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E8FBF4" w14:textId="77777777" w:rsidR="00BD5279" w:rsidRDefault="00BD5279" w:rsidP="00FA3002">
      <w:pPr>
        <w:pStyle w:val="Default"/>
        <w:tabs>
          <w:tab w:val="left" w:pos="5223"/>
        </w:tabs>
        <w:jc w:val="center"/>
        <w:rPr>
          <w:rFonts w:eastAsia="Calibri"/>
          <w:b/>
          <w:bCs/>
          <w:sz w:val="32"/>
          <w:szCs w:val="28"/>
        </w:rPr>
      </w:pPr>
    </w:p>
    <w:p w14:paraId="0650D332" w14:textId="45406ED7" w:rsidR="002F2CDF" w:rsidRPr="00FA3002" w:rsidRDefault="00FA3002" w:rsidP="00FA3002">
      <w:pPr>
        <w:pStyle w:val="Default"/>
        <w:tabs>
          <w:tab w:val="left" w:pos="5223"/>
        </w:tabs>
        <w:jc w:val="center"/>
        <w:rPr>
          <w:rFonts w:eastAsia="Calibri"/>
          <w:b/>
          <w:bCs/>
          <w:sz w:val="32"/>
          <w:szCs w:val="28"/>
        </w:rPr>
      </w:pPr>
      <w:r w:rsidRPr="00FA3002">
        <w:rPr>
          <w:rFonts w:eastAsia="Calibri"/>
          <w:b/>
          <w:bCs/>
          <w:sz w:val="32"/>
          <w:szCs w:val="28"/>
        </w:rPr>
        <w:t>Síntesis y caracterización de materiales organometálicos</w:t>
      </w:r>
      <w:r w:rsidR="00810482">
        <w:rPr>
          <w:rFonts w:eastAsia="Calibri"/>
          <w:b/>
          <w:bCs/>
          <w:sz w:val="32"/>
          <w:szCs w:val="28"/>
        </w:rPr>
        <w:t xml:space="preserve"> </w:t>
      </w:r>
      <w:r w:rsidRPr="00FA3002">
        <w:rPr>
          <w:rFonts w:eastAsia="Calibri"/>
          <w:b/>
          <w:bCs/>
          <w:sz w:val="32"/>
          <w:szCs w:val="28"/>
        </w:rPr>
        <w:t>soportados sobre zeolitas sintéticas con efecto biocida</w:t>
      </w:r>
    </w:p>
    <w:p w14:paraId="00179095" w14:textId="77777777" w:rsidR="002F2CDF" w:rsidRPr="0079704E" w:rsidRDefault="002F2CDF" w:rsidP="002F2CDF">
      <w:pPr>
        <w:pStyle w:val="Default"/>
        <w:tabs>
          <w:tab w:val="left" w:pos="5223"/>
        </w:tabs>
        <w:rPr>
          <w:sz w:val="20"/>
          <w:szCs w:val="20"/>
        </w:rPr>
      </w:pPr>
    </w:p>
    <w:p w14:paraId="231242ED" w14:textId="00A0C02E" w:rsidR="009B3547" w:rsidRPr="000A5D14" w:rsidRDefault="009B3547" w:rsidP="009B3547">
      <w:pPr>
        <w:pStyle w:val="Default"/>
        <w:jc w:val="center"/>
        <w:rPr>
          <w:b/>
          <w:bCs/>
          <w:sz w:val="20"/>
          <w:szCs w:val="20"/>
        </w:rPr>
      </w:pPr>
      <w:r w:rsidRPr="000A5D14">
        <w:rPr>
          <w:b/>
          <w:bCs/>
          <w:sz w:val="20"/>
          <w:szCs w:val="20"/>
        </w:rPr>
        <w:t>Isaías E. Huenuvil-Pacheco</w:t>
      </w:r>
      <w:r w:rsidRPr="000A5D14">
        <w:rPr>
          <w:b/>
          <w:bCs/>
          <w:smallCaps/>
          <w:sz w:val="20"/>
          <w:szCs w:val="20"/>
          <w:vertAlign w:val="superscript"/>
        </w:rPr>
        <w:t>1,2</w:t>
      </w:r>
      <w:r w:rsidRPr="000A5D14">
        <w:rPr>
          <w:b/>
          <w:bCs/>
          <w:smallCaps/>
          <w:sz w:val="20"/>
          <w:szCs w:val="20"/>
        </w:rPr>
        <w:t>,</w:t>
      </w:r>
      <w:r w:rsidR="00566D9B">
        <w:rPr>
          <w:b/>
          <w:bCs/>
          <w:smallCaps/>
          <w:sz w:val="20"/>
          <w:szCs w:val="20"/>
        </w:rPr>
        <w:t xml:space="preserve"> </w:t>
      </w:r>
      <w:r w:rsidRPr="000A5D14">
        <w:rPr>
          <w:b/>
          <w:bCs/>
          <w:sz w:val="20"/>
          <w:szCs w:val="20"/>
        </w:rPr>
        <w:t>Marcelo A. Sanchez</w:t>
      </w:r>
      <w:r w:rsidRPr="000A5D14">
        <w:rPr>
          <w:b/>
          <w:bCs/>
          <w:sz w:val="20"/>
          <w:szCs w:val="20"/>
          <w:vertAlign w:val="superscript"/>
        </w:rPr>
        <w:t>1</w:t>
      </w:r>
      <w:r w:rsidRPr="000A5D14">
        <w:rPr>
          <w:b/>
          <w:bCs/>
          <w:sz w:val="20"/>
          <w:szCs w:val="20"/>
        </w:rPr>
        <w:t>, Andrés F. Jaramillo</w:t>
      </w:r>
      <w:r w:rsidRPr="000A5D14">
        <w:rPr>
          <w:b/>
          <w:bCs/>
          <w:sz w:val="20"/>
          <w:szCs w:val="20"/>
          <w:vertAlign w:val="superscript"/>
        </w:rPr>
        <w:t>3</w:t>
      </w:r>
      <w:r w:rsidR="00E47065">
        <w:rPr>
          <w:b/>
          <w:bCs/>
          <w:sz w:val="20"/>
          <w:szCs w:val="20"/>
          <w:vertAlign w:val="superscript"/>
        </w:rPr>
        <w:t>, 4</w:t>
      </w:r>
      <w:r w:rsidRPr="000A5D14">
        <w:rPr>
          <w:b/>
          <w:bCs/>
          <w:sz w:val="20"/>
          <w:szCs w:val="20"/>
        </w:rPr>
        <w:t>,</w:t>
      </w:r>
      <w:r w:rsidR="00566D9B">
        <w:rPr>
          <w:b/>
          <w:bCs/>
          <w:sz w:val="20"/>
          <w:szCs w:val="20"/>
        </w:rPr>
        <w:t xml:space="preserve"> </w:t>
      </w:r>
      <w:r w:rsidRPr="000A5D14">
        <w:rPr>
          <w:b/>
          <w:bCs/>
          <w:sz w:val="20"/>
          <w:szCs w:val="20"/>
        </w:rPr>
        <w:t>Norberto J. Abreu</w:t>
      </w:r>
      <w:r w:rsidRPr="000A5D14">
        <w:rPr>
          <w:b/>
          <w:bCs/>
          <w:smallCaps/>
          <w:sz w:val="20"/>
          <w:szCs w:val="20"/>
          <w:vertAlign w:val="superscript"/>
        </w:rPr>
        <w:t>1,</w:t>
      </w:r>
      <w:r w:rsidR="00E47065">
        <w:rPr>
          <w:b/>
          <w:bCs/>
          <w:smallCaps/>
          <w:sz w:val="20"/>
          <w:szCs w:val="20"/>
          <w:vertAlign w:val="superscript"/>
        </w:rPr>
        <w:t>5</w:t>
      </w:r>
      <w:r w:rsidRPr="000A5D14">
        <w:rPr>
          <w:b/>
          <w:bCs/>
          <w:smallCaps/>
          <w:sz w:val="20"/>
          <w:szCs w:val="20"/>
        </w:rPr>
        <w:t xml:space="preserve">, </w:t>
      </w:r>
      <w:r w:rsidRPr="000A5D14">
        <w:rPr>
          <w:b/>
          <w:bCs/>
          <w:sz w:val="20"/>
          <w:szCs w:val="20"/>
        </w:rPr>
        <w:t>Daniel F.  Becker</w:t>
      </w:r>
      <w:r w:rsidRPr="000A5D14">
        <w:rPr>
          <w:b/>
          <w:bCs/>
          <w:sz w:val="20"/>
          <w:szCs w:val="20"/>
          <w:vertAlign w:val="superscript"/>
        </w:rPr>
        <w:t>1</w:t>
      </w:r>
      <w:r w:rsidRPr="000A5D14">
        <w:rPr>
          <w:b/>
          <w:bCs/>
          <w:sz w:val="20"/>
          <w:szCs w:val="20"/>
        </w:rPr>
        <w:t>, Víctor</w:t>
      </w:r>
      <w:r w:rsidR="00D57536">
        <w:rPr>
          <w:b/>
          <w:bCs/>
          <w:sz w:val="20"/>
          <w:szCs w:val="20"/>
        </w:rPr>
        <w:t xml:space="preserve"> </w:t>
      </w:r>
      <w:r w:rsidRPr="000A5D14">
        <w:rPr>
          <w:b/>
          <w:bCs/>
          <w:sz w:val="20"/>
          <w:szCs w:val="20"/>
        </w:rPr>
        <w:t>A. Tuninetti</w:t>
      </w:r>
      <w:r w:rsidRPr="000A5D14">
        <w:rPr>
          <w:b/>
          <w:bCs/>
          <w:sz w:val="20"/>
          <w:szCs w:val="20"/>
          <w:vertAlign w:val="superscript"/>
        </w:rPr>
        <w:t>3</w:t>
      </w:r>
      <w:r w:rsidR="007767D4">
        <w:rPr>
          <w:b/>
          <w:bCs/>
          <w:sz w:val="20"/>
          <w:szCs w:val="20"/>
        </w:rPr>
        <w:t xml:space="preserve"> y </w:t>
      </w:r>
      <w:r w:rsidRPr="000A5D14">
        <w:rPr>
          <w:b/>
          <w:bCs/>
          <w:sz w:val="20"/>
          <w:szCs w:val="20"/>
        </w:rPr>
        <w:t>Manuel F. Melendrez</w:t>
      </w:r>
      <w:r w:rsidR="00E47065">
        <w:rPr>
          <w:b/>
          <w:bCs/>
          <w:smallCaps/>
          <w:sz w:val="20"/>
          <w:szCs w:val="20"/>
          <w:vertAlign w:val="superscript"/>
        </w:rPr>
        <w:t>6</w:t>
      </w:r>
      <w:r w:rsidRPr="000A5D14">
        <w:rPr>
          <w:b/>
          <w:bCs/>
          <w:smallCaps/>
          <w:sz w:val="20"/>
          <w:szCs w:val="20"/>
          <w:vertAlign w:val="superscript"/>
        </w:rPr>
        <w:t xml:space="preserve"> </w:t>
      </w:r>
    </w:p>
    <w:p w14:paraId="0E9E4AAE" w14:textId="77777777" w:rsidR="009B3547" w:rsidRPr="000A5D14" w:rsidRDefault="009B3547" w:rsidP="009B3547">
      <w:pPr>
        <w:pStyle w:val="Default"/>
        <w:ind w:left="1416" w:hanging="1416"/>
        <w:jc w:val="center"/>
        <w:rPr>
          <w:b/>
          <w:bCs/>
          <w:sz w:val="20"/>
          <w:szCs w:val="20"/>
        </w:rPr>
      </w:pPr>
    </w:p>
    <w:p w14:paraId="69A3A862" w14:textId="77777777" w:rsidR="009B3547" w:rsidRPr="000A5D14" w:rsidRDefault="009B3547" w:rsidP="009B3547">
      <w:pPr>
        <w:jc w:val="center"/>
        <w:rPr>
          <w:sz w:val="18"/>
        </w:rPr>
      </w:pPr>
      <w:r w:rsidRPr="000A5D14">
        <w:rPr>
          <w:sz w:val="18"/>
          <w:vertAlign w:val="superscript"/>
        </w:rPr>
        <w:t>1</w:t>
      </w:r>
      <w:r w:rsidRPr="000A5D14">
        <w:rPr>
          <w:sz w:val="18"/>
        </w:rPr>
        <w:t>Departamento de Ingeniería Química, Facultad de Ingeniería y Ciencias, Universidad de La Frontera, Chile. Email:</w:t>
      </w:r>
      <w:hyperlink r:id="rId8" w:history="1">
        <w:r w:rsidRPr="000A5D14">
          <w:rPr>
            <w:rStyle w:val="Hipervnculo"/>
            <w:sz w:val="18"/>
          </w:rPr>
          <w:t>ihuenuvil01@ufromail.cl</w:t>
        </w:r>
      </w:hyperlink>
      <w:r w:rsidRPr="000A5D14">
        <w:rPr>
          <w:sz w:val="18"/>
        </w:rPr>
        <w:t xml:space="preserve">; </w:t>
      </w:r>
      <w:hyperlink r:id="rId9" w:history="1">
        <w:r w:rsidRPr="000A5D14">
          <w:rPr>
            <w:rStyle w:val="Hipervnculo"/>
            <w:sz w:val="18"/>
          </w:rPr>
          <w:t>m.sanchez09@ufromail.cl</w:t>
        </w:r>
      </w:hyperlink>
      <w:r w:rsidRPr="000A5D14">
        <w:rPr>
          <w:rStyle w:val="Hipervnculo"/>
          <w:sz w:val="18"/>
        </w:rPr>
        <w:t>, d.becker01@ufromail.cl</w:t>
      </w:r>
    </w:p>
    <w:p w14:paraId="467FBA20" w14:textId="77777777" w:rsidR="009B3547" w:rsidRPr="000A5D14" w:rsidRDefault="009B3547" w:rsidP="009B3547">
      <w:pPr>
        <w:jc w:val="center"/>
        <w:rPr>
          <w:sz w:val="18"/>
          <w:lang w:val="es-CL"/>
        </w:rPr>
      </w:pPr>
      <w:r w:rsidRPr="000A5D14">
        <w:rPr>
          <w:sz w:val="18"/>
          <w:vertAlign w:val="superscript"/>
        </w:rPr>
        <w:t>2</w:t>
      </w:r>
      <w:r w:rsidRPr="000A5D14">
        <w:rPr>
          <w:sz w:val="18"/>
        </w:rPr>
        <w:t>Departamento de Ingeniería Química, Facultad de Ingeniería, Universidad de Concepción, Chile.</w:t>
      </w:r>
    </w:p>
    <w:p w14:paraId="2D144780" w14:textId="40471DF0" w:rsidR="009B3547" w:rsidRDefault="009B3547" w:rsidP="009B3547">
      <w:pPr>
        <w:jc w:val="center"/>
        <w:rPr>
          <w:rStyle w:val="Hipervnculo"/>
          <w:sz w:val="18"/>
        </w:rPr>
      </w:pPr>
      <w:r w:rsidRPr="000A5D14">
        <w:rPr>
          <w:rFonts w:cs="Times New Roman"/>
          <w:sz w:val="18"/>
          <w:vertAlign w:val="superscript"/>
        </w:rPr>
        <w:t>3</w:t>
      </w:r>
      <w:r w:rsidRPr="000A5D14">
        <w:rPr>
          <w:rFonts w:cs="Times New Roman"/>
          <w:sz w:val="16"/>
          <w:szCs w:val="18"/>
        </w:rPr>
        <w:t>D</w:t>
      </w:r>
      <w:r w:rsidRPr="000A5D14">
        <w:rPr>
          <w:sz w:val="18"/>
        </w:rPr>
        <w:t>epartamento de Ingeniería Mecánica, Facultad de Ingeniería y Ciencias, Universidad de La Frontera, Chile. Email:</w:t>
      </w:r>
      <w:r w:rsidR="00566D9B">
        <w:rPr>
          <w:sz w:val="18"/>
        </w:rPr>
        <w:t xml:space="preserve"> </w:t>
      </w:r>
      <w:hyperlink r:id="rId10" w:history="1">
        <w:r w:rsidR="00566D9B" w:rsidRPr="006A5F0B">
          <w:rPr>
            <w:rStyle w:val="Hipervnculo"/>
            <w:sz w:val="18"/>
          </w:rPr>
          <w:t>andresfelipe.jaramillo@ufrontera.cl</w:t>
        </w:r>
      </w:hyperlink>
      <w:r w:rsidRPr="000A5D14">
        <w:rPr>
          <w:sz w:val="18"/>
        </w:rPr>
        <w:t xml:space="preserve">, </w:t>
      </w:r>
      <w:hyperlink r:id="rId11" w:history="1">
        <w:r w:rsidRPr="000A5D14">
          <w:rPr>
            <w:rStyle w:val="Hipervnculo"/>
            <w:sz w:val="18"/>
          </w:rPr>
          <w:t>victor.tuninetti@ufrontera.cl</w:t>
        </w:r>
      </w:hyperlink>
    </w:p>
    <w:p w14:paraId="03545F0D" w14:textId="3E8A5E7C" w:rsidR="00E47065" w:rsidRPr="000A5D14" w:rsidRDefault="00E47065" w:rsidP="009B3547">
      <w:pPr>
        <w:jc w:val="center"/>
        <w:rPr>
          <w:sz w:val="18"/>
        </w:rPr>
      </w:pPr>
      <w:r w:rsidRPr="00E47065">
        <w:rPr>
          <w:sz w:val="18"/>
          <w:vertAlign w:val="superscript"/>
        </w:rPr>
        <w:t>4</w:t>
      </w:r>
      <w:r w:rsidRPr="00E47065">
        <w:rPr>
          <w:sz w:val="18"/>
        </w:rPr>
        <w:t>Departamento de Ingeniería Mecánica, Universidad de Córdoba, Cr 6 #76-103, Montería 230002, Colombia</w:t>
      </w:r>
    </w:p>
    <w:p w14:paraId="7E07C639" w14:textId="052E0C2C" w:rsidR="009B3547" w:rsidRPr="000A5D14" w:rsidRDefault="00E47065" w:rsidP="009B3547">
      <w:pPr>
        <w:jc w:val="center"/>
        <w:rPr>
          <w:sz w:val="18"/>
          <w:lang w:val="es-CL"/>
        </w:rPr>
      </w:pPr>
      <w:r>
        <w:rPr>
          <w:sz w:val="18"/>
          <w:szCs w:val="18"/>
          <w:vertAlign w:val="superscript"/>
        </w:rPr>
        <w:t>5</w:t>
      </w:r>
      <w:r w:rsidR="009B3547" w:rsidRPr="000A5D14">
        <w:rPr>
          <w:sz w:val="18"/>
          <w:szCs w:val="18"/>
        </w:rPr>
        <w:t>Centro de Manejo de Residuos y Bioenergía, BIOREN, Universidad de la Frontera.</w:t>
      </w:r>
      <w:r w:rsidR="009B3547" w:rsidRPr="000A5D14">
        <w:rPr>
          <w:sz w:val="18"/>
          <w:szCs w:val="18"/>
          <w:lang w:val="es-CL"/>
        </w:rPr>
        <w:t>Email:</w:t>
      </w:r>
      <w:r w:rsidR="00566D9B">
        <w:rPr>
          <w:sz w:val="18"/>
          <w:szCs w:val="18"/>
          <w:lang w:val="es-CL"/>
        </w:rPr>
        <w:t xml:space="preserve"> </w:t>
      </w:r>
      <w:hyperlink r:id="rId12" w:history="1">
        <w:r w:rsidR="00566D9B" w:rsidRPr="006A5F0B">
          <w:rPr>
            <w:rStyle w:val="Hipervnculo"/>
            <w:sz w:val="18"/>
            <w:szCs w:val="18"/>
            <w:lang w:val="es-CL"/>
          </w:rPr>
          <w:t>norberto.abreu@ufrontera.cl</w:t>
        </w:r>
      </w:hyperlink>
    </w:p>
    <w:p w14:paraId="0B4C78EA" w14:textId="7935B90D" w:rsidR="009B3547" w:rsidRPr="00B92834" w:rsidRDefault="00E47065" w:rsidP="009B3547">
      <w:pPr>
        <w:jc w:val="center"/>
        <w:rPr>
          <w:sz w:val="18"/>
          <w:lang w:val="es-CL"/>
        </w:rPr>
      </w:pPr>
      <w:r>
        <w:rPr>
          <w:sz w:val="18"/>
          <w:vertAlign w:val="superscript"/>
          <w:lang w:val="es-CL"/>
        </w:rPr>
        <w:t>6</w:t>
      </w:r>
      <w:r w:rsidR="009B3547" w:rsidRPr="000A5D14">
        <w:rPr>
          <w:sz w:val="18"/>
          <w:lang w:val="es-CL"/>
        </w:rPr>
        <w:t>Grupo Interdisciplinario en Nanotecnología Avanzada (GINA). Laboratorio de Materiales Híbridos. Departamento de Ingeniería de Materiales (DIMAT), Facultad de Ingeniería, Universidad de Concepción, Concepción, Chile. Email:</w:t>
      </w:r>
      <w:r w:rsidR="00566D9B">
        <w:rPr>
          <w:sz w:val="18"/>
          <w:lang w:val="es-CL"/>
        </w:rPr>
        <w:t xml:space="preserve"> </w:t>
      </w:r>
      <w:hyperlink r:id="rId13" w:history="1">
        <w:r w:rsidR="00566D9B" w:rsidRPr="006A5F0B">
          <w:rPr>
            <w:rStyle w:val="Hipervnculo"/>
            <w:sz w:val="18"/>
            <w:lang w:val="es-CL"/>
          </w:rPr>
          <w:t>mmelendrez@udec.cl</w:t>
        </w:r>
      </w:hyperlink>
    </w:p>
    <w:p w14:paraId="0FC75465" w14:textId="77777777" w:rsidR="00323F6E" w:rsidRDefault="00323F6E" w:rsidP="00130DAE">
      <w:pPr>
        <w:pStyle w:val="Default"/>
        <w:jc w:val="center"/>
        <w:rPr>
          <w:bCs/>
          <w:smallCaps/>
          <w:sz w:val="20"/>
          <w:szCs w:val="16"/>
        </w:rPr>
      </w:pPr>
    </w:p>
    <w:p w14:paraId="6CFD60AF" w14:textId="77777777" w:rsidR="0078336C" w:rsidRPr="00830C3B" w:rsidRDefault="0078336C" w:rsidP="00323F6E">
      <w:pPr>
        <w:pStyle w:val="Default"/>
        <w:sectPr w:rsidR="0078336C" w:rsidRPr="00830C3B" w:rsidSect="0073610A">
          <w:headerReference w:type="even" r:id="rId14"/>
          <w:headerReference w:type="default" r:id="rId15"/>
          <w:headerReference w:type="first" r:id="rId16"/>
          <w:type w:val="continuous"/>
          <w:pgSz w:w="11906" w:h="16838" w:code="9"/>
          <w:pgMar w:top="1934" w:right="1418" w:bottom="1418" w:left="1418" w:header="1064" w:footer="709" w:gutter="0"/>
          <w:cols w:space="708"/>
          <w:titlePg/>
          <w:docGrid w:linePitch="360"/>
        </w:sectPr>
      </w:pPr>
    </w:p>
    <w:p w14:paraId="4F730A0A" w14:textId="77777777" w:rsidR="00E72566" w:rsidRPr="00E34FCE" w:rsidRDefault="00830C3B" w:rsidP="00E53539">
      <w:pPr>
        <w:pStyle w:val="Default"/>
        <w:rPr>
          <w:b/>
          <w:sz w:val="20"/>
          <w:szCs w:val="20"/>
        </w:rPr>
      </w:pPr>
      <w:r>
        <w:rPr>
          <w:b/>
          <w:bCs/>
          <w:sz w:val="20"/>
          <w:szCs w:val="20"/>
        </w:rPr>
        <w:t>R</w:t>
      </w:r>
      <w:r w:rsidR="00905898">
        <w:rPr>
          <w:b/>
          <w:bCs/>
          <w:sz w:val="20"/>
          <w:szCs w:val="20"/>
        </w:rPr>
        <w:t>esumen</w:t>
      </w:r>
    </w:p>
    <w:p w14:paraId="0B551434" w14:textId="77777777" w:rsidR="00E72566" w:rsidRDefault="00E72566" w:rsidP="00E72566">
      <w:pPr>
        <w:pStyle w:val="Default"/>
        <w:rPr>
          <w:sz w:val="20"/>
          <w:szCs w:val="20"/>
        </w:rPr>
      </w:pPr>
    </w:p>
    <w:p w14:paraId="59F4B7F3" w14:textId="77777777" w:rsidR="009605B5" w:rsidRPr="00FB73A9" w:rsidRDefault="007767D4" w:rsidP="009605B5">
      <w:r>
        <w:t xml:space="preserve">Con el </w:t>
      </w:r>
      <w:r w:rsidRPr="00EE330F">
        <w:t>fin de</w:t>
      </w:r>
      <w:r w:rsidR="009605B5" w:rsidRPr="00EE330F">
        <w:t xml:space="preserve"> impedir </w:t>
      </w:r>
      <w:r w:rsidR="00EA3BAC" w:rsidRPr="00EE330F">
        <w:t>el crecimiento</w:t>
      </w:r>
      <w:r w:rsidR="00EA3BAC">
        <w:t xml:space="preserve"> de</w:t>
      </w:r>
      <w:r>
        <w:t xml:space="preserve"> depósitos bióticos sobre superficies sumergidas,</w:t>
      </w:r>
      <w:r w:rsidR="009605B5">
        <w:t xml:space="preserve"> recubrimi</w:t>
      </w:r>
      <w:r>
        <w:t>entos antiadherentes con</w:t>
      </w:r>
      <w:r w:rsidR="009605B5">
        <w:t xml:space="preserve"> agentes biocidas</w:t>
      </w:r>
      <w:r>
        <w:t xml:space="preserve"> son generalmente utilizados</w:t>
      </w:r>
      <w:r w:rsidR="00E37A6A">
        <w:t>,</w:t>
      </w:r>
      <w:r w:rsidR="003B0E55">
        <w:t xml:space="preserve"> sin embargo, algunos biocidas </w:t>
      </w:r>
      <w:r w:rsidR="00EA3BAC">
        <w:t>comerciales</w:t>
      </w:r>
      <w:r w:rsidR="00E37A6A">
        <w:t xml:space="preserve"> pu</w:t>
      </w:r>
      <w:r>
        <w:t>e</w:t>
      </w:r>
      <w:r w:rsidR="00E37A6A">
        <w:t>d</w:t>
      </w:r>
      <w:r>
        <w:t>e</w:t>
      </w:r>
      <w:r w:rsidR="00EA3BAC">
        <w:t>n</w:t>
      </w:r>
      <w:r>
        <w:t xml:space="preserve"> inducir</w:t>
      </w:r>
      <w:r w:rsidR="00E37A6A">
        <w:t xml:space="preserve"> efecto</w:t>
      </w:r>
      <w:r>
        <w:t>s</w:t>
      </w:r>
      <w:r w:rsidR="00E37A6A">
        <w:t xml:space="preserve"> negativo</w:t>
      </w:r>
      <w:r>
        <w:t>s</w:t>
      </w:r>
      <w:r w:rsidR="00E37A6A">
        <w:t xml:space="preserve"> </w:t>
      </w:r>
      <w:r w:rsidR="00E37A6A" w:rsidRPr="00EE330F">
        <w:t xml:space="preserve">al ecosistema. </w:t>
      </w:r>
      <w:r w:rsidR="009605B5" w:rsidRPr="00EE330F">
        <w:t>El presente trabajo</w:t>
      </w:r>
      <w:r w:rsidR="009605B5">
        <w:t xml:space="preserve"> aborda </w:t>
      </w:r>
      <w:r w:rsidR="00E13AFB">
        <w:t>el uso de un</w:t>
      </w:r>
      <w:r w:rsidR="009605B5">
        <w:t xml:space="preserve"> potencial producto biocida </w:t>
      </w:r>
      <w:r w:rsidR="00EA3BAC">
        <w:t>utilizando</w:t>
      </w:r>
      <w:r w:rsidR="009605B5">
        <w:t xml:space="preserve"> nanopartículas de cobre y capsaic</w:t>
      </w:r>
      <w:r>
        <w:t xml:space="preserve">ina soportadas </w:t>
      </w:r>
      <w:r w:rsidR="00EA3BAC">
        <w:t>sobre</w:t>
      </w:r>
      <w:r>
        <w:t xml:space="preserve"> zeolita ZSM-5. De este modo, </w:t>
      </w:r>
      <w:r w:rsidR="00CA382E">
        <w:t>diferentes formulaciones</w:t>
      </w:r>
      <w:r>
        <w:t xml:space="preserve"> fueron estudiadas</w:t>
      </w:r>
      <w:r w:rsidR="00CA382E">
        <w:t xml:space="preserve"> para determinar la influencia de la concentración de cada componente. </w:t>
      </w:r>
      <w:r w:rsidR="00017F3B">
        <w:t>La incorporación de</w:t>
      </w:r>
      <w:r w:rsidR="004B65F5">
        <w:t xml:space="preserve">l cobre </w:t>
      </w:r>
      <w:r w:rsidR="00017F3B">
        <w:t>fue evidenciada mediante microscopía electrónica de barrido</w:t>
      </w:r>
      <w:r>
        <w:t>, así también, mediante Espectroscopía Infrarroja por Transformada de F</w:t>
      </w:r>
      <w:r w:rsidR="00017F3B">
        <w:t>ourier</w:t>
      </w:r>
      <w:r>
        <w:t xml:space="preserve">, se </w:t>
      </w:r>
      <w:r w:rsidR="00EA3BAC">
        <w:t>comprobó</w:t>
      </w:r>
      <w:r>
        <w:t xml:space="preserve"> la presencia de capsaicina en la superficie interna.</w:t>
      </w:r>
      <w:r w:rsidR="00017F3B">
        <w:t xml:space="preserve"> </w:t>
      </w:r>
      <w:r>
        <w:t>No obstante, pudo evidenciarse la presencia de</w:t>
      </w:r>
      <w:r w:rsidR="00017F3B">
        <w:t xml:space="preserve"> </w:t>
      </w:r>
      <w:r>
        <w:t xml:space="preserve">capsaicina sobre la </w:t>
      </w:r>
      <w:r w:rsidR="00017F3B">
        <w:t xml:space="preserve">superficie externa </w:t>
      </w:r>
      <w:r w:rsidR="003B0E55">
        <w:t>con una</w:t>
      </w:r>
      <w:r>
        <w:t xml:space="preserve"> significativa reducción del área superficial de los materiales</w:t>
      </w:r>
      <w:r w:rsidR="00017F3B">
        <w:t xml:space="preserve">. </w:t>
      </w:r>
      <w:r w:rsidR="003B0E55">
        <w:t>Finalmente, m</w:t>
      </w:r>
      <w:r w:rsidR="00017F3B">
        <w:t xml:space="preserve">ediante análisis de inhibición microbiana </w:t>
      </w:r>
      <w:r w:rsidR="00985177">
        <w:t>se evidenció que las nanopartículas inhiben el crecimiento de la bacteria mientras que el componente orgánico actúa como biocida de refuerzo.</w:t>
      </w:r>
    </w:p>
    <w:p w14:paraId="1C41D3CD" w14:textId="77777777" w:rsidR="009605B5" w:rsidRDefault="009605B5" w:rsidP="009605B5"/>
    <w:p w14:paraId="24670FE1" w14:textId="77777777" w:rsidR="009605B5" w:rsidRPr="00E34FCE" w:rsidRDefault="009605B5" w:rsidP="009605B5">
      <w:r w:rsidRPr="00D452D6">
        <w:rPr>
          <w:b/>
          <w:bCs/>
        </w:rPr>
        <w:t>P</w:t>
      </w:r>
      <w:r w:rsidRPr="00905898">
        <w:rPr>
          <w:b/>
          <w:bCs/>
        </w:rPr>
        <w:t>alabras clave</w:t>
      </w:r>
      <w:r w:rsidRPr="00E34FCE">
        <w:rPr>
          <w:b/>
        </w:rPr>
        <w:t>:</w:t>
      </w:r>
      <w:r>
        <w:t xml:space="preserve"> Zeolita ZSM-5, capsaicina, nanopartículas de cobre, biocida</w:t>
      </w:r>
      <w:r w:rsidR="00810482">
        <w:t xml:space="preserve"> </w:t>
      </w:r>
      <w:r w:rsidR="007767D4">
        <w:t>órgano-</w:t>
      </w:r>
      <w:r w:rsidR="00810482">
        <w:t>metálico</w:t>
      </w:r>
    </w:p>
    <w:p w14:paraId="20D8EB41" w14:textId="77777777" w:rsidR="00845B18" w:rsidRPr="00806FF8" w:rsidRDefault="00845B18" w:rsidP="00E34FCE">
      <w:pPr>
        <w:pStyle w:val="Default"/>
        <w:ind w:right="-232"/>
        <w:jc w:val="both"/>
        <w:rPr>
          <w:sz w:val="20"/>
        </w:rPr>
      </w:pPr>
    </w:p>
    <w:p w14:paraId="3CC5DF26" w14:textId="77777777" w:rsidR="00E72566" w:rsidRPr="00EA3BAC" w:rsidRDefault="00E72566" w:rsidP="00E53539">
      <w:pPr>
        <w:pStyle w:val="Default"/>
        <w:ind w:right="-232"/>
        <w:jc w:val="both"/>
        <w:rPr>
          <w:b/>
          <w:sz w:val="20"/>
          <w:szCs w:val="20"/>
          <w:lang w:val="en-US"/>
        </w:rPr>
      </w:pPr>
      <w:r w:rsidRPr="00EA3BAC">
        <w:rPr>
          <w:b/>
          <w:bCs/>
          <w:sz w:val="20"/>
          <w:szCs w:val="20"/>
          <w:lang w:val="en-US"/>
        </w:rPr>
        <w:t>A</w:t>
      </w:r>
      <w:r w:rsidR="00905898" w:rsidRPr="00EA3BAC">
        <w:rPr>
          <w:b/>
          <w:bCs/>
          <w:sz w:val="20"/>
          <w:szCs w:val="20"/>
          <w:lang w:val="en-US"/>
        </w:rPr>
        <w:t>bstract</w:t>
      </w:r>
    </w:p>
    <w:p w14:paraId="0E0E9A09" w14:textId="77777777" w:rsidR="00E72566" w:rsidRPr="00EA3BAC" w:rsidRDefault="00E72566" w:rsidP="00E72566">
      <w:pPr>
        <w:pStyle w:val="Default"/>
        <w:jc w:val="both"/>
        <w:rPr>
          <w:b/>
          <w:sz w:val="20"/>
          <w:szCs w:val="20"/>
          <w:lang w:val="en-US"/>
        </w:rPr>
      </w:pPr>
    </w:p>
    <w:p w14:paraId="61380DF4" w14:textId="77777777" w:rsidR="001E7056" w:rsidRPr="001E7056" w:rsidRDefault="001E7056" w:rsidP="00810482">
      <w:pPr>
        <w:rPr>
          <w:lang w:val="en-US"/>
        </w:rPr>
      </w:pPr>
      <w:r w:rsidRPr="007767D4">
        <w:rPr>
          <w:lang w:val="en-US"/>
        </w:rPr>
        <w:t>In order to prevent the accumulation of biotic deposits</w:t>
      </w:r>
      <w:r w:rsidR="00AA43AA" w:rsidRPr="007767D4">
        <w:rPr>
          <w:lang w:val="en-US"/>
        </w:rPr>
        <w:t xml:space="preserve"> on submerged surfaces, antifouling</w:t>
      </w:r>
      <w:r w:rsidR="007767D4" w:rsidRPr="007767D4">
        <w:rPr>
          <w:lang w:val="en-US"/>
        </w:rPr>
        <w:t xml:space="preserve"> coatings containing biocide</w:t>
      </w:r>
      <w:r w:rsidRPr="007767D4">
        <w:rPr>
          <w:lang w:val="en-US"/>
        </w:rPr>
        <w:t xml:space="preserve"> agents </w:t>
      </w:r>
      <w:r w:rsidR="00AA43AA" w:rsidRPr="007767D4">
        <w:rPr>
          <w:lang w:val="en-US"/>
        </w:rPr>
        <w:t xml:space="preserve">can be used; however </w:t>
      </w:r>
      <w:r w:rsidR="00EE330F">
        <w:rPr>
          <w:lang w:val="en-US"/>
        </w:rPr>
        <w:t>several commercial biocides</w:t>
      </w:r>
      <w:r w:rsidR="00AA43AA" w:rsidRPr="007767D4">
        <w:rPr>
          <w:lang w:val="en-US"/>
        </w:rPr>
        <w:t xml:space="preserve"> could imply</w:t>
      </w:r>
      <w:r w:rsidRPr="007767D4">
        <w:rPr>
          <w:lang w:val="en-US"/>
        </w:rPr>
        <w:t xml:space="preserve"> negative effect</w:t>
      </w:r>
      <w:r w:rsidR="00AA43AA" w:rsidRPr="007767D4">
        <w:rPr>
          <w:lang w:val="en-US"/>
        </w:rPr>
        <w:t>s</w:t>
      </w:r>
      <w:r w:rsidRPr="007767D4">
        <w:rPr>
          <w:lang w:val="en-US"/>
        </w:rPr>
        <w:t xml:space="preserve"> on the ecosystem. </w:t>
      </w:r>
      <w:r w:rsidR="00AA43AA" w:rsidRPr="007767D4">
        <w:rPr>
          <w:lang w:val="en-US"/>
        </w:rPr>
        <w:t>In the present research,</w:t>
      </w:r>
      <w:r w:rsidRPr="007767D4">
        <w:rPr>
          <w:lang w:val="en-US"/>
        </w:rPr>
        <w:t xml:space="preserve"> </w:t>
      </w:r>
      <w:r w:rsidR="007767D4" w:rsidRPr="007767D4">
        <w:rPr>
          <w:lang w:val="en-US"/>
        </w:rPr>
        <w:t>the study of a potential biocide</w:t>
      </w:r>
      <w:r w:rsidRPr="007767D4">
        <w:rPr>
          <w:lang w:val="en-US"/>
        </w:rPr>
        <w:t xml:space="preserve"> product through the use of copper and capsaicin nanoparticles supported on zeolite ZSM-5</w:t>
      </w:r>
      <w:r w:rsidR="00AA43AA" w:rsidRPr="007767D4">
        <w:rPr>
          <w:lang w:val="en-US"/>
        </w:rPr>
        <w:t xml:space="preserve"> is presented. For such purpose,</w:t>
      </w:r>
      <w:r w:rsidRPr="007767D4">
        <w:rPr>
          <w:lang w:val="en-US"/>
        </w:rPr>
        <w:t xml:space="preserve"> different formulations were</w:t>
      </w:r>
      <w:r w:rsidRPr="00EA3BAC">
        <w:rPr>
          <w:lang w:val="en-US"/>
        </w:rPr>
        <w:t xml:space="preserve"> analyzed to determine the influence of each component</w:t>
      </w:r>
      <w:r w:rsidR="00EE330F">
        <w:rPr>
          <w:lang w:val="en-US"/>
        </w:rPr>
        <w:t xml:space="preserve"> concentration</w:t>
      </w:r>
      <w:r w:rsidRPr="00EA3BAC">
        <w:rPr>
          <w:lang w:val="en-US"/>
        </w:rPr>
        <w:t xml:space="preserve">. </w:t>
      </w:r>
      <w:r w:rsidRPr="00810482">
        <w:rPr>
          <w:lang w:val="en-US"/>
        </w:rPr>
        <w:t xml:space="preserve">The incorporation of copper was evidenced by scanning electron microscopy and energy dispersive </w:t>
      </w:r>
      <w:r w:rsidR="00AA43AA" w:rsidRPr="00810482">
        <w:rPr>
          <w:lang w:val="en-US"/>
        </w:rPr>
        <w:t>spectroscopy;</w:t>
      </w:r>
      <w:r w:rsidRPr="00810482">
        <w:rPr>
          <w:lang w:val="en-US"/>
        </w:rPr>
        <w:t xml:space="preserve"> </w:t>
      </w:r>
      <w:r w:rsidR="00AA43AA" w:rsidRPr="00810482">
        <w:rPr>
          <w:lang w:val="en-US"/>
        </w:rPr>
        <w:t>similarly,</w:t>
      </w:r>
      <w:r w:rsidRPr="00810482">
        <w:rPr>
          <w:lang w:val="en-US"/>
        </w:rPr>
        <w:t xml:space="preserve"> capsaicin was verified</w:t>
      </w:r>
      <w:r w:rsidR="00AA43AA" w:rsidRPr="00810482">
        <w:rPr>
          <w:lang w:val="en-US"/>
        </w:rPr>
        <w:t xml:space="preserve"> as supported over the zeolite surface</w:t>
      </w:r>
      <w:r w:rsidR="007767D4">
        <w:rPr>
          <w:lang w:val="en-US"/>
        </w:rPr>
        <w:t xml:space="preserve"> by Fourier Transform Infrared S</w:t>
      </w:r>
      <w:r w:rsidRPr="00810482">
        <w:rPr>
          <w:lang w:val="en-US"/>
        </w:rPr>
        <w:t>pectroscopy</w:t>
      </w:r>
      <w:r w:rsidR="00810482" w:rsidRPr="00810482">
        <w:rPr>
          <w:lang w:val="en-US"/>
        </w:rPr>
        <w:t xml:space="preserve">. </w:t>
      </w:r>
      <w:r w:rsidR="00810482">
        <w:rPr>
          <w:lang w:val="en-US"/>
        </w:rPr>
        <w:t xml:space="preserve">Meanwhile, </w:t>
      </w:r>
      <w:r w:rsidR="007767D4">
        <w:rPr>
          <w:lang w:val="en-US"/>
        </w:rPr>
        <w:t>capsaicin</w:t>
      </w:r>
      <w:r w:rsidR="00810482">
        <w:rPr>
          <w:lang w:val="en-US"/>
        </w:rPr>
        <w:t xml:space="preserve"> presence over the</w:t>
      </w:r>
      <w:r w:rsidRPr="00810482">
        <w:rPr>
          <w:lang w:val="en-US"/>
        </w:rPr>
        <w:t xml:space="preserve"> external </w:t>
      </w:r>
      <w:r w:rsidR="00810482">
        <w:rPr>
          <w:lang w:val="en-US"/>
        </w:rPr>
        <w:t xml:space="preserve">zeolite </w:t>
      </w:r>
      <w:r w:rsidRPr="00810482">
        <w:rPr>
          <w:lang w:val="en-US"/>
        </w:rPr>
        <w:t xml:space="preserve">surface </w:t>
      </w:r>
      <w:r w:rsidR="00EE330F">
        <w:rPr>
          <w:lang w:val="en-US"/>
        </w:rPr>
        <w:t>was</w:t>
      </w:r>
      <w:r w:rsidR="00C4395E">
        <w:rPr>
          <w:lang w:val="en-US"/>
        </w:rPr>
        <w:t xml:space="preserve"> also </w:t>
      </w:r>
      <w:r w:rsidR="00EE330F">
        <w:rPr>
          <w:lang w:val="en-US"/>
        </w:rPr>
        <w:t>detected</w:t>
      </w:r>
      <w:r w:rsidR="00C4395E">
        <w:rPr>
          <w:lang w:val="en-US"/>
        </w:rPr>
        <w:t xml:space="preserve"> with a significant lowering of the material surface area</w:t>
      </w:r>
      <w:r w:rsidRPr="00810482">
        <w:rPr>
          <w:lang w:val="en-US"/>
        </w:rPr>
        <w:t xml:space="preserve">. </w:t>
      </w:r>
      <w:r w:rsidR="00C4395E">
        <w:rPr>
          <w:lang w:val="en-US"/>
        </w:rPr>
        <w:t>Finally, bacterial</w:t>
      </w:r>
      <w:r w:rsidRPr="00C4395E">
        <w:rPr>
          <w:lang w:val="en-US"/>
        </w:rPr>
        <w:t xml:space="preserve"> </w:t>
      </w:r>
      <w:r w:rsidR="00C4395E">
        <w:rPr>
          <w:lang w:val="en-US"/>
        </w:rPr>
        <w:t xml:space="preserve">growth </w:t>
      </w:r>
      <w:r w:rsidRPr="00C4395E">
        <w:rPr>
          <w:lang w:val="en-US"/>
        </w:rPr>
        <w:t xml:space="preserve">inhibition </w:t>
      </w:r>
      <w:r w:rsidR="00C4395E">
        <w:rPr>
          <w:lang w:val="en-US"/>
        </w:rPr>
        <w:t>analysis</w:t>
      </w:r>
      <w:r w:rsidRPr="00C4395E">
        <w:rPr>
          <w:lang w:val="en-US"/>
        </w:rPr>
        <w:t xml:space="preserve"> </w:t>
      </w:r>
      <w:r w:rsidR="00C4395E">
        <w:rPr>
          <w:lang w:val="en-US"/>
        </w:rPr>
        <w:t>depicted</w:t>
      </w:r>
      <w:r w:rsidRPr="00C4395E">
        <w:rPr>
          <w:lang w:val="en-US"/>
        </w:rPr>
        <w:t xml:space="preserve"> that the </w:t>
      </w:r>
      <w:r w:rsidR="00C4395E">
        <w:rPr>
          <w:lang w:val="en-US"/>
        </w:rPr>
        <w:t xml:space="preserve">copper </w:t>
      </w:r>
      <w:r w:rsidRPr="00C4395E">
        <w:rPr>
          <w:lang w:val="en-US"/>
        </w:rPr>
        <w:t>nanoparticles in</w:t>
      </w:r>
      <w:r w:rsidR="007767D4">
        <w:rPr>
          <w:lang w:val="en-US"/>
        </w:rPr>
        <w:t>hibit the growth of e-coli bacteria</w:t>
      </w:r>
      <w:r w:rsidRPr="00C4395E">
        <w:rPr>
          <w:lang w:val="en-US"/>
        </w:rPr>
        <w:t xml:space="preserve"> while the organic component acts as a reinforcing biocide.</w:t>
      </w:r>
    </w:p>
    <w:p w14:paraId="3E7C3CCE" w14:textId="77777777" w:rsidR="00845B18" w:rsidRPr="00C4395E" w:rsidRDefault="00845B18" w:rsidP="00FB73A9">
      <w:pPr>
        <w:rPr>
          <w:rStyle w:val="hps"/>
          <w:rFonts w:cs="Times New Roman"/>
          <w:color w:val="000000"/>
          <w:lang w:val="en-US"/>
        </w:rPr>
      </w:pPr>
    </w:p>
    <w:p w14:paraId="3F358BA5" w14:textId="77777777" w:rsidR="00D6669B" w:rsidRDefault="00032799" w:rsidP="00FB73A9">
      <w:pPr>
        <w:rPr>
          <w:color w:val="000000"/>
          <w:lang w:val="en-US"/>
        </w:rPr>
      </w:pPr>
      <w:r w:rsidRPr="00D452D6">
        <w:rPr>
          <w:b/>
          <w:color w:val="000000"/>
          <w:lang w:val="en-US"/>
        </w:rPr>
        <w:t>K</w:t>
      </w:r>
      <w:r w:rsidR="00905898" w:rsidRPr="00905898">
        <w:rPr>
          <w:b/>
          <w:color w:val="000000"/>
          <w:lang w:val="en-US"/>
        </w:rPr>
        <w:t>eywords</w:t>
      </w:r>
      <w:r w:rsidR="00284D6A" w:rsidRPr="00905898">
        <w:rPr>
          <w:b/>
          <w:color w:val="000000"/>
          <w:lang w:val="en-US"/>
        </w:rPr>
        <w:t>:</w:t>
      </w:r>
      <w:r w:rsidR="001E7056">
        <w:rPr>
          <w:b/>
          <w:color w:val="000000"/>
          <w:lang w:val="en-US"/>
        </w:rPr>
        <w:t xml:space="preserve"> ZSM-5 zeolite, </w:t>
      </w:r>
      <w:r w:rsidR="00810482">
        <w:rPr>
          <w:b/>
          <w:color w:val="000000"/>
          <w:lang w:val="en-US"/>
        </w:rPr>
        <w:t xml:space="preserve">organo-metallic biocide, </w:t>
      </w:r>
      <w:r w:rsidR="007767D4">
        <w:rPr>
          <w:b/>
          <w:color w:val="000000"/>
          <w:lang w:val="en-US"/>
        </w:rPr>
        <w:t>capsaicin</w:t>
      </w:r>
      <w:r w:rsidR="00810482">
        <w:rPr>
          <w:b/>
          <w:color w:val="000000"/>
          <w:lang w:val="en-US"/>
        </w:rPr>
        <w:t>, copper nanoparticles.</w:t>
      </w:r>
    </w:p>
    <w:p w14:paraId="043B067F" w14:textId="77777777" w:rsidR="00561135" w:rsidRPr="00E34FCE" w:rsidRDefault="00561135" w:rsidP="00FB73A9">
      <w:pPr>
        <w:rPr>
          <w:lang w:val="en-GB"/>
        </w:rPr>
      </w:pPr>
    </w:p>
    <w:p w14:paraId="6774E989" w14:textId="77777777" w:rsidR="00D6669B" w:rsidRPr="0071178A" w:rsidRDefault="00D6669B" w:rsidP="00FB73A9">
      <w:pPr>
        <w:rPr>
          <w:lang w:val="en-US"/>
        </w:rPr>
        <w:sectPr w:rsidR="00D6669B" w:rsidRPr="0071178A" w:rsidSect="0073610A">
          <w:type w:val="continuous"/>
          <w:pgSz w:w="11906" w:h="16838" w:code="9"/>
          <w:pgMar w:top="1418" w:right="1418" w:bottom="1418" w:left="1418" w:header="1064" w:footer="709" w:gutter="0"/>
          <w:cols w:space="340"/>
          <w:docGrid w:linePitch="360"/>
        </w:sectPr>
      </w:pPr>
    </w:p>
    <w:p w14:paraId="0B301DD7" w14:textId="77777777" w:rsidR="00E72566" w:rsidRPr="00960B8F" w:rsidRDefault="009E037A" w:rsidP="00960B8F">
      <w:pPr>
        <w:pStyle w:val="Ttulo1"/>
      </w:pPr>
      <w:r w:rsidRPr="00960B8F">
        <w:t>I</w:t>
      </w:r>
      <w:r w:rsidR="00905898" w:rsidRPr="00960B8F">
        <w:t>ntroducción</w:t>
      </w:r>
    </w:p>
    <w:p w14:paraId="4FF57841" w14:textId="77777777" w:rsidR="00D6669B" w:rsidRPr="00D6669B" w:rsidRDefault="00D6669B" w:rsidP="00FB73A9"/>
    <w:p w14:paraId="17132377" w14:textId="77777777" w:rsidR="008A291B" w:rsidRDefault="008A291B" w:rsidP="008A291B">
      <w:r>
        <w:t xml:space="preserve">El </w:t>
      </w:r>
      <w:r w:rsidR="004D282E" w:rsidRPr="00F77A05">
        <w:rPr>
          <w:i/>
        </w:rPr>
        <w:t>biofouling</w:t>
      </w:r>
      <w:r>
        <w:t xml:space="preserve"> se define como el fenómeno </w:t>
      </w:r>
      <w:r w:rsidR="0087178F">
        <w:t xml:space="preserve">indeseado </w:t>
      </w:r>
      <w:r>
        <w:t xml:space="preserve">de adherencia y acumulación de depósitos </w:t>
      </w:r>
      <w:r w:rsidR="00F77A05">
        <w:t>bióticos sobre</w:t>
      </w:r>
      <w:r>
        <w:t xml:space="preserve"> una superficie artificial sumergida o en contacto con el agua de mar [1,2]. La bioinscrustación marina es un proceso complejo, compuesta por una gran variedad de especies, que comprende organismos desde bacterias </w:t>
      </w:r>
      <w:r>
        <w:t xml:space="preserve">hasta invertebrados [3]. Generalmente este proceso consta de dos etapas principales denominadas micro y macro </w:t>
      </w:r>
      <w:r w:rsidR="004D282E" w:rsidRPr="00F77A05">
        <w:rPr>
          <w:i/>
        </w:rPr>
        <w:t>fouling</w:t>
      </w:r>
      <w:r w:rsidR="00C11E49">
        <w:t xml:space="preserve">. </w:t>
      </w:r>
      <w:r>
        <w:t>Correspondiente a la primera etapa, el microfouling inicia con la formación de una biopelícula en el cual las bacterias comienzan a adherirse a una superficie</w:t>
      </w:r>
      <w:r w:rsidR="0087178F">
        <w:t xml:space="preserve"> y p</w:t>
      </w:r>
      <w:r>
        <w:t xml:space="preserve">osteriormente, se adhieren organismos de mayor tamaño, como algas e </w:t>
      </w:r>
      <w:r>
        <w:lastRenderedPageBreak/>
        <w:t>invertebrados</w:t>
      </w:r>
      <w:r w:rsidR="0087178F">
        <w:t xml:space="preserve"> durante la segunda etapa del proceso</w:t>
      </w:r>
      <w:r>
        <w:t xml:space="preserve"> [4,5]. </w:t>
      </w:r>
    </w:p>
    <w:p w14:paraId="54445B81" w14:textId="77777777" w:rsidR="008A291B" w:rsidRDefault="008A291B" w:rsidP="008A291B"/>
    <w:p w14:paraId="4389A86C" w14:textId="07C2CF86" w:rsidR="008A291B" w:rsidRDefault="008A291B" w:rsidP="008A291B">
      <w:r>
        <w:t xml:space="preserve">Entre </w:t>
      </w:r>
      <w:r w:rsidR="008E713B">
        <w:t xml:space="preserve">sus </w:t>
      </w:r>
      <w:r>
        <w:t xml:space="preserve">principales consecuencias y limitaciones se encuentra el aumento gradual de combustible utilizado por embarcaciones </w:t>
      </w:r>
      <w:r w:rsidR="00127050">
        <w:t xml:space="preserve">expuestas </w:t>
      </w:r>
      <w:r>
        <w:t xml:space="preserve">debido al aumento de </w:t>
      </w:r>
      <w:r w:rsidR="00F77A05">
        <w:t>la resistencia</w:t>
      </w:r>
      <w:r>
        <w:t xml:space="preserve"> de arrastre y la rápida corrosión en la infraestructura marítima en general [3,6]. </w:t>
      </w:r>
      <w:r w:rsidR="008E713B">
        <w:t>De este modo</w:t>
      </w:r>
      <w:r>
        <w:t xml:space="preserve">, el uso de pinturas antiincrustantes proporciona una disminución en los costos asociados </w:t>
      </w:r>
      <w:r w:rsidR="008E713B">
        <w:t xml:space="preserve">a la explotación y mantenimiento de las embarcaciones </w:t>
      </w:r>
      <w:r w:rsidR="00F77A05">
        <w:t>marinas [</w:t>
      </w:r>
      <w:r>
        <w:t xml:space="preserve">7]. Por otro lado, en el sector acuícola, </w:t>
      </w:r>
      <w:r w:rsidR="003C7B0D">
        <w:t xml:space="preserve">la bioincrustación </w:t>
      </w:r>
      <w:r>
        <w:t xml:space="preserve">es causante de </w:t>
      </w:r>
      <w:r w:rsidR="00F77A05">
        <w:t>varios problemas</w:t>
      </w:r>
      <w:r>
        <w:t xml:space="preserve">: en primer lugar, las comunidades incrustantes restringen las aberturas de las redes aumentando significativamente </w:t>
      </w:r>
      <w:r w:rsidR="003C7B0D">
        <w:t>su</w:t>
      </w:r>
      <w:r>
        <w:t xml:space="preserve"> peso. </w:t>
      </w:r>
      <w:r w:rsidR="003C7B0D">
        <w:t xml:space="preserve">Adicionalmente se </w:t>
      </w:r>
      <w:r w:rsidR="00F77A05">
        <w:t>produce y</w:t>
      </w:r>
      <w:r w:rsidR="003C7B0D">
        <w:t xml:space="preserve"> limitando</w:t>
      </w:r>
      <w:r>
        <w:t xml:space="preserve"> el flujo a través de las redes sucias, disminuyendo </w:t>
      </w:r>
      <w:r w:rsidR="003C7B0D">
        <w:t xml:space="preserve">así </w:t>
      </w:r>
      <w:r>
        <w:t>el intercambio de nutrientes, la eliminación de productos de desecho y también el suministro de oxígeno. Estos problemas afectan directamente a la industria pesquera afectando a su vez la salud de la fauna marina [8,9].</w:t>
      </w:r>
      <w:r w:rsidR="00566D9B">
        <w:t xml:space="preserve"> </w:t>
      </w:r>
      <w:r>
        <w:t xml:space="preserve">Asimismo, desde el punto de vista ecológico, la adhesión de especies marinas en la superficie de embarcaciones tiene un efecto negativo debido a que se produce el transporte de especies exóticas a ambientes diferentes a sus áreas de distribución natural, siendo algunas invasivas, que terminan </w:t>
      </w:r>
      <w:r w:rsidR="003C7B0D">
        <w:t>afectando</w:t>
      </w:r>
      <w:r>
        <w:t xml:space="preserve"> la biodiversidad </w:t>
      </w:r>
      <w:r w:rsidR="00F77A05">
        <w:t>nativa [</w:t>
      </w:r>
      <w:r>
        <w:t>10,11].</w:t>
      </w:r>
    </w:p>
    <w:p w14:paraId="130F1D5D" w14:textId="77777777" w:rsidR="008A291B" w:rsidRDefault="008A291B" w:rsidP="008A291B"/>
    <w:p w14:paraId="45E6425D" w14:textId="77777777" w:rsidR="008A291B" w:rsidRDefault="008A291B" w:rsidP="008A291B">
      <w:r>
        <w:t>Con motivo de impedir o disminuir su formación se han diseñado recubrimientos o pinturas antifouling que disminuyen la velocidad de crecimiento de los organismos en la superficie [2,12,13]. Sin embargo, estos recubrimientos pueden generar daños en la flora y fauna marina debido a que los sistemas comerciales contienen biocidas con alta toxicidad frente a los organismos objetivos</w:t>
      </w:r>
      <w:r w:rsidR="00F77A05">
        <w:t xml:space="preserve"> y no objetivos</w:t>
      </w:r>
      <w:r>
        <w:t>, constituyendo así una amenaza al sistema ecológico [14–16]. De este modo, surge la necesidad de diseñar materiales que permitan reemplazar los biocidas utilizados por otros más amigables con el medio ambiente [6,17].</w:t>
      </w:r>
    </w:p>
    <w:p w14:paraId="2D8CD1DD" w14:textId="1871BE70" w:rsidR="008A291B" w:rsidRDefault="008A291B" w:rsidP="008A291B"/>
    <w:p w14:paraId="0E5BCA3A" w14:textId="579FEF17" w:rsidR="0012068F" w:rsidRDefault="008A291B" w:rsidP="008A291B">
      <w:r>
        <w:t xml:space="preserve">Entre los principales </w:t>
      </w:r>
      <w:r w:rsidR="0012068F">
        <w:t>disponibles para su uso en</w:t>
      </w:r>
      <w:r>
        <w:t xml:space="preserve"> recubrimientos </w:t>
      </w:r>
      <w:r w:rsidR="004D282E" w:rsidRPr="00F77A05">
        <w:rPr>
          <w:i/>
        </w:rPr>
        <w:t>antifouling</w:t>
      </w:r>
      <w:r>
        <w:t xml:space="preserve"> se encuentran moléculas inorgánicas, organometálicas y orgánicas [18]. En la actualidad, la mayoría de estos productos contienen como base principal óxidos de cobre (</w:t>
      </w:r>
      <w:proofErr w:type="spellStart"/>
      <w:r>
        <w:t>CuO</w:t>
      </w:r>
      <w:proofErr w:type="spellEnd"/>
      <w:r>
        <w:t xml:space="preserve"> y Cu</w:t>
      </w:r>
      <w:r w:rsidRPr="001C34C2">
        <w:rPr>
          <w:vertAlign w:val="subscript"/>
        </w:rPr>
        <w:t>2</w:t>
      </w:r>
      <w:r>
        <w:t>O), óxido de silicio (SiO</w:t>
      </w:r>
      <w:r w:rsidRPr="001C34C2">
        <w:rPr>
          <w:vertAlign w:val="subscript"/>
        </w:rPr>
        <w:t>2</w:t>
      </w:r>
      <w:r>
        <w:t>), Zinc (Zn) y óxido de titanio (TiO</w:t>
      </w:r>
      <w:r w:rsidRPr="001C34C2">
        <w:rPr>
          <w:vertAlign w:val="subscript"/>
        </w:rPr>
        <w:t>2</w:t>
      </w:r>
      <w:r>
        <w:t xml:space="preserve">), entre otros [19]. Estos pueden contener compuestos orgánicos que, en conjunto con los óxidos metálicos, provoquen la disminución </w:t>
      </w:r>
      <w:r w:rsidR="0012068F">
        <w:t>del</w:t>
      </w:r>
      <w:r>
        <w:t xml:space="preserve"> efecto tóxico generado por los óxidos sobre otros organismos no formadores del biofouling [20]. En este sentido, los nanomateriales de cobre se han convertido en agentes biocidas cada vez más importantes debido a su alta efectividad en la inhibición de incrustaciones [18,21]. Su principio biocida se debe a que los iones de cobre son eficaces para destruir la membrana celular externa de los microorganismos [22,23].</w:t>
      </w:r>
    </w:p>
    <w:p w14:paraId="2DA43407" w14:textId="77777777" w:rsidR="00566D9B" w:rsidRDefault="00566D9B" w:rsidP="008A291B"/>
    <w:p w14:paraId="7269DCB9" w14:textId="77777777" w:rsidR="008A291B" w:rsidRDefault="008A291B" w:rsidP="008A291B">
      <w:r>
        <w:t>Por otro lado, la utilización de</w:t>
      </w:r>
      <w:r w:rsidR="0012068F">
        <w:t xml:space="preserve"> un agente</w:t>
      </w:r>
      <w:r>
        <w:t xml:space="preserve"> orgánico actúa como un biocida de refuerzo, potenciando el control de la adhesión de los organismos incrustantes [18,20]. Dentro de este grupo se encuentra la capsaicina, un alcaloide de amida con propiedades antibacterianas y antiincrustantes sensibles al pH, que puede ser utilizado en la formulación de recubrimientos funcionales [17,24,25]. Al utilizar los materiales biocidas directamente en pinturas, el área de contacto agente-microorganismo es baja y su liberación al medio marino ocurre de forma acelerada, limitando la duración del efecto requerido. Debido a esto es necesario </w:t>
      </w:r>
      <w:r w:rsidR="0055538F">
        <w:t xml:space="preserve">depositar estos materiales sobre </w:t>
      </w:r>
      <w:r>
        <w:t xml:space="preserve">una matriz de soporte, la cual favorezca el área superficial de contacto y la retención de los agentes biocidas, </w:t>
      </w:r>
      <w:r w:rsidR="0055538F">
        <w:t xml:space="preserve">regulando </w:t>
      </w:r>
      <w:r>
        <w:t>su liberación al medio marino [26].</w:t>
      </w:r>
    </w:p>
    <w:p w14:paraId="62459440" w14:textId="77777777" w:rsidR="008A291B" w:rsidRDefault="008A291B" w:rsidP="008A291B"/>
    <w:p w14:paraId="22553C96" w14:textId="7AAF18D4" w:rsidR="00F77A05" w:rsidRDefault="008A291B" w:rsidP="008A291B">
      <w:r>
        <w:t xml:space="preserve">De este modo, los compuestos activos (orgánicos </w:t>
      </w:r>
      <w:r w:rsidR="00607204">
        <w:t>e inorgánicos</w:t>
      </w:r>
      <w:r>
        <w:t xml:space="preserve">) pueden ser incorporados en soportes como zeolitas u otros materiales </w:t>
      </w:r>
      <w:proofErr w:type="spellStart"/>
      <w:r>
        <w:t>microporosos</w:t>
      </w:r>
      <w:proofErr w:type="spellEnd"/>
      <w:r>
        <w:t xml:space="preserve"> de gran área superficial, que favorece el contacto con los organismos incrustantes y aumenta la disponibilidad de iones cobre y capsaicina en la red de poros, aumentando la interacción entre biocida y la biopelícula y así también perdurar el efecto biocida en el tiempo [27].</w:t>
      </w:r>
    </w:p>
    <w:p w14:paraId="2A588490" w14:textId="77777777" w:rsidR="00963CCE" w:rsidRDefault="00963CCE" w:rsidP="008A291B"/>
    <w:p w14:paraId="3B01F818" w14:textId="44C325A4" w:rsidR="000A14A3" w:rsidRDefault="0055538F" w:rsidP="004B4A6C">
      <w:r>
        <w:t>Entre estos soportes, l</w:t>
      </w:r>
      <w:r w:rsidR="008A291B">
        <w:t xml:space="preserve">as zeolitas son materiales meso y microporos, con cavidades y sistema de canales de dimensión molecular (típicamente &lt;20 Å). </w:t>
      </w:r>
      <w:r>
        <w:t>Desde el punto de vista químico, las zeolitas son aluminosilicatos de metales alcalinotérreos de estructura tetraédrica de [SiO4]</w:t>
      </w:r>
      <w:r w:rsidRPr="001C34C2">
        <w:rPr>
          <w:vertAlign w:val="superscript"/>
        </w:rPr>
        <w:t>4-</w:t>
      </w:r>
      <w:r>
        <w:t xml:space="preserve"> y [AlO4]</w:t>
      </w:r>
      <w:r w:rsidRPr="001C34C2">
        <w:rPr>
          <w:vertAlign w:val="superscript"/>
        </w:rPr>
        <w:t>-5</w:t>
      </w:r>
      <w:r>
        <w:t xml:space="preserve"> interconectado por átomos de oxígeno [28]. </w:t>
      </w:r>
      <w:r w:rsidR="008A291B">
        <w:t>Su</w:t>
      </w:r>
      <w:r>
        <w:t xml:space="preserve"> red porosa, </w:t>
      </w:r>
      <w:r w:rsidR="00607204">
        <w:t>compuesta por</w:t>
      </w:r>
      <w:r w:rsidR="008E10A0">
        <w:t xml:space="preserve"> </w:t>
      </w:r>
      <w:r w:rsidR="008A291B">
        <w:t>canales y jaulas</w:t>
      </w:r>
      <w:r>
        <w:t>,</w:t>
      </w:r>
      <w:r w:rsidR="008A291B">
        <w:t xml:space="preserve"> tiene tamaños suficientemente grandes como para contener cationes </w:t>
      </w:r>
      <w:proofErr w:type="spellStart"/>
      <w:r w:rsidR="008A291B">
        <w:t>extra-estructurales</w:t>
      </w:r>
      <w:proofErr w:type="spellEnd"/>
      <w:r w:rsidR="008A291B">
        <w:t xml:space="preserve">, lo que a su vez permite la adsorción y desorción de moléculas que varían desde hidrógeno hasta compuestos orgánicos de </w:t>
      </w:r>
      <w:r w:rsidR="008E10A0">
        <w:t xml:space="preserve">varios </w:t>
      </w:r>
      <w:r w:rsidR="008A291B">
        <w:t>nm de tamaño</w:t>
      </w:r>
      <w:r w:rsidR="008E10A0">
        <w:t xml:space="preserve"> molecular</w:t>
      </w:r>
      <w:r w:rsidR="008A291B">
        <w:t xml:space="preserve"> [29,31].</w:t>
      </w:r>
      <w:r>
        <w:t xml:space="preserve"> De igual forma, la estructura química de las zeolitas</w:t>
      </w:r>
      <w:r w:rsidR="00F048A6">
        <w:t xml:space="preserve"> y la electronegatividad impuesta por los aluminatos presentes </w:t>
      </w:r>
      <w:r>
        <w:t>permite</w:t>
      </w:r>
      <w:r w:rsidR="00F048A6">
        <w:t>n</w:t>
      </w:r>
      <w:r>
        <w:t xml:space="preserve"> la incorporación </w:t>
      </w:r>
      <w:r w:rsidR="00F048A6">
        <w:t>de cationes de compensación tales como cationes de metales de transición mediante transformaciones termoquímicas entre otras [28,30]</w:t>
      </w:r>
      <w:r w:rsidR="000A14A3">
        <w:t>.</w:t>
      </w:r>
    </w:p>
    <w:p w14:paraId="559793FF" w14:textId="77777777" w:rsidR="000A14A3" w:rsidRDefault="000A14A3" w:rsidP="004B4A6C"/>
    <w:p w14:paraId="33159154" w14:textId="29CB3E0E" w:rsidR="008B2977" w:rsidRDefault="008A291B" w:rsidP="004B4A6C">
      <w:r>
        <w:t xml:space="preserve">Debido a las propiedades </w:t>
      </w:r>
      <w:r w:rsidR="006151EE">
        <w:t>mencionadas, así</w:t>
      </w:r>
      <w:r w:rsidR="00F048A6">
        <w:t xml:space="preserve"> como su elevada estabilidad mecánica y térmica</w:t>
      </w:r>
      <w:r>
        <w:t xml:space="preserve">, las zeolitas presentan múltiples aplicaciones, como adsorbentes, catalizadores, matrices de intercambio </w:t>
      </w:r>
      <w:r w:rsidR="006151EE">
        <w:t>iónico, materiales</w:t>
      </w:r>
      <w:r>
        <w:t xml:space="preserve"> antimicrobianos, y medios filtrantes, entre otros [35,36]. </w:t>
      </w:r>
      <w:r w:rsidR="00527C69">
        <w:t xml:space="preserve">De este modo en el presente estudio se plantea el </w:t>
      </w:r>
      <w:r w:rsidR="006151EE">
        <w:t>uso de</w:t>
      </w:r>
      <w:r>
        <w:t xml:space="preserve"> zeolitas </w:t>
      </w:r>
      <w:r w:rsidR="00527C69">
        <w:t>sintéticas con estructura tipo ZSM-5</w:t>
      </w:r>
      <w:r>
        <w:t>como matriz de soporte para la incorporación de biocidas orgánicos como inorgánicos</w:t>
      </w:r>
      <w:r w:rsidR="00527C69">
        <w:t xml:space="preserve">. Por una </w:t>
      </w:r>
      <w:r w:rsidR="006151EE">
        <w:t>parte, las</w:t>
      </w:r>
      <w:r w:rsidR="00F77A05">
        <w:t xml:space="preserve"> propiedades</w:t>
      </w:r>
      <w:r>
        <w:t xml:space="preserve"> de intercambio iónico </w:t>
      </w:r>
      <w:r w:rsidR="00527C69">
        <w:t xml:space="preserve">permitirían la incorporación de </w:t>
      </w:r>
      <w:r>
        <w:t xml:space="preserve">nanopartículas de cobre, que actuarían como estabilizadores en la estructura de </w:t>
      </w:r>
      <w:r>
        <w:lastRenderedPageBreak/>
        <w:t>zeolita</w:t>
      </w:r>
      <w:r w:rsidR="00527C69">
        <w:t xml:space="preserve">. Por su parte, la presencia de canales </w:t>
      </w:r>
      <w:proofErr w:type="spellStart"/>
      <w:r w:rsidR="00527C69">
        <w:t>mesoporosos</w:t>
      </w:r>
      <w:proofErr w:type="spellEnd"/>
      <w:r w:rsidR="00527C69">
        <w:t xml:space="preserve"> permitiría alojar</w:t>
      </w:r>
      <w:r>
        <w:t xml:space="preserve"> la molécula de capsaicina en los canales porosos </w:t>
      </w:r>
      <w:r w:rsidR="00527C69">
        <w:t xml:space="preserve">permitiendo así la acción sinérgica de ambos materiales agentes biocidas </w:t>
      </w:r>
      <w:r w:rsidR="003A6387">
        <w:t>f</w:t>
      </w:r>
      <w:r w:rsidR="00527C69">
        <w:t xml:space="preserve">avoreciendo a su </w:t>
      </w:r>
      <w:r w:rsidR="003A6387">
        <w:t>vez su disponibilidad y superficie de contacto</w:t>
      </w:r>
      <w:r>
        <w:t xml:space="preserve"> [31,37,38].</w:t>
      </w:r>
    </w:p>
    <w:p w14:paraId="5D750860" w14:textId="77777777" w:rsidR="009D21D9" w:rsidRDefault="009D21D9" w:rsidP="008A291B"/>
    <w:p w14:paraId="6DCF21F0" w14:textId="77777777" w:rsidR="009D21D9" w:rsidRDefault="009D21D9" w:rsidP="009D21D9">
      <w:pPr>
        <w:pStyle w:val="Ttulo1"/>
      </w:pPr>
      <w:r>
        <w:t>Materiales y métodos</w:t>
      </w:r>
    </w:p>
    <w:p w14:paraId="3E55F6F0" w14:textId="77777777" w:rsidR="009D21D9" w:rsidRDefault="009D21D9" w:rsidP="009D21D9"/>
    <w:p w14:paraId="02EF2DAF" w14:textId="77777777" w:rsidR="009D21D9" w:rsidRDefault="009D21D9" w:rsidP="009D21D9">
      <w:pPr>
        <w:pStyle w:val="Ttulo2"/>
      </w:pPr>
      <w:r>
        <w:t>Materiales</w:t>
      </w:r>
    </w:p>
    <w:p w14:paraId="2CB8338B" w14:textId="77777777" w:rsidR="009D21D9" w:rsidRDefault="009D21D9" w:rsidP="009D21D9"/>
    <w:p w14:paraId="319E3257" w14:textId="0F6CAEE3" w:rsidR="003A6387" w:rsidRDefault="003A6387" w:rsidP="009D21D9">
      <w:r>
        <w:t xml:space="preserve">Durante el proceso de síntesis de los materiales organometálicos soportados se utilizaron los materiales descritos a continuación: </w:t>
      </w:r>
      <w:r w:rsidR="009D21D9" w:rsidRPr="009D21D9">
        <w:t>Zeolita sintética ZSM-5 840NHA con iones de NH</w:t>
      </w:r>
      <w:r w:rsidR="009D21D9" w:rsidRPr="009C282A">
        <w:rPr>
          <w:vertAlign w:val="subscript"/>
        </w:rPr>
        <w:t>4</w:t>
      </w:r>
      <w:r w:rsidR="009D21D9" w:rsidRPr="009C282A">
        <w:rPr>
          <w:vertAlign w:val="superscript"/>
        </w:rPr>
        <w:t>+</w:t>
      </w:r>
      <w:r w:rsidR="009D21D9" w:rsidRPr="009D21D9">
        <w:t xml:space="preserve"> suministrada por TOSOH (Ohio, USA)</w:t>
      </w:r>
      <w:r>
        <w:t>;</w:t>
      </w:r>
      <w:r w:rsidR="009D21D9" w:rsidRPr="009D21D9">
        <w:t xml:space="preserve"> Nitrato de cobre trihidratado (Cu[NO</w:t>
      </w:r>
      <w:r w:rsidR="009D21D9" w:rsidRPr="009C282A">
        <w:rPr>
          <w:vertAlign w:val="subscript"/>
        </w:rPr>
        <w:t>3</w:t>
      </w:r>
      <w:r w:rsidR="009D21D9" w:rsidRPr="009D21D9">
        <w:t>]</w:t>
      </w:r>
      <w:r w:rsidR="009D21D9" w:rsidRPr="009C282A">
        <w:rPr>
          <w:vertAlign w:val="subscript"/>
        </w:rPr>
        <w:t>2</w:t>
      </w:r>
      <w:r w:rsidR="009D21D9" w:rsidRPr="009D21D9">
        <w:rPr>
          <w:rFonts w:ascii="Cambria Math" w:hAnsi="Cambria Math" w:cs="Cambria Math"/>
        </w:rPr>
        <w:t>⋅</w:t>
      </w:r>
      <w:r w:rsidR="009D21D9" w:rsidRPr="009C282A">
        <w:t>3</w:t>
      </w:r>
      <w:r w:rsidR="009D21D9" w:rsidRPr="009D21D9">
        <w:t>H</w:t>
      </w:r>
      <w:r w:rsidR="009D21D9" w:rsidRPr="009C282A">
        <w:rPr>
          <w:vertAlign w:val="subscript"/>
        </w:rPr>
        <w:t>2</w:t>
      </w:r>
      <w:r w:rsidR="009D21D9" w:rsidRPr="009D21D9">
        <w:t>O) provista por Merck S.A (Darmstadt, Alemania) con pureza nivel anal</w:t>
      </w:r>
      <w:r w:rsidR="009D21D9" w:rsidRPr="009D21D9">
        <w:rPr>
          <w:rFonts w:cs="Times New Roman"/>
        </w:rPr>
        <w:t>í</w:t>
      </w:r>
      <w:r w:rsidR="009D21D9" w:rsidRPr="009D21D9">
        <w:t>tico</w:t>
      </w:r>
      <w:r>
        <w:t>;</w:t>
      </w:r>
      <w:r w:rsidR="009D21D9" w:rsidRPr="009D21D9">
        <w:t xml:space="preserve"> Capsaicina natural (95%) </w:t>
      </w:r>
      <w:r>
        <w:t>provisto por</w:t>
      </w:r>
      <w:r w:rsidR="009D21D9" w:rsidRPr="009D21D9">
        <w:t xml:space="preserve"> Penta </w:t>
      </w:r>
      <w:proofErr w:type="spellStart"/>
      <w:r w:rsidR="009D21D9" w:rsidRPr="009D21D9">
        <w:t>Manufacturing</w:t>
      </w:r>
      <w:proofErr w:type="spellEnd"/>
      <w:r w:rsidR="009D21D9" w:rsidRPr="009D21D9">
        <w:t xml:space="preserve"> (</w:t>
      </w:r>
      <w:proofErr w:type="spellStart"/>
      <w:r w:rsidR="009D21D9" w:rsidRPr="009D21D9">
        <w:t>Livinstong</w:t>
      </w:r>
      <w:proofErr w:type="spellEnd"/>
      <w:r w:rsidR="009D21D9" w:rsidRPr="009D21D9">
        <w:t>, USA)</w:t>
      </w:r>
      <w:r>
        <w:t xml:space="preserve"> y</w:t>
      </w:r>
      <w:r w:rsidR="009D21D9" w:rsidRPr="009D21D9">
        <w:t xml:space="preserve"> Etanol (C</w:t>
      </w:r>
      <w:r w:rsidR="009D21D9" w:rsidRPr="00EE7BC1">
        <w:rPr>
          <w:vertAlign w:val="subscript"/>
        </w:rPr>
        <w:t>2</w:t>
      </w:r>
      <w:r w:rsidR="009D21D9" w:rsidRPr="009D21D9">
        <w:t>H</w:t>
      </w:r>
      <w:r w:rsidR="009D21D9" w:rsidRPr="00EE7BC1">
        <w:rPr>
          <w:vertAlign w:val="subscript"/>
        </w:rPr>
        <w:t>6</w:t>
      </w:r>
      <w:r w:rsidR="009D21D9" w:rsidRPr="009D21D9">
        <w:t>O, ≥ 99,5%) suministrado por Merck S.A (Darmstadt, Alemania).</w:t>
      </w:r>
    </w:p>
    <w:p w14:paraId="577DF2BC" w14:textId="77777777" w:rsidR="00566D9B" w:rsidRDefault="00566D9B" w:rsidP="009D21D9"/>
    <w:p w14:paraId="1CFE1218" w14:textId="78E1E4CB" w:rsidR="009D21D9" w:rsidRDefault="003A6387" w:rsidP="009D21D9">
      <w:r>
        <w:t>Por su parte se desarrollaron ensayos antimicrobianos para los que se utilizó</w:t>
      </w:r>
      <w:r w:rsidR="009D21D9" w:rsidRPr="009D21D9">
        <w:t xml:space="preserve"> Agar Mueller Hinton provisto por Becton Dickinson (Heidelberg, Alemania)</w:t>
      </w:r>
      <w:r>
        <w:t>;</w:t>
      </w:r>
      <w:r w:rsidR="009D21D9" w:rsidRPr="009D21D9">
        <w:t xml:space="preserve"> Bacteria </w:t>
      </w:r>
      <w:r w:rsidR="009D21D9" w:rsidRPr="001C34C2">
        <w:rPr>
          <w:i/>
          <w:iCs/>
        </w:rPr>
        <w:t xml:space="preserve">Escherichia </w:t>
      </w:r>
      <w:proofErr w:type="spellStart"/>
      <w:r w:rsidR="009D21D9" w:rsidRPr="001C34C2">
        <w:rPr>
          <w:i/>
          <w:iCs/>
        </w:rPr>
        <w:t>coli</w:t>
      </w:r>
      <w:proofErr w:type="spellEnd"/>
      <w:r w:rsidR="009D21D9" w:rsidRPr="009D21D9">
        <w:t xml:space="preserve"> ATCC 25922 ambiental, con cepa cultivada en los laboratorios del Núcleo Científico Tecnológico en Biorecursos (BIOREN) de la Universidad de la Frontera</w:t>
      </w:r>
      <w:r>
        <w:t>;</w:t>
      </w:r>
      <w:r w:rsidR="00F06F2E">
        <w:t xml:space="preserve"> </w:t>
      </w:r>
      <w:r>
        <w:t>a</w:t>
      </w:r>
      <w:r w:rsidR="009D21D9" w:rsidRPr="009D21D9">
        <w:t>gua desionizada</w:t>
      </w:r>
      <w:r w:rsidR="004A1927">
        <w:t xml:space="preserve"> (DIW)</w:t>
      </w:r>
      <w:r>
        <w:t>;</w:t>
      </w:r>
      <w:r w:rsidR="009D21D9" w:rsidRPr="009D21D9">
        <w:t xml:space="preserve"> Cloruro de Bario BaCl</w:t>
      </w:r>
      <w:r w:rsidR="009D21D9" w:rsidRPr="001C34C2">
        <w:rPr>
          <w:vertAlign w:val="subscript"/>
        </w:rPr>
        <w:t>2</w:t>
      </w:r>
      <w:r w:rsidR="009D21D9" w:rsidRPr="009D21D9">
        <w:t xml:space="preserve"> y H</w:t>
      </w:r>
      <w:r w:rsidR="009D21D9" w:rsidRPr="001C34C2">
        <w:rPr>
          <w:vertAlign w:val="subscript"/>
        </w:rPr>
        <w:t>2</w:t>
      </w:r>
      <w:r w:rsidR="009D21D9" w:rsidRPr="009D21D9">
        <w:t>SO</w:t>
      </w:r>
      <w:r w:rsidR="009D21D9" w:rsidRPr="001C34C2">
        <w:rPr>
          <w:vertAlign w:val="subscript"/>
        </w:rPr>
        <w:t>4</w:t>
      </w:r>
      <w:r w:rsidR="009D21D9" w:rsidRPr="009D21D9">
        <w:t xml:space="preserve"> con pureza analítica ambos suministrados por Sigma Aldrich (Missouri, Estados Unidos)</w:t>
      </w:r>
      <w:r>
        <w:t>y</w:t>
      </w:r>
      <w:r w:rsidR="009D21D9" w:rsidRPr="009D21D9">
        <w:t xml:space="preserve"> Cloruro de Sodio al 0.9% p/v en agua estéril, suministrada por Fresenius </w:t>
      </w:r>
      <w:proofErr w:type="spellStart"/>
      <w:r w:rsidR="009D21D9" w:rsidRPr="009D21D9">
        <w:t>Kabi</w:t>
      </w:r>
      <w:proofErr w:type="spellEnd"/>
      <w:r w:rsidR="009D21D9" w:rsidRPr="009D21D9">
        <w:t xml:space="preserve"> (</w:t>
      </w:r>
      <w:proofErr w:type="spellStart"/>
      <w:r w:rsidR="009D21D9" w:rsidRPr="009D21D9">
        <w:t>Bad</w:t>
      </w:r>
      <w:proofErr w:type="spellEnd"/>
      <w:r w:rsidR="009D21D9" w:rsidRPr="009D21D9">
        <w:t xml:space="preserve"> Homburg, Alemania).</w:t>
      </w:r>
    </w:p>
    <w:p w14:paraId="5A08D811" w14:textId="77777777" w:rsidR="00F77A05" w:rsidRDefault="00F77A05" w:rsidP="009D21D9"/>
    <w:p w14:paraId="2055EA9B" w14:textId="77777777" w:rsidR="009D21D9" w:rsidRDefault="009D21D9" w:rsidP="009D21D9">
      <w:pPr>
        <w:pStyle w:val="Ttulo2"/>
      </w:pPr>
      <w:r>
        <w:t>Síntesis de materiales</w:t>
      </w:r>
    </w:p>
    <w:p w14:paraId="1B15FB67" w14:textId="77777777" w:rsidR="009D21D9" w:rsidRDefault="009D21D9" w:rsidP="009D21D9"/>
    <w:p w14:paraId="355A4FA6" w14:textId="77777777" w:rsidR="009D21D9" w:rsidRDefault="009D21D9" w:rsidP="009D21D9">
      <w:r>
        <w:t xml:space="preserve">La zeolita sintética fue modificada en tres etapas consecutivas </w:t>
      </w:r>
      <w:r w:rsidR="004A1927">
        <w:t>para la</w:t>
      </w:r>
      <w:r>
        <w:t xml:space="preserve"> incorporación de partículas de cobre (intercambio metálico), </w:t>
      </w:r>
      <w:r w:rsidR="004A1927">
        <w:t xml:space="preserve">su </w:t>
      </w:r>
      <w:r>
        <w:t>tratamiento térmico (calcinación)</w:t>
      </w:r>
      <w:r w:rsidR="004A1927">
        <w:t xml:space="preserve"> y posterior</w:t>
      </w:r>
      <w:r>
        <w:t xml:space="preserve"> incorporación de capsaicina (intercambio orgánico).</w:t>
      </w:r>
    </w:p>
    <w:p w14:paraId="64AE53BE" w14:textId="77777777" w:rsidR="009D21D9" w:rsidRDefault="009D21D9" w:rsidP="009D21D9"/>
    <w:p w14:paraId="0ECF81F5" w14:textId="77777777" w:rsidR="009D21D9" w:rsidRDefault="009D21D9" w:rsidP="009D21D9">
      <w:pPr>
        <w:pStyle w:val="Ttulo3"/>
      </w:pPr>
      <w:r>
        <w:t xml:space="preserve">Incorporación de partículas de cobre </w:t>
      </w:r>
      <w:r w:rsidR="004A1927">
        <w:t xml:space="preserve">sobre </w:t>
      </w:r>
      <w:r>
        <w:t>zeolita</w:t>
      </w:r>
      <w:r w:rsidR="004A1927">
        <w:t xml:space="preserve"> ZSM-5</w:t>
      </w:r>
    </w:p>
    <w:p w14:paraId="49B956FD" w14:textId="77777777" w:rsidR="009D21D9" w:rsidRDefault="009D21D9" w:rsidP="009D21D9"/>
    <w:p w14:paraId="664B1095" w14:textId="77777777" w:rsidR="009D21D9" w:rsidRDefault="009D21D9" w:rsidP="009D21D9">
      <w:r>
        <w:t>Esta etapa fue llevada a cabo mediante el método de impregnación húmeda incipiente</w:t>
      </w:r>
      <w:r w:rsidR="008F775E">
        <w:t xml:space="preserve"> (IHI)</w:t>
      </w:r>
      <w:r>
        <w:t xml:space="preserve">, mediante la cual se realizó la deposición </w:t>
      </w:r>
      <w:r w:rsidR="004A1927">
        <w:t xml:space="preserve">sobre </w:t>
      </w:r>
      <w:r>
        <w:t xml:space="preserve">la superficie. Se utilizó </w:t>
      </w:r>
      <w:r w:rsidR="004A1927">
        <w:t xml:space="preserve">nitrato de cobre trihidratado </w:t>
      </w:r>
      <w:r>
        <w:t xml:space="preserve">como </w:t>
      </w:r>
      <w:r w:rsidR="004A1927">
        <w:t xml:space="preserve">material </w:t>
      </w:r>
      <w:r>
        <w:t>precursor, disuelto</w:t>
      </w:r>
      <w:r w:rsidR="004A1927">
        <w:t xml:space="preserve"> en DIW</w:t>
      </w:r>
      <w:r>
        <w:t xml:space="preserve">. Las soluciones fueron preparadas con porcentajes nominales de 2%, 4% y 8% (g Cu) / (g </w:t>
      </w:r>
      <w:proofErr w:type="spellStart"/>
      <w:r>
        <w:t>Cu+g</w:t>
      </w:r>
      <w:proofErr w:type="spellEnd"/>
      <w:r>
        <w:t xml:space="preserve"> Z40). Posteriormente se añadió agua desionizada en proporción 10:1 (cm</w:t>
      </w:r>
      <w:r w:rsidR="004D282E" w:rsidRPr="00F77A05">
        <w:rPr>
          <w:vertAlign w:val="superscript"/>
        </w:rPr>
        <w:t>3</w:t>
      </w:r>
      <w:r>
        <w:t xml:space="preserve"> DIW):(g de zeolita) y luego puestas en un baño termorregulado a 363 K, </w:t>
      </w:r>
      <w:r w:rsidR="004A1927">
        <w:t>bajo</w:t>
      </w:r>
      <w:r>
        <w:t xml:space="preserve"> agitación utilizando un evaporador rotatorio a vacío (EV400H, </w:t>
      </w:r>
      <w:proofErr w:type="spellStart"/>
      <w:r>
        <w:t>LabTech</w:t>
      </w:r>
      <w:proofErr w:type="spellEnd"/>
      <w:r>
        <w:t xml:space="preserve">). Las muestras se dejaron secando en un horno (WGLL-BE, </w:t>
      </w:r>
      <w:r>
        <w:t xml:space="preserve">FAITHFUL) a 363 K durante 24 horas y </w:t>
      </w:r>
      <w:r w:rsidR="000B2138">
        <w:t xml:space="preserve">posteriormente </w:t>
      </w:r>
      <w:r>
        <w:t>almacenadas</w:t>
      </w:r>
      <w:r w:rsidR="000B2138">
        <w:t xml:space="preserve"> en un desecador</w:t>
      </w:r>
      <w:r>
        <w:t>.</w:t>
      </w:r>
    </w:p>
    <w:p w14:paraId="68C81AD0" w14:textId="77777777" w:rsidR="009D21D9" w:rsidRDefault="009D21D9" w:rsidP="009D21D9"/>
    <w:p w14:paraId="5FB992F9" w14:textId="77777777" w:rsidR="000B2138" w:rsidRDefault="000B2138" w:rsidP="009D21D9">
      <w:r>
        <w:t>De este modo se obtuvieron las siguientes muestras:</w:t>
      </w:r>
    </w:p>
    <w:p w14:paraId="6D484C7F" w14:textId="77777777" w:rsidR="009D21D9" w:rsidRDefault="009D21D9" w:rsidP="009D21D9"/>
    <w:p w14:paraId="09AB8F83" w14:textId="77777777" w:rsidR="009D21D9" w:rsidRDefault="009D21D9" w:rsidP="009D21D9">
      <w:r>
        <w:t>•</w:t>
      </w:r>
      <w:r>
        <w:tab/>
        <w:t>Z40: Zeolita sintética ZSM-5 840NHA sin modificar.</w:t>
      </w:r>
    </w:p>
    <w:p w14:paraId="15AD534F" w14:textId="77777777" w:rsidR="009D21D9" w:rsidRDefault="009D21D9" w:rsidP="009D21D9">
      <w:r>
        <w:t>•</w:t>
      </w:r>
      <w:r>
        <w:tab/>
        <w:t>Z40Cu2: Zeolita sintética ZSM-5 840NHA modificada por impregnación húmeda con nitrato de cobre (2 %cobre).</w:t>
      </w:r>
    </w:p>
    <w:p w14:paraId="3561B273" w14:textId="77777777" w:rsidR="009D21D9" w:rsidRDefault="009D21D9" w:rsidP="009D21D9">
      <w:r>
        <w:t>•</w:t>
      </w:r>
      <w:r>
        <w:tab/>
        <w:t>Z40Cu4: Zeolita sintética ZSM-5 840NHA modificada por impregnación húmeda con nitrato de cobre (4 %cobre).</w:t>
      </w:r>
    </w:p>
    <w:p w14:paraId="0007BAD3" w14:textId="77777777" w:rsidR="009D21D9" w:rsidRDefault="009D21D9" w:rsidP="009D21D9">
      <w:r>
        <w:t>•</w:t>
      </w:r>
      <w:r>
        <w:tab/>
        <w:t>Z40Cu8: Zeolita sintética ZSM-5 840NHA modificada por impregnación húmeda con nitrato de cobre (8 %cobre).</w:t>
      </w:r>
    </w:p>
    <w:p w14:paraId="4396EA59" w14:textId="77777777" w:rsidR="009D21D9" w:rsidRDefault="009D21D9" w:rsidP="009D21D9"/>
    <w:p w14:paraId="0FA92CEE" w14:textId="77777777" w:rsidR="009D21D9" w:rsidRDefault="009D21D9" w:rsidP="009D21D9">
      <w:pPr>
        <w:pStyle w:val="Ttulo3"/>
      </w:pPr>
      <w:r>
        <w:t>Tratamiento térmico: calcinación</w:t>
      </w:r>
    </w:p>
    <w:p w14:paraId="682D6A58" w14:textId="77777777" w:rsidR="009D21D9" w:rsidRPr="009D21D9" w:rsidRDefault="009D21D9" w:rsidP="009D21D9"/>
    <w:p w14:paraId="3155A18A" w14:textId="77777777" w:rsidR="009D21D9" w:rsidRDefault="009D21D9" w:rsidP="009D21D9">
      <w:r>
        <w:t>Una vez incorporadas las nanopartículas de cobre sobre la superficie de la zeolita, se procede a la etapa de calcinación que garantice la presencia de óxidos de cobre y cationes Cu</w:t>
      </w:r>
      <w:r w:rsidRPr="0078336C">
        <w:rPr>
          <w:vertAlign w:val="superscript"/>
        </w:rPr>
        <w:t>+2</w:t>
      </w:r>
      <w:r>
        <w:t xml:space="preserve"> además propiciar </w:t>
      </w:r>
      <w:r w:rsidR="000B2138">
        <w:t>la</w:t>
      </w:r>
      <w:r>
        <w:t xml:space="preserve"> liberando </w:t>
      </w:r>
      <w:r w:rsidR="000B2138">
        <w:t xml:space="preserve">de </w:t>
      </w:r>
      <w:r>
        <w:t>iones de amonio (NH</w:t>
      </w:r>
      <w:r w:rsidRPr="001C34C2">
        <w:rPr>
          <w:vertAlign w:val="superscript"/>
        </w:rPr>
        <w:t>+</w:t>
      </w:r>
      <w:r w:rsidRPr="001C34C2">
        <w:rPr>
          <w:vertAlign w:val="subscript"/>
        </w:rPr>
        <w:t>4</w:t>
      </w:r>
      <w:r>
        <w:t xml:space="preserve">) y gases ocluidos en los poros de la zeolita. La calcinación fue llevada a cabo a 623 K durante 3 horas con una rampa </w:t>
      </w:r>
      <w:r w:rsidR="008E051E">
        <w:t xml:space="preserve">de calentamiento </w:t>
      </w:r>
      <w:r>
        <w:t>de 3 K min</w:t>
      </w:r>
      <w:r w:rsidRPr="0078336C">
        <w:rPr>
          <w:vertAlign w:val="superscript"/>
        </w:rPr>
        <w:t>-1</w:t>
      </w:r>
      <w:r>
        <w:t xml:space="preserve"> bajo una corriente de oxígeno a 300 cm</w:t>
      </w:r>
      <w:r w:rsidRPr="001C34C2">
        <w:rPr>
          <w:vertAlign w:val="superscript"/>
        </w:rPr>
        <w:t xml:space="preserve">3 </w:t>
      </w:r>
      <w:r>
        <w:t>min</w:t>
      </w:r>
      <w:r w:rsidRPr="001C34C2">
        <w:rPr>
          <w:vertAlign w:val="superscript"/>
        </w:rPr>
        <w:t>-1</w:t>
      </w:r>
      <w:r>
        <w:t xml:space="preserve"> en una mufla con tubo de cuarzo para gases (SZGL-1200C, SIOMM).</w:t>
      </w:r>
    </w:p>
    <w:p w14:paraId="3D22F05E" w14:textId="77777777" w:rsidR="009D21D9" w:rsidRDefault="009D21D9" w:rsidP="009D21D9"/>
    <w:p w14:paraId="006C19B3" w14:textId="77777777" w:rsidR="009D21D9" w:rsidRDefault="009D21D9" w:rsidP="009D21D9">
      <w:pPr>
        <w:pStyle w:val="Ttulo3"/>
      </w:pPr>
      <w:r>
        <w:t xml:space="preserve">Incorporación de capsaicina </w:t>
      </w:r>
      <w:r w:rsidR="004325F0">
        <w:t xml:space="preserve">sobre </w:t>
      </w:r>
      <w:r>
        <w:t>zeolita</w:t>
      </w:r>
      <w:r w:rsidR="004325F0">
        <w:t>s modificadas</w:t>
      </w:r>
    </w:p>
    <w:p w14:paraId="4E228972" w14:textId="77777777" w:rsidR="009D21D9" w:rsidRPr="009D21D9" w:rsidRDefault="009D21D9" w:rsidP="009D21D9"/>
    <w:p w14:paraId="1DFFB4B5" w14:textId="20E2526B" w:rsidR="009D21D9" w:rsidRDefault="009D21D9" w:rsidP="009D21D9">
      <w:r>
        <w:t xml:space="preserve">Finalmente, durante la etapa de intercambio orgánico se incorporó la molécula de capsaicina poniendo en contacto la zeolita previamente modificada (Z40Cu(x)) con una solución de esta molécula en etanol. El método de incorporación de la capsaicina se llevó a cabo por deposición en la superficie de la zeolita, así como también en sus cavidades porosas. La solución fue preparada considerando un peso de capsaicina con el cual se obtuvieran porcentajes de 1% y 1,5% en relación con el peso total de la muestra final deseada [39]. Se utilizó una proporción 1:10 entre el peso de zeolita modificada y el volumen total de alcohol etílico utilizado para la solución de etanol más capsaicina. La solución orgánica fue puesta en contacto con el material modificado </w:t>
      </w:r>
      <w:r w:rsidR="00AE0E24">
        <w:t xml:space="preserve">durante </w:t>
      </w:r>
      <w:r>
        <w:t>intercambio metálico; esta fue llevada a baño termorregulado con agitación SWB-110x12 (BIOBASE, China) a 303 K durante 24 horas, con motivo de favorecer la difusión molecular de la capsaicina a través de los poros de la zeolita</w:t>
      </w:r>
      <w:r w:rsidR="00AE0E24">
        <w:t xml:space="preserve">. El exceso de solvente fue retirado en un evaporador rotatorio a vacío a 303 K para evitar la descomposición química </w:t>
      </w:r>
      <w:r w:rsidR="009C1490">
        <w:t>de la capsaicina</w:t>
      </w:r>
      <w:r w:rsidR="00AE0E24">
        <w:t xml:space="preserve"> [</w:t>
      </w:r>
      <w:r w:rsidR="00097B35">
        <w:t>40]</w:t>
      </w:r>
      <w:r>
        <w:t>.</w:t>
      </w:r>
    </w:p>
    <w:p w14:paraId="25809F00" w14:textId="52608B74" w:rsidR="00963CCE" w:rsidRDefault="00963CCE" w:rsidP="009D21D9"/>
    <w:p w14:paraId="5CD2D3C8" w14:textId="77777777" w:rsidR="00963CCE" w:rsidRDefault="00963CCE" w:rsidP="009D21D9"/>
    <w:p w14:paraId="75C43DF8" w14:textId="77777777" w:rsidR="00FA3002" w:rsidRDefault="00FA3002" w:rsidP="00FA3002"/>
    <w:p w14:paraId="609D9A00" w14:textId="77777777" w:rsidR="00FA3002" w:rsidRDefault="00FA3002" w:rsidP="00FA3002">
      <w:pPr>
        <w:pStyle w:val="Ttulo2"/>
      </w:pPr>
      <w:r>
        <w:lastRenderedPageBreak/>
        <w:t>Caracterización fisicoquímica superficial de los materiales generados</w:t>
      </w:r>
    </w:p>
    <w:p w14:paraId="1929DA14" w14:textId="77777777" w:rsidR="00FA3002" w:rsidRDefault="00FA3002" w:rsidP="00FA3002"/>
    <w:p w14:paraId="759FF034" w14:textId="77777777" w:rsidR="00FA3002" w:rsidRDefault="00FA3002" w:rsidP="00FA3002">
      <w:pPr>
        <w:pStyle w:val="Ttulo3"/>
      </w:pPr>
      <w:r>
        <w:t>Análisis textural: área superficial, distribución de tamaño de poros</w:t>
      </w:r>
    </w:p>
    <w:p w14:paraId="13CEEAE9" w14:textId="77777777" w:rsidR="00ED467A" w:rsidRPr="00ED467A" w:rsidRDefault="00ED467A" w:rsidP="00ED467A"/>
    <w:p w14:paraId="0416B567" w14:textId="77777777" w:rsidR="00ED467A" w:rsidRDefault="00ED467A" w:rsidP="00ED467A">
      <w:r>
        <w:t xml:space="preserve">Las propiedades texturales de los materiales generados fueron analizadas mediante isotermas de adsorción y desorción de nitrógeno de 77 K en un analizador NOVA 1000e (QuantaChrome, USA). </w:t>
      </w:r>
      <w:r w:rsidRPr="001B304D">
        <w:t xml:space="preserve">Se identificó la implicancia de la modificación en las características superficiales a través de la obtención de área superficial mediante el método </w:t>
      </w:r>
      <w:proofErr w:type="spellStart"/>
      <w:r w:rsidRPr="001B304D">
        <w:t>Brunauer</w:t>
      </w:r>
      <w:proofErr w:type="spellEnd"/>
      <w:r w:rsidRPr="001B304D">
        <w:t>-Emmett-</w:t>
      </w:r>
      <w:proofErr w:type="spellStart"/>
      <w:r w:rsidRPr="001B304D">
        <w:t>Teller</w:t>
      </w:r>
      <w:proofErr w:type="spellEnd"/>
      <w:r w:rsidRPr="001B304D">
        <w:t xml:space="preserve"> (BET) [40]. Por su parte la distribución de tamaños de poros fue determinada utilizando el método Horváth-Kawazoe (HK) [42] así como el volumen de microporos y mesoporos mediante el método Barrett-Joyner-</w:t>
      </w:r>
      <w:proofErr w:type="spellStart"/>
      <w:r w:rsidRPr="001B304D">
        <w:t>Halenda</w:t>
      </w:r>
      <w:proofErr w:type="spellEnd"/>
      <w:r w:rsidRPr="001B304D">
        <w:t xml:space="preserve"> (BJH) [41]. Para la realización de estos ensayos las muestras de zeolita con cobre fueron desgasificadas a 623 K durante 16 horas mientras que las muestras con capsaicina incorporada se desgasificaron a 303 K durante 20 horas.</w:t>
      </w:r>
    </w:p>
    <w:p w14:paraId="7639F234" w14:textId="2C498407" w:rsidR="00FA3002" w:rsidRDefault="001F2B87" w:rsidP="00FA3002">
      <w:r>
        <w:rPr>
          <w:noProof/>
          <w:lang w:val="es-ES" w:eastAsia="es-ES"/>
        </w:rPr>
        <mc:AlternateContent>
          <mc:Choice Requires="wps">
            <w:drawing>
              <wp:anchor distT="45720" distB="45720" distL="114300" distR="114300" simplePos="0" relativeHeight="251661312" behindDoc="0" locked="0" layoutInCell="1" allowOverlap="1" wp14:anchorId="73D1C8FA" wp14:editId="79AAE614">
                <wp:simplePos x="0" y="0"/>
                <wp:positionH relativeFrom="margin">
                  <wp:align>center</wp:align>
                </wp:positionH>
                <wp:positionV relativeFrom="margin">
                  <wp:align>top</wp:align>
                </wp:positionV>
                <wp:extent cx="5759450" cy="2026920"/>
                <wp:effectExtent l="0" t="0" r="0" b="0"/>
                <wp:wrapSquare wrapText="bothSides"/>
                <wp:docPr id="8" name="Cuadro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0" cy="2026920"/>
                        </a:xfrm>
                        <a:prstGeom prst="rect">
                          <a:avLst/>
                        </a:prstGeom>
                        <a:solidFill>
                          <a:srgbClr val="FFFFFF"/>
                        </a:solidFill>
                        <a:ln w="9525">
                          <a:noFill/>
                          <a:miter lim="800000"/>
                          <a:headEnd/>
                          <a:tailEnd/>
                        </a:ln>
                      </wps:spPr>
                      <wps:txbx>
                        <w:txbxContent>
                          <w:p w14:paraId="2B7B9A3A" w14:textId="77777777" w:rsidR="00C42837" w:rsidRPr="00E72658" w:rsidRDefault="00FF55D0" w:rsidP="00E72658">
                            <w:pPr>
                              <w:pStyle w:val="Descripcin"/>
                            </w:pPr>
                            <w:r w:rsidRPr="00FF55D0">
                              <w:rPr>
                                <w:noProof/>
                                <w:lang w:val="es-CL" w:eastAsia="es-CL"/>
                              </w:rPr>
                              <w:drawing>
                                <wp:inline distT="0" distB="0" distL="0" distR="0" wp14:anchorId="5670696A" wp14:editId="3188DAE7">
                                  <wp:extent cx="1308100" cy="1275715"/>
                                  <wp:effectExtent l="0" t="0" r="635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465" cy="1300452"/>
                                          </a:xfrm>
                                          <a:prstGeom prst="rect">
                                            <a:avLst/>
                                          </a:prstGeom>
                                          <a:noFill/>
                                          <a:ln>
                                            <a:noFill/>
                                          </a:ln>
                                        </pic:spPr>
                                      </pic:pic>
                                    </a:graphicData>
                                  </a:graphic>
                                </wp:inline>
                              </w:drawing>
                            </w:r>
                            <w:r w:rsidR="00A1070A" w:rsidRPr="00A1070A">
                              <w:rPr>
                                <w:noProof/>
                                <w:lang w:val="es-CL" w:eastAsia="es-CL"/>
                              </w:rPr>
                              <w:drawing>
                                <wp:inline distT="0" distB="0" distL="0" distR="0" wp14:anchorId="6A42B020" wp14:editId="1B6B9E29">
                                  <wp:extent cx="1320800" cy="1275715"/>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27602" cy="1282285"/>
                                          </a:xfrm>
                                          <a:prstGeom prst="rect">
                                            <a:avLst/>
                                          </a:prstGeom>
                                          <a:noFill/>
                                          <a:ln>
                                            <a:noFill/>
                                          </a:ln>
                                        </pic:spPr>
                                      </pic:pic>
                                    </a:graphicData>
                                  </a:graphic>
                                </wp:inline>
                              </w:drawing>
                            </w:r>
                            <w:r w:rsidR="00A1070A" w:rsidRPr="00A1070A">
                              <w:rPr>
                                <w:noProof/>
                                <w:lang w:val="es-CL" w:eastAsia="es-CL"/>
                              </w:rPr>
                              <w:drawing>
                                <wp:inline distT="0" distB="0" distL="0" distR="0" wp14:anchorId="0A9F38E7" wp14:editId="1956BDA1">
                                  <wp:extent cx="1428750" cy="1271905"/>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2894" cy="1284496"/>
                                          </a:xfrm>
                                          <a:prstGeom prst="rect">
                                            <a:avLst/>
                                          </a:prstGeom>
                                          <a:noFill/>
                                          <a:ln>
                                            <a:noFill/>
                                          </a:ln>
                                        </pic:spPr>
                                      </pic:pic>
                                    </a:graphicData>
                                  </a:graphic>
                                </wp:inline>
                              </w:drawing>
                            </w:r>
                            <w:r w:rsidR="00A1070A" w:rsidRPr="00A1070A">
                              <w:rPr>
                                <w:noProof/>
                                <w:lang w:val="es-CL" w:eastAsia="es-CL"/>
                              </w:rPr>
                              <w:drawing>
                                <wp:inline distT="0" distB="0" distL="0" distR="0" wp14:anchorId="2FB57672" wp14:editId="5F8DCCA7">
                                  <wp:extent cx="1402934" cy="1268095"/>
                                  <wp:effectExtent l="0" t="0" r="6985"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71" cy="1282861"/>
                                          </a:xfrm>
                                          <a:prstGeom prst="rect">
                                            <a:avLst/>
                                          </a:prstGeom>
                                          <a:noFill/>
                                          <a:ln>
                                            <a:noFill/>
                                          </a:ln>
                                        </pic:spPr>
                                      </pic:pic>
                                    </a:graphicData>
                                  </a:graphic>
                                </wp:inline>
                              </w:drawing>
                            </w:r>
                          </w:p>
                          <w:p w14:paraId="3FD87E1C" w14:textId="23E3C372" w:rsidR="00C42837" w:rsidRPr="00E72658" w:rsidRDefault="00C42837" w:rsidP="00E72658">
                            <w:pPr>
                              <w:pStyle w:val="Descripcin"/>
                              <w:jc w:val="left"/>
                              <w:rPr>
                                <w:szCs w:val="16"/>
                              </w:rPr>
                            </w:pPr>
                            <w:r w:rsidRPr="00E72658">
                              <w:rPr>
                                <w:rStyle w:val="FiguraChar"/>
                                <w:rFonts w:ascii="Times New Roman" w:hAnsi="Times New Roman" w:cs="Times New Roman"/>
                                <w:b/>
                                <w:bCs/>
                                <w:szCs w:val="16"/>
                              </w:rPr>
                              <w:t xml:space="preserve">Figura </w:t>
                            </w:r>
                            <w:r w:rsidR="006F5522" w:rsidRPr="00DA1E52">
                              <w:rPr>
                                <w:rStyle w:val="FiguraChar"/>
                                <w:rFonts w:ascii="Times New Roman" w:hAnsi="Times New Roman" w:cs="Times New Roman"/>
                                <w:szCs w:val="16"/>
                              </w:rPr>
                              <w:fldChar w:fldCharType="begin"/>
                            </w:r>
                            <w:r w:rsidRPr="00DA1E52">
                              <w:rPr>
                                <w:rStyle w:val="FiguraChar"/>
                                <w:rFonts w:ascii="Times New Roman" w:hAnsi="Times New Roman" w:cs="Times New Roman"/>
                                <w:szCs w:val="16"/>
                              </w:rPr>
                              <w:instrText xml:space="preserve"> SEQ Figura \* ARABIC </w:instrText>
                            </w:r>
                            <w:r w:rsidR="006F5522" w:rsidRPr="00DA1E52">
                              <w:rPr>
                                <w:rStyle w:val="FiguraChar"/>
                                <w:rFonts w:ascii="Times New Roman" w:hAnsi="Times New Roman" w:cs="Times New Roman"/>
                                <w:szCs w:val="16"/>
                              </w:rPr>
                              <w:fldChar w:fldCharType="separate"/>
                            </w:r>
                            <w:r w:rsidRPr="00DA1E52">
                              <w:rPr>
                                <w:rStyle w:val="FiguraChar"/>
                                <w:rFonts w:ascii="Times New Roman" w:hAnsi="Times New Roman" w:cs="Times New Roman"/>
                                <w:noProof/>
                                <w:szCs w:val="16"/>
                              </w:rPr>
                              <w:t>1</w:t>
                            </w:r>
                            <w:r w:rsidR="006F5522" w:rsidRPr="00DA1E52">
                              <w:rPr>
                                <w:rStyle w:val="FiguraChar"/>
                                <w:rFonts w:ascii="Times New Roman" w:hAnsi="Times New Roman" w:cs="Times New Roman"/>
                                <w:szCs w:val="16"/>
                              </w:rPr>
                              <w:fldChar w:fldCharType="end"/>
                            </w:r>
                            <w:r w:rsidRPr="00E72658">
                              <w:rPr>
                                <w:bCs/>
                                <w:szCs w:val="16"/>
                              </w:rPr>
                              <w:t>.</w:t>
                            </w:r>
                            <w:r w:rsidRPr="00DA1E52">
                              <w:rPr>
                                <w:b w:val="0"/>
                                <w:bCs/>
                                <w:szCs w:val="16"/>
                              </w:rPr>
                              <w:t xml:space="preserve">Superficie de zeolita en los distintos niveles de modificación con cobre, obtenidas mediante análisis SEM a escala de 20 micrómetros. </w:t>
                            </w:r>
                            <w:r w:rsidR="00BB114F">
                              <w:rPr>
                                <w:b w:val="0"/>
                                <w:bCs/>
                                <w:szCs w:val="16"/>
                              </w:rPr>
                              <w:t>A</w:t>
                            </w:r>
                            <w:r w:rsidRPr="00DA1E52">
                              <w:rPr>
                                <w:b w:val="0"/>
                                <w:bCs/>
                                <w:szCs w:val="16"/>
                              </w:rPr>
                              <w:t xml:space="preserve">) Z40 </w:t>
                            </w:r>
                            <w:r w:rsidR="00BB114F">
                              <w:rPr>
                                <w:b w:val="0"/>
                                <w:bCs/>
                                <w:szCs w:val="16"/>
                              </w:rPr>
                              <w:t>B</w:t>
                            </w:r>
                            <w:r w:rsidRPr="00DA1E52">
                              <w:rPr>
                                <w:b w:val="0"/>
                                <w:bCs/>
                                <w:szCs w:val="16"/>
                              </w:rPr>
                              <w:t xml:space="preserve">) Z40Cu2 </w:t>
                            </w:r>
                            <w:r w:rsidR="00BB114F">
                              <w:rPr>
                                <w:b w:val="0"/>
                                <w:bCs/>
                                <w:szCs w:val="16"/>
                              </w:rPr>
                              <w:t>C</w:t>
                            </w:r>
                            <w:r w:rsidRPr="00DA1E52">
                              <w:rPr>
                                <w:b w:val="0"/>
                                <w:bCs/>
                                <w:szCs w:val="16"/>
                              </w:rPr>
                              <w:t xml:space="preserve">) Z40Cu4 </w:t>
                            </w:r>
                            <w:r w:rsidR="00BB114F">
                              <w:rPr>
                                <w:b w:val="0"/>
                                <w:bCs/>
                                <w:szCs w:val="16"/>
                              </w:rPr>
                              <w:t>D</w:t>
                            </w:r>
                            <w:r w:rsidRPr="00DA1E52">
                              <w:rPr>
                                <w:b w:val="0"/>
                                <w:bCs/>
                                <w:szCs w:val="16"/>
                              </w:rPr>
                              <w:t>) Z40Cu8.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D1C8FA" id="_x0000_t202" coordsize="21600,21600" o:spt="202" path="m,l,21600r21600,l21600,xe">
                <v:stroke joinstyle="miter"/>
                <v:path gradientshapeok="t" o:connecttype="rect"/>
              </v:shapetype>
              <v:shape id="Cuadro de texto 8" o:spid="_x0000_s1026" type="#_x0000_t202" style="position:absolute;left:0;text-align:left;margin-left:0;margin-top:0;width:453.5pt;height:159.6pt;z-index:251661312;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" stroked="f">
                <v:textbox>
                  <w:txbxContent>
                    <w:p w14:paraId="2B7B9A3A" w14:textId="77777777" w:rsidR="00C42837" w:rsidRPr="00E72658" w:rsidRDefault="00FF55D0" w:rsidP="00E72658">
                      <w:pPr>
                        <w:pStyle w:val="Descripcin"/>
                      </w:pPr>
                      <w:r w:rsidRPr="00FF55D0">
                        <w:rPr>
                          <w:noProof/>
                          <w:lang w:val="es-CL" w:eastAsia="es-CL"/>
                        </w:rPr>
                        <w:drawing>
                          <wp:inline distT="0" distB="0" distL="0" distR="0" wp14:anchorId="5670696A" wp14:editId="3188DAE7">
                            <wp:extent cx="1308100" cy="1275715"/>
                            <wp:effectExtent l="0" t="0" r="6350" b="63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465" cy="1300452"/>
                                    </a:xfrm>
                                    <a:prstGeom prst="rect">
                                      <a:avLst/>
                                    </a:prstGeom>
                                    <a:noFill/>
                                    <a:ln>
                                      <a:noFill/>
                                    </a:ln>
                                  </pic:spPr>
                                </pic:pic>
                              </a:graphicData>
                            </a:graphic>
                          </wp:inline>
                        </w:drawing>
                      </w:r>
                      <w:r w:rsidR="00A1070A" w:rsidRPr="00A1070A">
                        <w:rPr>
                          <w:noProof/>
                          <w:lang w:val="es-CL" w:eastAsia="es-CL"/>
                        </w:rPr>
                        <w:drawing>
                          <wp:inline distT="0" distB="0" distL="0" distR="0" wp14:anchorId="6A42B020" wp14:editId="1B6B9E29">
                            <wp:extent cx="1320800" cy="1275715"/>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27602" cy="1282285"/>
                                    </a:xfrm>
                                    <a:prstGeom prst="rect">
                                      <a:avLst/>
                                    </a:prstGeom>
                                    <a:noFill/>
                                    <a:ln>
                                      <a:noFill/>
                                    </a:ln>
                                  </pic:spPr>
                                </pic:pic>
                              </a:graphicData>
                            </a:graphic>
                          </wp:inline>
                        </w:drawing>
                      </w:r>
                      <w:r w:rsidR="00A1070A" w:rsidRPr="00A1070A">
                        <w:rPr>
                          <w:noProof/>
                          <w:lang w:val="es-CL" w:eastAsia="es-CL"/>
                        </w:rPr>
                        <w:drawing>
                          <wp:inline distT="0" distB="0" distL="0" distR="0" wp14:anchorId="0A9F38E7" wp14:editId="1956BDA1">
                            <wp:extent cx="1428750" cy="1271905"/>
                            <wp:effectExtent l="0" t="0" r="0" b="444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42894" cy="1284496"/>
                                    </a:xfrm>
                                    <a:prstGeom prst="rect">
                                      <a:avLst/>
                                    </a:prstGeom>
                                    <a:noFill/>
                                    <a:ln>
                                      <a:noFill/>
                                    </a:ln>
                                  </pic:spPr>
                                </pic:pic>
                              </a:graphicData>
                            </a:graphic>
                          </wp:inline>
                        </w:drawing>
                      </w:r>
                      <w:r w:rsidR="00A1070A" w:rsidRPr="00A1070A">
                        <w:rPr>
                          <w:noProof/>
                          <w:lang w:val="es-CL" w:eastAsia="es-CL"/>
                        </w:rPr>
                        <w:drawing>
                          <wp:inline distT="0" distB="0" distL="0" distR="0" wp14:anchorId="2FB57672" wp14:editId="5F8DCCA7">
                            <wp:extent cx="1402934" cy="1268095"/>
                            <wp:effectExtent l="0" t="0" r="6985"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9271" cy="1282861"/>
                                    </a:xfrm>
                                    <a:prstGeom prst="rect">
                                      <a:avLst/>
                                    </a:prstGeom>
                                    <a:noFill/>
                                    <a:ln>
                                      <a:noFill/>
                                    </a:ln>
                                  </pic:spPr>
                                </pic:pic>
                              </a:graphicData>
                            </a:graphic>
                          </wp:inline>
                        </w:drawing>
                      </w:r>
                    </w:p>
                    <w:p w14:paraId="3FD87E1C" w14:textId="23E3C372" w:rsidR="00C42837" w:rsidRPr="00E72658" w:rsidRDefault="00C42837" w:rsidP="00E72658">
                      <w:pPr>
                        <w:pStyle w:val="Descripcin"/>
                        <w:jc w:val="left"/>
                        <w:rPr>
                          <w:szCs w:val="16"/>
                        </w:rPr>
                      </w:pPr>
                      <w:r w:rsidRPr="00E72658">
                        <w:rPr>
                          <w:rStyle w:val="FiguraChar"/>
                          <w:rFonts w:ascii="Times New Roman" w:hAnsi="Times New Roman" w:cs="Times New Roman"/>
                          <w:b/>
                          <w:bCs/>
                          <w:szCs w:val="16"/>
                        </w:rPr>
                        <w:t xml:space="preserve">Figura </w:t>
                      </w:r>
                      <w:r w:rsidR="006F5522" w:rsidRPr="00DA1E52">
                        <w:rPr>
                          <w:rStyle w:val="FiguraChar"/>
                          <w:rFonts w:ascii="Times New Roman" w:hAnsi="Times New Roman" w:cs="Times New Roman"/>
                          <w:szCs w:val="16"/>
                        </w:rPr>
                        <w:fldChar w:fldCharType="begin"/>
                      </w:r>
                      <w:r w:rsidRPr="00DA1E52">
                        <w:rPr>
                          <w:rStyle w:val="FiguraChar"/>
                          <w:rFonts w:ascii="Times New Roman" w:hAnsi="Times New Roman" w:cs="Times New Roman"/>
                          <w:szCs w:val="16"/>
                        </w:rPr>
                        <w:instrText xml:space="preserve"> SEQ Figura \* ARABIC </w:instrText>
                      </w:r>
                      <w:r w:rsidR="006F5522" w:rsidRPr="00DA1E52">
                        <w:rPr>
                          <w:rStyle w:val="FiguraChar"/>
                          <w:rFonts w:ascii="Times New Roman" w:hAnsi="Times New Roman" w:cs="Times New Roman"/>
                          <w:szCs w:val="16"/>
                        </w:rPr>
                        <w:fldChar w:fldCharType="separate"/>
                      </w:r>
                      <w:r w:rsidRPr="00DA1E52">
                        <w:rPr>
                          <w:rStyle w:val="FiguraChar"/>
                          <w:rFonts w:ascii="Times New Roman" w:hAnsi="Times New Roman" w:cs="Times New Roman"/>
                          <w:noProof/>
                          <w:szCs w:val="16"/>
                        </w:rPr>
                        <w:t>1</w:t>
                      </w:r>
                      <w:r w:rsidR="006F5522" w:rsidRPr="00DA1E52">
                        <w:rPr>
                          <w:rStyle w:val="FiguraChar"/>
                          <w:rFonts w:ascii="Times New Roman" w:hAnsi="Times New Roman" w:cs="Times New Roman"/>
                          <w:szCs w:val="16"/>
                        </w:rPr>
                        <w:fldChar w:fldCharType="end"/>
                      </w:r>
                      <w:r w:rsidRPr="00E72658">
                        <w:rPr>
                          <w:bCs/>
                          <w:szCs w:val="16"/>
                        </w:rPr>
                        <w:t>.</w:t>
                      </w:r>
                      <w:r w:rsidRPr="00DA1E52">
                        <w:rPr>
                          <w:b w:val="0"/>
                          <w:bCs/>
                          <w:szCs w:val="16"/>
                        </w:rPr>
                        <w:t xml:space="preserve">Superficie de zeolita en los distintos niveles de modificación con cobre, obtenidas mediante análisis SEM a escala de 20 micrómetros. </w:t>
                      </w:r>
                      <w:r w:rsidR="00BB114F">
                        <w:rPr>
                          <w:b w:val="0"/>
                          <w:bCs/>
                          <w:szCs w:val="16"/>
                        </w:rPr>
                        <w:t>A</w:t>
                      </w:r>
                      <w:r w:rsidRPr="00DA1E52">
                        <w:rPr>
                          <w:b w:val="0"/>
                          <w:bCs/>
                          <w:szCs w:val="16"/>
                        </w:rPr>
                        <w:t xml:space="preserve">) Z40 </w:t>
                      </w:r>
                      <w:r w:rsidR="00BB114F">
                        <w:rPr>
                          <w:b w:val="0"/>
                          <w:bCs/>
                          <w:szCs w:val="16"/>
                        </w:rPr>
                        <w:t>B</w:t>
                      </w:r>
                      <w:r w:rsidRPr="00DA1E52">
                        <w:rPr>
                          <w:b w:val="0"/>
                          <w:bCs/>
                          <w:szCs w:val="16"/>
                        </w:rPr>
                        <w:t xml:space="preserve">) Z40Cu2 </w:t>
                      </w:r>
                      <w:r w:rsidR="00BB114F">
                        <w:rPr>
                          <w:b w:val="0"/>
                          <w:bCs/>
                          <w:szCs w:val="16"/>
                        </w:rPr>
                        <w:t>C</w:t>
                      </w:r>
                      <w:r w:rsidRPr="00DA1E52">
                        <w:rPr>
                          <w:b w:val="0"/>
                          <w:bCs/>
                          <w:szCs w:val="16"/>
                        </w:rPr>
                        <w:t xml:space="preserve">) Z40Cu4 </w:t>
                      </w:r>
                      <w:r w:rsidR="00BB114F">
                        <w:rPr>
                          <w:b w:val="0"/>
                          <w:bCs/>
                          <w:szCs w:val="16"/>
                        </w:rPr>
                        <w:t>D</w:t>
                      </w:r>
                      <w:r w:rsidRPr="00DA1E52">
                        <w:rPr>
                          <w:b w:val="0"/>
                          <w:bCs/>
                          <w:szCs w:val="16"/>
                        </w:rPr>
                        <w:t>) Z40Cu8.</w:t>
                      </w:r>
                    </w:p>
                  </w:txbxContent>
                </v:textbox>
                <w10:wrap type="square" anchorx="margin" anchory="margin"/>
              </v:shape>
            </w:pict>
          </mc:Fallback>
        </mc:AlternateContent>
      </w:r>
    </w:p>
    <w:p w14:paraId="280DA12A" w14:textId="77777777" w:rsidR="00FA3002" w:rsidRDefault="00FA3002" w:rsidP="00FA3002">
      <w:pPr>
        <w:pStyle w:val="Ttulo3"/>
      </w:pPr>
      <w:r>
        <w:t>Microscopía electrónica de barrido y espectroscopía de energía dispersiva</w:t>
      </w:r>
    </w:p>
    <w:p w14:paraId="2DEC8DDE" w14:textId="77777777" w:rsidR="00FA3002" w:rsidRDefault="00FA3002" w:rsidP="00FA3002"/>
    <w:p w14:paraId="670B4DAB" w14:textId="15D5FFF3" w:rsidR="00FA3002" w:rsidRDefault="00FA3002" w:rsidP="00FA3002">
      <w:r>
        <w:t>Mediante la técnica de microscopía electrónica de barrido (SEM) utilizando un microscopio SU-3500 (Hitachi, Japón) se analizó la topografía de las muestras para su caracterización y visualización a escala nanométrica. La morfología de la superficie del material preparado fue visualizada y analizada mediante esta técnica. El equipo fue operado a 10.0 kV y con condiciones de alto vacío (30 Pa). De esta forma se obtuvieron imágenes en una escala entre 5 a 100 μm.</w:t>
      </w:r>
    </w:p>
    <w:p w14:paraId="4DC8C519" w14:textId="77777777" w:rsidR="00566D9B" w:rsidRDefault="00566D9B" w:rsidP="00FA3002"/>
    <w:p w14:paraId="37AF9906" w14:textId="238C03A1" w:rsidR="00FA3002" w:rsidRDefault="00FA3002" w:rsidP="00FA3002">
      <w:r>
        <w:t>Igualmente, mediante espectroscopía de energía dispersiva (EDS) incorporado al microscopio electrónico, se verificó la incorporación de las nanopartículas de cobre presentes en la estructura de la zeolita.</w:t>
      </w:r>
    </w:p>
    <w:p w14:paraId="4D74075D" w14:textId="77777777" w:rsidR="00566D9B" w:rsidRDefault="00566D9B" w:rsidP="00FA3002"/>
    <w:p w14:paraId="668E5757" w14:textId="77777777" w:rsidR="00FA3002" w:rsidRDefault="00FA3002" w:rsidP="00FA3002">
      <w:pPr>
        <w:pStyle w:val="Ttulo3"/>
      </w:pPr>
      <w:r>
        <w:t>Espectroscopía infrarroja por transformada de fourier (FTIR)</w:t>
      </w:r>
    </w:p>
    <w:p w14:paraId="7DB98E7A" w14:textId="77777777" w:rsidR="00FA3002" w:rsidRDefault="00FA3002" w:rsidP="00FA3002"/>
    <w:p w14:paraId="529BD169" w14:textId="774B4662" w:rsidR="00520AB1" w:rsidRDefault="00FA3002" w:rsidP="00FA3002">
      <w:r>
        <w:t xml:space="preserve">Mediante espectroscopia de infrarrojo con transformada de Fourier (FTIR) utilizando un espectrómetro </w:t>
      </w:r>
      <w:proofErr w:type="spellStart"/>
      <w:r>
        <w:t>Cary</w:t>
      </w:r>
      <w:proofErr w:type="spellEnd"/>
      <w:r>
        <w:t xml:space="preserve"> 630 FTIR Agilent Technologies (Santa Clara, EE. UU) se obtuvieron los espectros característicos de la zeolita y capsaicina para posteriormente analizar los materiales con las distintas modificaciones. El análisis fue llevado a cabo en modo transmitancia a través de la realización de 30 espectros promediados con el uso de la técnica de muestreo Reflectancia total atenuada (ATR). Estos espectros fueron corregidos por una línea de base previa. Los espectros fueron adquiridos en el rango entre 4000-500 cm</w:t>
      </w:r>
      <w:r w:rsidRPr="007712DA">
        <w:rPr>
          <w:vertAlign w:val="superscript"/>
        </w:rPr>
        <w:t>-1</w:t>
      </w:r>
      <w:r w:rsidR="00520AB1">
        <w:t>.</w:t>
      </w:r>
    </w:p>
    <w:p w14:paraId="3EBD82FC" w14:textId="77777777" w:rsidR="00CE10B2" w:rsidRDefault="00CE10B2" w:rsidP="00FA3002"/>
    <w:p w14:paraId="0756CF39" w14:textId="77777777" w:rsidR="00FA3002" w:rsidRDefault="00FA3002" w:rsidP="00520AB1">
      <w:pPr>
        <w:pStyle w:val="Ttulo3"/>
      </w:pPr>
      <w:r>
        <w:t>Estudio de inhibición al crecimiento bacteriano frente a los materiales sintetizados</w:t>
      </w:r>
    </w:p>
    <w:p w14:paraId="285870BC" w14:textId="77777777" w:rsidR="00FA3002" w:rsidRDefault="00FA3002" w:rsidP="00FA3002"/>
    <w:p w14:paraId="6F8562C3" w14:textId="1F13760D" w:rsidR="00566D9B" w:rsidRDefault="00FA3002" w:rsidP="009D21D9">
      <w:r>
        <w:t xml:space="preserve">Mediante el método de Kirby-Bauer se analizó el efecto biocida de los materiales generados. Se utilizó la bacteria </w:t>
      </w:r>
      <w:r w:rsidRPr="001C34C2">
        <w:rPr>
          <w:i/>
          <w:iCs/>
        </w:rPr>
        <w:t xml:space="preserve">Escherichia </w:t>
      </w:r>
      <w:proofErr w:type="spellStart"/>
      <w:r w:rsidRPr="001C34C2">
        <w:rPr>
          <w:i/>
          <w:iCs/>
        </w:rPr>
        <w:t>coli</w:t>
      </w:r>
      <w:proofErr w:type="spellEnd"/>
      <w:r>
        <w:t xml:space="preserve"> ATCC 25922 como organismo modelo debido a su alta capacidad formadora de biofilm, gran resistencia a fármacos y biocidas [12,25,43,44]. El método utilizado </w:t>
      </w:r>
      <w:r w:rsidR="00520AB1">
        <w:t xml:space="preserve">permite </w:t>
      </w:r>
      <w:r>
        <w:t>determinar la sensibilidad de un microorganismo frente a un antibiótico o producto químico específico, la ausencia o presencia de área inhibitoria alrededor del material biocida identifica su sensibilidad bacteriana [45,46].</w:t>
      </w:r>
      <w:r w:rsidR="00F270B4">
        <w:t xml:space="preserve"> Las muestras se analizaron estadísticamente mediante la prueba de Fisher de la mínima diferencia significativa (LSD) a partir del halo de inhibición formado lo que determinó la implicancia de la formulación en los diferentes niveles de concentración para los biocidas.  </w:t>
      </w:r>
    </w:p>
    <w:p w14:paraId="5561C9EA" w14:textId="77777777" w:rsidR="00566D9B" w:rsidRDefault="00566D9B" w:rsidP="009D21D9"/>
    <w:p w14:paraId="2247484E" w14:textId="77777777" w:rsidR="00FA3002" w:rsidRDefault="00FA3002" w:rsidP="00FA3002">
      <w:pPr>
        <w:pStyle w:val="Ttulo1"/>
      </w:pPr>
      <w:r>
        <w:t>Resultados y discusión</w:t>
      </w:r>
    </w:p>
    <w:p w14:paraId="23AD92DB" w14:textId="77777777" w:rsidR="00FA3002" w:rsidRDefault="00FA3002" w:rsidP="00FA3002"/>
    <w:p w14:paraId="54E7B014" w14:textId="4333473F" w:rsidR="005A1B1C" w:rsidRDefault="00FA3002" w:rsidP="00FA3002">
      <w:bookmarkStart w:id="0" w:name="_Hlk108032497"/>
      <w:r>
        <w:t xml:space="preserve">Mediante la obtención de imágenes SEM se </w:t>
      </w:r>
      <w:r w:rsidR="00520AB1">
        <w:t xml:space="preserve">analizó </w:t>
      </w:r>
      <w:r>
        <w:t xml:space="preserve">la morfología de las zeolitas ZSM-5 utilizadas. En la figura </w:t>
      </w:r>
      <w:r w:rsidR="00E72658">
        <w:t>1</w:t>
      </w:r>
      <w:r w:rsidR="00543546">
        <w:t>.A</w:t>
      </w:r>
      <w:r>
        <w:t xml:space="preserve">, se observa la presencia de partículas de zeolita con forma de plaquetas hexagonales bien definidas y uniformes, además de característica estructural lamelar con cristales individuales con diámetro medio de 15 micrómetros. Resultados similares han sido reportados en estudios de la zeolita </w:t>
      </w:r>
      <w:r w:rsidR="00063571">
        <w:lastRenderedPageBreak/>
        <w:t>Z</w:t>
      </w:r>
      <w:r>
        <w:t xml:space="preserve">SM-5 [47–49]. Así también las imágenes </w:t>
      </w:r>
      <w:r w:rsidR="00543546">
        <w:t>1.B,</w:t>
      </w:r>
      <w:r w:rsidR="00BD5279">
        <w:t xml:space="preserve"> </w:t>
      </w:r>
      <w:r w:rsidR="00543546">
        <w:t>C,</w:t>
      </w:r>
      <w:r w:rsidR="009E1927">
        <w:t xml:space="preserve"> </w:t>
      </w:r>
      <w:r w:rsidR="00543546">
        <w:t>D</w:t>
      </w:r>
      <w:r w:rsidR="001F2B87">
        <w:rPr>
          <w:b/>
          <w:bCs/>
          <w:noProof/>
          <w:sz w:val="18"/>
          <w:szCs w:val="16"/>
        </w:rPr>
        <mc:AlternateContent>
          <mc:Choice Requires="wps">
            <w:drawing>
              <wp:anchor distT="45720" distB="45720" distL="114300" distR="114300" simplePos="0" relativeHeight="251663360" behindDoc="1" locked="0" layoutInCell="1" allowOverlap="1" wp14:anchorId="52181A60" wp14:editId="7ADF904A">
                <wp:simplePos x="0" y="0"/>
                <wp:positionH relativeFrom="margin">
                  <wp:align>center</wp:align>
                </wp:positionH>
                <wp:positionV relativeFrom="margin">
                  <wp:align>bottom</wp:align>
                </wp:positionV>
                <wp:extent cx="5806440" cy="2171700"/>
                <wp:effectExtent l="0" t="0" r="0" b="0"/>
                <wp:wrapSquare wrapText="bothSides"/>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6440" cy="2171700"/>
                        </a:xfrm>
                        <a:prstGeom prst="rect">
                          <a:avLst/>
                        </a:prstGeom>
                        <a:solidFill>
                          <a:srgbClr val="FFFFFF"/>
                        </a:solidFill>
                        <a:ln w="9525">
                          <a:noFill/>
                          <a:miter lim="800000"/>
                          <a:headEnd/>
                          <a:tailEnd/>
                        </a:ln>
                      </wps:spPr>
                      <wps:txbx>
                        <w:txbxContent>
                          <w:p w14:paraId="6E444310" w14:textId="1DD8285F" w:rsidR="00C42837" w:rsidRPr="00D57B5F" w:rsidRDefault="00C42837" w:rsidP="00DA1E52">
                            <w:pPr>
                              <w:pStyle w:val="TablaTtulo"/>
                              <w:spacing w:after="200"/>
                              <w:jc w:val="left"/>
                              <w:rPr>
                                <w:szCs w:val="16"/>
                              </w:rPr>
                            </w:pPr>
                            <w:r w:rsidRPr="00605F41">
                              <w:rPr>
                                <w:bCs/>
                                <w:szCs w:val="16"/>
                              </w:rPr>
                              <w:t xml:space="preserve">Tabla </w:t>
                            </w:r>
                            <w:r w:rsidR="00DE14A8">
                              <w:t>2</w:t>
                            </w:r>
                            <w:r w:rsidRPr="00D57B5F">
                              <w:rPr>
                                <w:szCs w:val="16"/>
                              </w:rPr>
                              <w:t>.</w:t>
                            </w:r>
                            <w:r w:rsidR="00566D9B">
                              <w:rPr>
                                <w:szCs w:val="16"/>
                              </w:rPr>
                              <w:t xml:space="preserve"> </w:t>
                            </w:r>
                            <w:r w:rsidRPr="00DA1E52">
                              <w:rPr>
                                <w:b w:val="0"/>
                                <w:bCs/>
                                <w:szCs w:val="16"/>
                              </w:rPr>
                              <w:t>Propiedades superficiales de las muestras obtenidas mediante análisis de</w:t>
                            </w:r>
                            <w:r w:rsidR="001E7056">
                              <w:rPr>
                                <w:b w:val="0"/>
                                <w:bCs/>
                                <w:szCs w:val="16"/>
                              </w:rPr>
                              <w:t xml:space="preserve"> </w:t>
                            </w:r>
                            <w:r w:rsidRPr="00DA1E52">
                              <w:rPr>
                                <w:b w:val="0"/>
                                <w:bCs/>
                                <w:szCs w:val="16"/>
                              </w:rPr>
                              <w:t>adsorción y desorción de N</w:t>
                            </w:r>
                            <w:r w:rsidRPr="00DA1E52">
                              <w:rPr>
                                <w:b w:val="0"/>
                                <w:bCs/>
                                <w:szCs w:val="16"/>
                                <w:vertAlign w:val="subscript"/>
                              </w:rPr>
                              <w:t>2</w:t>
                            </w:r>
                            <w:r>
                              <w:rPr>
                                <w:szCs w:val="16"/>
                              </w:rPr>
                              <w:t>.</w:t>
                            </w:r>
                          </w:p>
                          <w:tbl>
                            <w:tblPr>
                              <w:tblStyle w:val="Tablaconcuadrcula"/>
                              <w:tblW w:w="0" w:type="auto"/>
                              <w:tblLook w:val="04A0" w:firstRow="1" w:lastRow="0" w:firstColumn="1" w:lastColumn="0" w:noHBand="0" w:noVBand="1"/>
                            </w:tblPr>
                            <w:tblGrid>
                              <w:gridCol w:w="1530"/>
                              <w:gridCol w:w="1516"/>
                              <w:gridCol w:w="1928"/>
                              <w:gridCol w:w="1926"/>
                              <w:gridCol w:w="1932"/>
                            </w:tblGrid>
                            <w:tr w:rsidR="00C42837" w14:paraId="376F41DF" w14:textId="77777777" w:rsidTr="00341C7C">
                              <w:tc>
                                <w:tcPr>
                                  <w:tcW w:w="1530" w:type="dxa"/>
                                  <w:tcBorders>
                                    <w:left w:val="single" w:sz="4" w:space="0" w:color="auto"/>
                                    <w:right w:val="single" w:sz="4" w:space="0" w:color="auto"/>
                                  </w:tcBorders>
                                  <w:shd w:val="clear" w:color="auto" w:fill="E7E6E6" w:themeFill="background2"/>
                                </w:tcPr>
                                <w:p w14:paraId="4BCDB778" w14:textId="77777777" w:rsidR="00C42837" w:rsidRPr="002E540F" w:rsidRDefault="00C42837" w:rsidP="003A256C">
                                  <w:pPr>
                                    <w:jc w:val="left"/>
                                    <w:rPr>
                                      <w:noProof/>
                                      <w:lang w:eastAsia="es-CO"/>
                                    </w:rPr>
                                  </w:pPr>
                                  <w:r w:rsidRPr="001F2762">
                                    <w:rPr>
                                      <w:rFonts w:ascii="Calibri" w:eastAsia="Times New Roman" w:hAnsi="Calibri" w:cs="Calibri"/>
                                      <w:color w:val="000000"/>
                                      <w:sz w:val="18"/>
                                      <w:szCs w:val="16"/>
                                    </w:rPr>
                                    <w:t>Muestra</w:t>
                                  </w:r>
                                </w:p>
                              </w:tc>
                              <w:tc>
                                <w:tcPr>
                                  <w:tcW w:w="1516" w:type="dxa"/>
                                  <w:tcBorders>
                                    <w:left w:val="single" w:sz="4" w:space="0" w:color="auto"/>
                                    <w:right w:val="single" w:sz="4" w:space="0" w:color="auto"/>
                                  </w:tcBorders>
                                  <w:shd w:val="clear" w:color="auto" w:fill="E7E6E6" w:themeFill="background2"/>
                                </w:tcPr>
                                <w:p w14:paraId="2E045DC5" w14:textId="77777777" w:rsidR="00C42837" w:rsidRPr="002E540F" w:rsidRDefault="00C42837" w:rsidP="003A256C">
                                  <w:pPr>
                                    <w:jc w:val="left"/>
                                    <w:rPr>
                                      <w:noProof/>
                                      <w:lang w:eastAsia="es-CO"/>
                                    </w:rPr>
                                  </w:pPr>
                                  <w:r w:rsidRPr="001F2762">
                                    <w:rPr>
                                      <w:rFonts w:ascii="Calibri" w:eastAsia="Times New Roman" w:hAnsi="Calibri" w:cs="Calibri"/>
                                      <w:color w:val="000000"/>
                                      <w:sz w:val="18"/>
                                      <w:szCs w:val="16"/>
                                    </w:rPr>
                                    <w:t>Área superficial BET (m2/g)</w:t>
                                  </w:r>
                                </w:p>
                              </w:tc>
                              <w:tc>
                                <w:tcPr>
                                  <w:tcW w:w="1928" w:type="dxa"/>
                                  <w:tcBorders>
                                    <w:left w:val="single" w:sz="4" w:space="0" w:color="auto"/>
                                    <w:right w:val="single" w:sz="4" w:space="0" w:color="auto"/>
                                  </w:tcBorders>
                                  <w:shd w:val="clear" w:color="auto" w:fill="E7E6E6" w:themeFill="background2"/>
                                </w:tcPr>
                                <w:p w14:paraId="788E2CF9" w14:textId="77777777" w:rsidR="00C42837" w:rsidRDefault="00C42837" w:rsidP="003A256C">
                                  <w:pPr>
                                    <w:jc w:val="left"/>
                                    <w:rPr>
                                      <w:noProof/>
                                      <w:lang w:eastAsia="es-CO"/>
                                    </w:rPr>
                                  </w:pPr>
                                  <w:r w:rsidRPr="001F2762">
                                    <w:rPr>
                                      <w:rFonts w:ascii="Calibri" w:eastAsia="Times New Roman" w:hAnsi="Calibri" w:cs="Calibri"/>
                                      <w:color w:val="000000"/>
                                      <w:sz w:val="18"/>
                                      <w:szCs w:val="16"/>
                                    </w:rPr>
                                    <w:t>Diámetro de poros BJH (nm)</w:t>
                                  </w:r>
                                </w:p>
                              </w:tc>
                              <w:tc>
                                <w:tcPr>
                                  <w:tcW w:w="1926" w:type="dxa"/>
                                  <w:tcBorders>
                                    <w:left w:val="single" w:sz="4" w:space="0" w:color="auto"/>
                                    <w:right w:val="single" w:sz="4" w:space="0" w:color="auto"/>
                                  </w:tcBorders>
                                  <w:shd w:val="clear" w:color="auto" w:fill="E7E6E6" w:themeFill="background2"/>
                                </w:tcPr>
                                <w:p w14:paraId="01604792" w14:textId="77777777" w:rsidR="00C42837" w:rsidRDefault="00C42837" w:rsidP="003A256C">
                                  <w:pPr>
                                    <w:jc w:val="left"/>
                                    <w:rPr>
                                      <w:noProof/>
                                      <w:lang w:eastAsia="es-CO"/>
                                    </w:rPr>
                                  </w:pPr>
                                  <w:r w:rsidRPr="001F2762">
                                    <w:rPr>
                                      <w:rFonts w:ascii="Calibri" w:eastAsia="Times New Roman" w:hAnsi="Calibri" w:cs="Calibri"/>
                                      <w:color w:val="000000"/>
                                      <w:sz w:val="18"/>
                                      <w:szCs w:val="16"/>
                                    </w:rPr>
                                    <w:t>Volumen de poros HK (cm</w:t>
                                  </w:r>
                                  <w:r w:rsidRPr="00BD5279">
                                    <w:rPr>
                                      <w:rFonts w:ascii="Calibri" w:eastAsia="Times New Roman" w:hAnsi="Calibri" w:cs="Calibri"/>
                                      <w:color w:val="000000"/>
                                      <w:sz w:val="18"/>
                                      <w:szCs w:val="16"/>
                                      <w:vertAlign w:val="superscript"/>
                                    </w:rPr>
                                    <w:t>3</w:t>
                                  </w:r>
                                  <w:r w:rsidRPr="001F2762">
                                    <w:rPr>
                                      <w:rFonts w:ascii="Calibri" w:eastAsia="Times New Roman" w:hAnsi="Calibri" w:cs="Calibri"/>
                                      <w:color w:val="000000"/>
                                      <w:sz w:val="18"/>
                                      <w:szCs w:val="16"/>
                                    </w:rPr>
                                    <w:t>/g)</w:t>
                                  </w:r>
                                </w:p>
                              </w:tc>
                              <w:tc>
                                <w:tcPr>
                                  <w:tcW w:w="1932" w:type="dxa"/>
                                  <w:tcBorders>
                                    <w:left w:val="single" w:sz="4" w:space="0" w:color="auto"/>
                                    <w:right w:val="single" w:sz="4" w:space="0" w:color="auto"/>
                                  </w:tcBorders>
                                  <w:shd w:val="clear" w:color="auto" w:fill="E7E6E6" w:themeFill="background2"/>
                                </w:tcPr>
                                <w:p w14:paraId="65A649EF" w14:textId="77777777" w:rsidR="00C42837" w:rsidRDefault="00C42837" w:rsidP="003A256C">
                                  <w:pPr>
                                    <w:jc w:val="left"/>
                                    <w:rPr>
                                      <w:noProof/>
                                      <w:lang w:eastAsia="es-CO"/>
                                    </w:rPr>
                                  </w:pPr>
                                  <w:r w:rsidRPr="001F2762">
                                    <w:rPr>
                                      <w:rFonts w:ascii="Calibri" w:eastAsia="Times New Roman" w:hAnsi="Calibri" w:cs="Calibri"/>
                                      <w:color w:val="000000"/>
                                      <w:sz w:val="18"/>
                                      <w:szCs w:val="16"/>
                                    </w:rPr>
                                    <w:t>Reducción área BET (%)</w:t>
                                  </w:r>
                                </w:p>
                              </w:tc>
                            </w:tr>
                            <w:tr w:rsidR="00C42837" w14:paraId="44FDAA5D" w14:textId="77777777" w:rsidTr="00341C7C">
                              <w:tc>
                                <w:tcPr>
                                  <w:tcW w:w="1530" w:type="dxa"/>
                                  <w:tcBorders>
                                    <w:left w:val="single" w:sz="4" w:space="0" w:color="auto"/>
                                    <w:right w:val="single" w:sz="4" w:space="0" w:color="auto"/>
                                  </w:tcBorders>
                                </w:tcPr>
                                <w:p w14:paraId="423EEA78" w14:textId="77777777" w:rsidR="00C42837" w:rsidRDefault="00C42837" w:rsidP="003A256C">
                                  <w:pPr>
                                    <w:jc w:val="left"/>
                                    <w:rPr>
                                      <w:noProof/>
                                      <w:lang w:eastAsia="es-CO"/>
                                    </w:rPr>
                                  </w:pPr>
                                  <w:r w:rsidRPr="001F2762">
                                    <w:rPr>
                                      <w:rFonts w:ascii="Calibri" w:eastAsia="Times New Roman" w:hAnsi="Calibri" w:cs="Calibri"/>
                                      <w:color w:val="000000"/>
                                      <w:sz w:val="18"/>
                                      <w:szCs w:val="16"/>
                                    </w:rPr>
                                    <w:t>Z40</w:t>
                                  </w:r>
                                </w:p>
                              </w:tc>
                              <w:tc>
                                <w:tcPr>
                                  <w:tcW w:w="1516" w:type="dxa"/>
                                  <w:tcBorders>
                                    <w:left w:val="single" w:sz="4" w:space="0" w:color="auto"/>
                                    <w:right w:val="single" w:sz="4" w:space="0" w:color="auto"/>
                                  </w:tcBorders>
                                </w:tcPr>
                                <w:p w14:paraId="02B5CB00" w14:textId="77777777" w:rsidR="00C42837" w:rsidRDefault="00C42837" w:rsidP="003A256C">
                                  <w:pPr>
                                    <w:jc w:val="left"/>
                                    <w:rPr>
                                      <w:noProof/>
                                      <w:lang w:eastAsia="es-CO"/>
                                    </w:rPr>
                                  </w:pPr>
                                  <w:r w:rsidRPr="001F2762">
                                    <w:rPr>
                                      <w:rFonts w:ascii="Calibri" w:eastAsia="Times New Roman" w:hAnsi="Calibri" w:cs="Calibri"/>
                                      <w:color w:val="000000"/>
                                      <w:sz w:val="18"/>
                                      <w:szCs w:val="16"/>
                                    </w:rPr>
                                    <w:t>302</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71</w:t>
                                  </w:r>
                                </w:p>
                              </w:tc>
                              <w:tc>
                                <w:tcPr>
                                  <w:tcW w:w="1928" w:type="dxa"/>
                                  <w:tcBorders>
                                    <w:left w:val="single" w:sz="4" w:space="0" w:color="auto"/>
                                    <w:right w:val="single" w:sz="4" w:space="0" w:color="auto"/>
                                  </w:tcBorders>
                                </w:tcPr>
                                <w:p w14:paraId="13396478" w14:textId="77777777" w:rsidR="00C42837" w:rsidRDefault="00C42837" w:rsidP="003A256C">
                                  <w:pPr>
                                    <w:jc w:val="left"/>
                                    <w:rPr>
                                      <w:noProof/>
                                      <w:lang w:eastAsia="es-CO"/>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25</w:t>
                                  </w:r>
                                </w:p>
                              </w:tc>
                              <w:tc>
                                <w:tcPr>
                                  <w:tcW w:w="1926" w:type="dxa"/>
                                  <w:tcBorders>
                                    <w:left w:val="single" w:sz="4" w:space="0" w:color="auto"/>
                                    <w:right w:val="single" w:sz="4" w:space="0" w:color="auto"/>
                                  </w:tcBorders>
                                </w:tcPr>
                                <w:p w14:paraId="1BCFFC2E" w14:textId="77777777" w:rsidR="00C42837" w:rsidRDefault="00C42837" w:rsidP="003A256C">
                                  <w:pPr>
                                    <w:jc w:val="left"/>
                                    <w:rPr>
                                      <w:noProof/>
                                      <w:lang w:eastAsia="es-CO"/>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15</w:t>
                                  </w:r>
                                </w:p>
                              </w:tc>
                              <w:tc>
                                <w:tcPr>
                                  <w:tcW w:w="1932" w:type="dxa"/>
                                  <w:tcBorders>
                                    <w:left w:val="single" w:sz="4" w:space="0" w:color="auto"/>
                                    <w:right w:val="single" w:sz="4" w:space="0" w:color="auto"/>
                                  </w:tcBorders>
                                </w:tcPr>
                                <w:p w14:paraId="150A3E1D" w14:textId="77777777" w:rsidR="00C42837" w:rsidRDefault="00C42837" w:rsidP="003A256C">
                                  <w:pPr>
                                    <w:jc w:val="left"/>
                                    <w:rPr>
                                      <w:noProof/>
                                      <w:lang w:eastAsia="es-CO"/>
                                    </w:rPr>
                                  </w:pPr>
                                  <w:r w:rsidRPr="001F2762">
                                    <w:rPr>
                                      <w:rFonts w:ascii="Calibri" w:eastAsia="Times New Roman" w:hAnsi="Calibri" w:cs="Calibri"/>
                                      <w:color w:val="000000"/>
                                      <w:sz w:val="18"/>
                                      <w:szCs w:val="16"/>
                                    </w:rPr>
                                    <w:t>-</w:t>
                                  </w:r>
                                </w:p>
                              </w:tc>
                            </w:tr>
                            <w:tr w:rsidR="00C42837" w14:paraId="701FACCF" w14:textId="77777777" w:rsidTr="00341C7C">
                              <w:tc>
                                <w:tcPr>
                                  <w:tcW w:w="1530" w:type="dxa"/>
                                  <w:tcBorders>
                                    <w:left w:val="single" w:sz="4" w:space="0" w:color="auto"/>
                                    <w:right w:val="single" w:sz="4" w:space="0" w:color="auto"/>
                                  </w:tcBorders>
                                </w:tcPr>
                                <w:p w14:paraId="527D84BB" w14:textId="77777777" w:rsidR="00C42837" w:rsidRDefault="00C42837" w:rsidP="003A256C">
                                  <w:pPr>
                                    <w:jc w:val="left"/>
                                    <w:rPr>
                                      <w:noProof/>
                                      <w:lang w:eastAsia="es-CO"/>
                                    </w:rPr>
                                  </w:pPr>
                                  <w:r w:rsidRPr="001F2762">
                                    <w:rPr>
                                      <w:rFonts w:ascii="Calibri" w:eastAsia="Times New Roman" w:hAnsi="Calibri" w:cs="Calibri"/>
                                      <w:color w:val="000000"/>
                                      <w:sz w:val="18"/>
                                      <w:szCs w:val="16"/>
                                    </w:rPr>
                                    <w:t>Z40CU2</w:t>
                                  </w:r>
                                </w:p>
                              </w:tc>
                              <w:tc>
                                <w:tcPr>
                                  <w:tcW w:w="1516" w:type="dxa"/>
                                  <w:tcBorders>
                                    <w:left w:val="single" w:sz="4" w:space="0" w:color="auto"/>
                                    <w:right w:val="single" w:sz="4" w:space="0" w:color="auto"/>
                                  </w:tcBorders>
                                </w:tcPr>
                                <w:p w14:paraId="3459D6B2" w14:textId="77777777" w:rsidR="00C42837" w:rsidRDefault="00C42837" w:rsidP="003A256C">
                                  <w:pPr>
                                    <w:jc w:val="left"/>
                                    <w:rPr>
                                      <w:noProof/>
                                      <w:lang w:eastAsia="es-CO"/>
                                    </w:rPr>
                                  </w:pPr>
                                  <w:r w:rsidRPr="001F2762">
                                    <w:rPr>
                                      <w:rFonts w:ascii="Calibri" w:eastAsia="Times New Roman" w:hAnsi="Calibri" w:cs="Calibri"/>
                                      <w:color w:val="000000"/>
                                      <w:sz w:val="18"/>
                                      <w:szCs w:val="16"/>
                                    </w:rPr>
                                    <w:t>265</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63</w:t>
                                  </w:r>
                                </w:p>
                              </w:tc>
                              <w:tc>
                                <w:tcPr>
                                  <w:tcW w:w="1928" w:type="dxa"/>
                                  <w:tcBorders>
                                    <w:left w:val="single" w:sz="4" w:space="0" w:color="auto"/>
                                    <w:right w:val="single" w:sz="4" w:space="0" w:color="auto"/>
                                  </w:tcBorders>
                                </w:tcPr>
                                <w:p w14:paraId="758E3F8E" w14:textId="77777777" w:rsidR="00C42837" w:rsidRDefault="00C42837" w:rsidP="003A256C">
                                  <w:pPr>
                                    <w:jc w:val="left"/>
                                    <w:rPr>
                                      <w:noProof/>
                                      <w:lang w:eastAsia="es-CO"/>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26</w:t>
                                  </w:r>
                                </w:p>
                              </w:tc>
                              <w:tc>
                                <w:tcPr>
                                  <w:tcW w:w="1926" w:type="dxa"/>
                                  <w:tcBorders>
                                    <w:left w:val="single" w:sz="4" w:space="0" w:color="auto"/>
                                    <w:right w:val="single" w:sz="4" w:space="0" w:color="auto"/>
                                  </w:tcBorders>
                                </w:tcPr>
                                <w:p w14:paraId="6D292311" w14:textId="77777777" w:rsidR="00C42837" w:rsidRDefault="00C42837" w:rsidP="003A256C">
                                  <w:pPr>
                                    <w:jc w:val="left"/>
                                    <w:rPr>
                                      <w:noProof/>
                                      <w:lang w:eastAsia="es-CO"/>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13</w:t>
                                  </w:r>
                                </w:p>
                              </w:tc>
                              <w:tc>
                                <w:tcPr>
                                  <w:tcW w:w="1932" w:type="dxa"/>
                                  <w:tcBorders>
                                    <w:left w:val="single" w:sz="4" w:space="0" w:color="auto"/>
                                    <w:right w:val="single" w:sz="4" w:space="0" w:color="auto"/>
                                  </w:tcBorders>
                                </w:tcPr>
                                <w:p w14:paraId="5E334660" w14:textId="77777777" w:rsidR="00C42837" w:rsidRDefault="00C42837" w:rsidP="003A256C">
                                  <w:pPr>
                                    <w:jc w:val="left"/>
                                    <w:rPr>
                                      <w:noProof/>
                                      <w:lang w:eastAsia="es-CO"/>
                                    </w:rPr>
                                  </w:pPr>
                                  <w:r w:rsidRPr="001F2762">
                                    <w:rPr>
                                      <w:rFonts w:ascii="Calibri" w:eastAsia="Times New Roman" w:hAnsi="Calibri" w:cs="Calibri"/>
                                      <w:color w:val="000000"/>
                                      <w:sz w:val="18"/>
                                      <w:szCs w:val="16"/>
                                    </w:rPr>
                                    <w:t>12</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25</w:t>
                                  </w:r>
                                </w:p>
                              </w:tc>
                            </w:tr>
                            <w:tr w:rsidR="00C42837" w14:paraId="6239172D" w14:textId="77777777" w:rsidTr="00341C7C">
                              <w:tc>
                                <w:tcPr>
                                  <w:tcW w:w="1530" w:type="dxa"/>
                                  <w:tcBorders>
                                    <w:left w:val="single" w:sz="4" w:space="0" w:color="auto"/>
                                    <w:right w:val="single" w:sz="4" w:space="0" w:color="auto"/>
                                  </w:tcBorders>
                                </w:tcPr>
                                <w:p w14:paraId="0A357C89"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Z40CU4</w:t>
                                  </w:r>
                                </w:p>
                              </w:tc>
                              <w:tc>
                                <w:tcPr>
                                  <w:tcW w:w="1516" w:type="dxa"/>
                                  <w:tcBorders>
                                    <w:left w:val="single" w:sz="4" w:space="0" w:color="auto"/>
                                    <w:right w:val="single" w:sz="4" w:space="0" w:color="auto"/>
                                  </w:tcBorders>
                                </w:tcPr>
                                <w:p w14:paraId="40F746A5"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254</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36</w:t>
                                  </w:r>
                                </w:p>
                              </w:tc>
                              <w:tc>
                                <w:tcPr>
                                  <w:tcW w:w="1928" w:type="dxa"/>
                                  <w:tcBorders>
                                    <w:left w:val="single" w:sz="4" w:space="0" w:color="auto"/>
                                    <w:right w:val="single" w:sz="4" w:space="0" w:color="auto"/>
                                  </w:tcBorders>
                                </w:tcPr>
                                <w:p w14:paraId="695E0E97"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25</w:t>
                                  </w:r>
                                </w:p>
                              </w:tc>
                              <w:tc>
                                <w:tcPr>
                                  <w:tcW w:w="1926" w:type="dxa"/>
                                  <w:tcBorders>
                                    <w:left w:val="single" w:sz="4" w:space="0" w:color="auto"/>
                                    <w:right w:val="single" w:sz="4" w:space="0" w:color="auto"/>
                                  </w:tcBorders>
                                </w:tcPr>
                                <w:p w14:paraId="5862B136"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12</w:t>
                                  </w:r>
                                </w:p>
                              </w:tc>
                              <w:tc>
                                <w:tcPr>
                                  <w:tcW w:w="1932" w:type="dxa"/>
                                  <w:tcBorders>
                                    <w:left w:val="single" w:sz="4" w:space="0" w:color="auto"/>
                                    <w:right w:val="single" w:sz="4" w:space="0" w:color="auto"/>
                                  </w:tcBorders>
                                </w:tcPr>
                                <w:p w14:paraId="5D355635"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15</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97</w:t>
                                  </w:r>
                                </w:p>
                              </w:tc>
                            </w:tr>
                            <w:tr w:rsidR="00C42837" w14:paraId="577D88A0" w14:textId="77777777" w:rsidTr="00341C7C">
                              <w:tc>
                                <w:tcPr>
                                  <w:tcW w:w="1530" w:type="dxa"/>
                                  <w:tcBorders>
                                    <w:left w:val="single" w:sz="4" w:space="0" w:color="auto"/>
                                    <w:right w:val="single" w:sz="4" w:space="0" w:color="auto"/>
                                  </w:tcBorders>
                                </w:tcPr>
                                <w:p w14:paraId="433B1714"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Z40CU8</w:t>
                                  </w:r>
                                </w:p>
                              </w:tc>
                              <w:tc>
                                <w:tcPr>
                                  <w:tcW w:w="1516" w:type="dxa"/>
                                  <w:tcBorders>
                                    <w:left w:val="single" w:sz="4" w:space="0" w:color="auto"/>
                                    <w:right w:val="single" w:sz="4" w:space="0" w:color="auto"/>
                                  </w:tcBorders>
                                </w:tcPr>
                                <w:p w14:paraId="4CF12C29"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222</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64</w:t>
                                  </w:r>
                                </w:p>
                              </w:tc>
                              <w:tc>
                                <w:tcPr>
                                  <w:tcW w:w="1928" w:type="dxa"/>
                                  <w:tcBorders>
                                    <w:left w:val="single" w:sz="4" w:space="0" w:color="auto"/>
                                    <w:right w:val="single" w:sz="4" w:space="0" w:color="auto"/>
                                  </w:tcBorders>
                                </w:tcPr>
                                <w:p w14:paraId="5B380F30"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80</w:t>
                                  </w:r>
                                </w:p>
                              </w:tc>
                              <w:tc>
                                <w:tcPr>
                                  <w:tcW w:w="1926" w:type="dxa"/>
                                  <w:tcBorders>
                                    <w:left w:val="single" w:sz="4" w:space="0" w:color="auto"/>
                                    <w:right w:val="single" w:sz="4" w:space="0" w:color="auto"/>
                                  </w:tcBorders>
                                </w:tcPr>
                                <w:p w14:paraId="10AB8CAA"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11</w:t>
                                  </w:r>
                                </w:p>
                              </w:tc>
                              <w:tc>
                                <w:tcPr>
                                  <w:tcW w:w="1932" w:type="dxa"/>
                                  <w:tcBorders>
                                    <w:left w:val="single" w:sz="4" w:space="0" w:color="auto"/>
                                    <w:right w:val="single" w:sz="4" w:space="0" w:color="auto"/>
                                  </w:tcBorders>
                                </w:tcPr>
                                <w:p w14:paraId="204022A3"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26</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45</w:t>
                                  </w:r>
                                </w:p>
                              </w:tc>
                            </w:tr>
                            <w:tr w:rsidR="00C42837" w14:paraId="61CC7042" w14:textId="77777777" w:rsidTr="00341C7C">
                              <w:tc>
                                <w:tcPr>
                                  <w:tcW w:w="1530" w:type="dxa"/>
                                  <w:tcBorders>
                                    <w:left w:val="single" w:sz="4" w:space="0" w:color="auto"/>
                                    <w:right w:val="single" w:sz="4" w:space="0" w:color="auto"/>
                                  </w:tcBorders>
                                </w:tcPr>
                                <w:p w14:paraId="05EF51EC"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Z40CPS1</w:t>
                                  </w:r>
                                </w:p>
                              </w:tc>
                              <w:tc>
                                <w:tcPr>
                                  <w:tcW w:w="1516" w:type="dxa"/>
                                  <w:tcBorders>
                                    <w:left w:val="single" w:sz="4" w:space="0" w:color="auto"/>
                                    <w:right w:val="single" w:sz="4" w:space="0" w:color="auto"/>
                                  </w:tcBorders>
                                </w:tcPr>
                                <w:p w14:paraId="49267E82"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206</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09</w:t>
                                  </w:r>
                                </w:p>
                              </w:tc>
                              <w:tc>
                                <w:tcPr>
                                  <w:tcW w:w="1928" w:type="dxa"/>
                                  <w:tcBorders>
                                    <w:left w:val="single" w:sz="4" w:space="0" w:color="auto"/>
                                    <w:right w:val="single" w:sz="4" w:space="0" w:color="auto"/>
                                  </w:tcBorders>
                                </w:tcPr>
                                <w:p w14:paraId="64D02EC5"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29</w:t>
                                  </w:r>
                                </w:p>
                              </w:tc>
                              <w:tc>
                                <w:tcPr>
                                  <w:tcW w:w="1926" w:type="dxa"/>
                                  <w:tcBorders>
                                    <w:left w:val="single" w:sz="4" w:space="0" w:color="auto"/>
                                    <w:right w:val="single" w:sz="4" w:space="0" w:color="auto"/>
                                  </w:tcBorders>
                                </w:tcPr>
                                <w:p w14:paraId="219F2AD6"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10</w:t>
                                  </w:r>
                                </w:p>
                              </w:tc>
                              <w:tc>
                                <w:tcPr>
                                  <w:tcW w:w="1932" w:type="dxa"/>
                                  <w:tcBorders>
                                    <w:left w:val="single" w:sz="4" w:space="0" w:color="auto"/>
                                    <w:right w:val="single" w:sz="4" w:space="0" w:color="auto"/>
                                  </w:tcBorders>
                                </w:tcPr>
                                <w:p w14:paraId="723B2377"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31</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92</w:t>
                                  </w:r>
                                </w:p>
                              </w:tc>
                            </w:tr>
                            <w:tr w:rsidR="00C42837" w14:paraId="5D169852" w14:textId="77777777" w:rsidTr="00341C7C">
                              <w:tc>
                                <w:tcPr>
                                  <w:tcW w:w="1530" w:type="dxa"/>
                                  <w:tcBorders>
                                    <w:left w:val="single" w:sz="4" w:space="0" w:color="auto"/>
                                    <w:right w:val="single" w:sz="4" w:space="0" w:color="auto"/>
                                  </w:tcBorders>
                                </w:tcPr>
                                <w:p w14:paraId="7AFB80B2"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Z40CPS1,5</w:t>
                                  </w:r>
                                </w:p>
                              </w:tc>
                              <w:tc>
                                <w:tcPr>
                                  <w:tcW w:w="1516" w:type="dxa"/>
                                  <w:tcBorders>
                                    <w:left w:val="single" w:sz="4" w:space="0" w:color="auto"/>
                                    <w:right w:val="single" w:sz="4" w:space="0" w:color="auto"/>
                                  </w:tcBorders>
                                </w:tcPr>
                                <w:p w14:paraId="1D851C03"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196</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97</w:t>
                                  </w:r>
                                </w:p>
                              </w:tc>
                              <w:tc>
                                <w:tcPr>
                                  <w:tcW w:w="1928" w:type="dxa"/>
                                  <w:tcBorders>
                                    <w:left w:val="single" w:sz="4" w:space="0" w:color="auto"/>
                                    <w:right w:val="single" w:sz="4" w:space="0" w:color="auto"/>
                                  </w:tcBorders>
                                </w:tcPr>
                                <w:p w14:paraId="16904F92"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26</w:t>
                                  </w:r>
                                </w:p>
                              </w:tc>
                              <w:tc>
                                <w:tcPr>
                                  <w:tcW w:w="1926" w:type="dxa"/>
                                  <w:tcBorders>
                                    <w:left w:val="single" w:sz="4" w:space="0" w:color="auto"/>
                                    <w:right w:val="single" w:sz="4" w:space="0" w:color="auto"/>
                                  </w:tcBorders>
                                </w:tcPr>
                                <w:p w14:paraId="39495B85"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09</w:t>
                                  </w:r>
                                </w:p>
                              </w:tc>
                              <w:tc>
                                <w:tcPr>
                                  <w:tcW w:w="1932" w:type="dxa"/>
                                  <w:tcBorders>
                                    <w:left w:val="single" w:sz="4" w:space="0" w:color="auto"/>
                                    <w:right w:val="single" w:sz="4" w:space="0" w:color="auto"/>
                                  </w:tcBorders>
                                </w:tcPr>
                                <w:p w14:paraId="4E48E218"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34</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93</w:t>
                                  </w:r>
                                </w:p>
                              </w:tc>
                            </w:tr>
                            <w:tr w:rsidR="00C42837" w14:paraId="0B3FCA77" w14:textId="77777777" w:rsidTr="00341C7C">
                              <w:tc>
                                <w:tcPr>
                                  <w:tcW w:w="1530" w:type="dxa"/>
                                  <w:tcBorders>
                                    <w:left w:val="single" w:sz="4" w:space="0" w:color="auto"/>
                                    <w:right w:val="single" w:sz="4" w:space="0" w:color="auto"/>
                                  </w:tcBorders>
                                </w:tcPr>
                                <w:p w14:paraId="46DE6751"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Z40CU4CPS1</w:t>
                                  </w:r>
                                </w:p>
                              </w:tc>
                              <w:tc>
                                <w:tcPr>
                                  <w:tcW w:w="1516" w:type="dxa"/>
                                  <w:tcBorders>
                                    <w:left w:val="single" w:sz="4" w:space="0" w:color="auto"/>
                                    <w:right w:val="single" w:sz="4" w:space="0" w:color="auto"/>
                                  </w:tcBorders>
                                </w:tcPr>
                                <w:p w14:paraId="5D2E6CFC"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171</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79</w:t>
                                  </w:r>
                                </w:p>
                              </w:tc>
                              <w:tc>
                                <w:tcPr>
                                  <w:tcW w:w="1928" w:type="dxa"/>
                                  <w:tcBorders>
                                    <w:left w:val="single" w:sz="4" w:space="0" w:color="auto"/>
                                    <w:right w:val="single" w:sz="4" w:space="0" w:color="auto"/>
                                  </w:tcBorders>
                                </w:tcPr>
                                <w:p w14:paraId="5917E23A"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80</w:t>
                                  </w:r>
                                </w:p>
                              </w:tc>
                              <w:tc>
                                <w:tcPr>
                                  <w:tcW w:w="1926" w:type="dxa"/>
                                  <w:tcBorders>
                                    <w:left w:val="single" w:sz="4" w:space="0" w:color="auto"/>
                                    <w:right w:val="single" w:sz="4" w:space="0" w:color="auto"/>
                                  </w:tcBorders>
                                </w:tcPr>
                                <w:p w14:paraId="044EAD61"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08</w:t>
                                  </w:r>
                                </w:p>
                              </w:tc>
                              <w:tc>
                                <w:tcPr>
                                  <w:tcW w:w="1932" w:type="dxa"/>
                                  <w:tcBorders>
                                    <w:left w:val="single" w:sz="4" w:space="0" w:color="auto"/>
                                    <w:right w:val="single" w:sz="4" w:space="0" w:color="auto"/>
                                  </w:tcBorders>
                                </w:tcPr>
                                <w:p w14:paraId="595E21B4"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43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25</w:t>
                                  </w:r>
                                </w:p>
                              </w:tc>
                            </w:tr>
                          </w:tbl>
                          <w:p w14:paraId="2946E311" w14:textId="77777777" w:rsidR="00C42837" w:rsidRDefault="00C42837" w:rsidP="00341C7C">
                            <w:pPr>
                              <w:jc w:val="center"/>
                              <w:rPr>
                                <w:noProof/>
                                <w:sz w:val="18"/>
                                <w:szCs w:val="18"/>
                                <w:lang w:eastAsia="es-CO"/>
                              </w:rPr>
                            </w:pPr>
                          </w:p>
                          <w:p w14:paraId="4FC74524" w14:textId="77777777" w:rsidR="00C42837" w:rsidRDefault="00C4283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81A60" id="Cuadro de texto 7" o:spid="_x0000_s1027" type="#_x0000_t202" style="position:absolute;left:0;text-align:left;margin-left:0;margin-top:0;width:457.2pt;height:171pt;z-index:-251653120;visibility:visible;mso-wrap-style:square;mso-width-percent:0;mso-height-percent:0;mso-wrap-distance-left:9pt;mso-wrap-distance-top:3.6pt;mso-wrap-distance-right:9pt;mso-wrap-distance-bottom:3.6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" stroked="f">
                <v:textbox>
                  <w:txbxContent>
                    <w:p w14:paraId="6E444310" w14:textId="1DD8285F" w:rsidR="00C42837" w:rsidRPr="00D57B5F" w:rsidRDefault="00C42837" w:rsidP="00DA1E52">
                      <w:pPr>
                        <w:pStyle w:val="TablaTtulo"/>
                        <w:spacing w:after="200"/>
                        <w:jc w:val="left"/>
                        <w:rPr>
                          <w:szCs w:val="16"/>
                        </w:rPr>
                      </w:pPr>
                      <w:r w:rsidRPr="00605F41">
                        <w:rPr>
                          <w:bCs/>
                          <w:szCs w:val="16"/>
                        </w:rPr>
                        <w:t xml:space="preserve">Tabla </w:t>
                      </w:r>
                      <w:r w:rsidR="00DE14A8">
                        <w:t>2</w:t>
                      </w:r>
                      <w:r w:rsidRPr="00D57B5F">
                        <w:rPr>
                          <w:szCs w:val="16"/>
                        </w:rPr>
                        <w:t>.</w:t>
                      </w:r>
                      <w:r w:rsidR="00566D9B">
                        <w:rPr>
                          <w:szCs w:val="16"/>
                        </w:rPr>
                        <w:t xml:space="preserve"> </w:t>
                      </w:r>
                      <w:r w:rsidRPr="00DA1E52">
                        <w:rPr>
                          <w:b w:val="0"/>
                          <w:bCs/>
                          <w:szCs w:val="16"/>
                        </w:rPr>
                        <w:t>Propiedades superficiales de las muestras obtenidas mediante análisis de</w:t>
                      </w:r>
                      <w:r w:rsidR="001E7056">
                        <w:rPr>
                          <w:b w:val="0"/>
                          <w:bCs/>
                          <w:szCs w:val="16"/>
                        </w:rPr>
                        <w:t xml:space="preserve"> </w:t>
                      </w:r>
                      <w:r w:rsidRPr="00DA1E52">
                        <w:rPr>
                          <w:b w:val="0"/>
                          <w:bCs/>
                          <w:szCs w:val="16"/>
                        </w:rPr>
                        <w:t>adsorción y desorción de N</w:t>
                      </w:r>
                      <w:r w:rsidRPr="00DA1E52">
                        <w:rPr>
                          <w:b w:val="0"/>
                          <w:bCs/>
                          <w:szCs w:val="16"/>
                          <w:vertAlign w:val="subscript"/>
                        </w:rPr>
                        <w:t>2</w:t>
                      </w:r>
                      <w:r>
                        <w:rPr>
                          <w:szCs w:val="16"/>
                        </w:rPr>
                        <w:t>.</w:t>
                      </w:r>
                    </w:p>
                    <w:tbl>
                      <w:tblPr>
                        <w:tblStyle w:val="Tablaconcuadrcula"/>
                        <w:tblW w:w="0" w:type="auto"/>
                        <w:tblLook w:val="04A0" w:firstRow="1" w:lastRow="0" w:firstColumn="1" w:lastColumn="0" w:noHBand="0" w:noVBand="1"/>
                      </w:tblPr>
                      <w:tblGrid>
                        <w:gridCol w:w="1530"/>
                        <w:gridCol w:w="1516"/>
                        <w:gridCol w:w="1928"/>
                        <w:gridCol w:w="1926"/>
                        <w:gridCol w:w="1932"/>
                      </w:tblGrid>
                      <w:tr w:rsidR="00C42837" w14:paraId="376F41DF" w14:textId="77777777" w:rsidTr="00341C7C">
                        <w:tc>
                          <w:tcPr>
                            <w:tcW w:w="1530" w:type="dxa"/>
                            <w:tcBorders>
                              <w:left w:val="single" w:sz="4" w:space="0" w:color="auto"/>
                              <w:right w:val="single" w:sz="4" w:space="0" w:color="auto"/>
                            </w:tcBorders>
                            <w:shd w:val="clear" w:color="auto" w:fill="E7E6E6" w:themeFill="background2"/>
                          </w:tcPr>
                          <w:p w14:paraId="4BCDB778" w14:textId="77777777" w:rsidR="00C42837" w:rsidRPr="002E540F" w:rsidRDefault="00C42837" w:rsidP="003A256C">
                            <w:pPr>
                              <w:jc w:val="left"/>
                              <w:rPr>
                                <w:noProof/>
                                <w:lang w:eastAsia="es-CO"/>
                              </w:rPr>
                            </w:pPr>
                            <w:r w:rsidRPr="001F2762">
                              <w:rPr>
                                <w:rFonts w:ascii="Calibri" w:eastAsia="Times New Roman" w:hAnsi="Calibri" w:cs="Calibri"/>
                                <w:color w:val="000000"/>
                                <w:sz w:val="18"/>
                                <w:szCs w:val="16"/>
                              </w:rPr>
                              <w:t>Muestra</w:t>
                            </w:r>
                          </w:p>
                        </w:tc>
                        <w:tc>
                          <w:tcPr>
                            <w:tcW w:w="1516" w:type="dxa"/>
                            <w:tcBorders>
                              <w:left w:val="single" w:sz="4" w:space="0" w:color="auto"/>
                              <w:right w:val="single" w:sz="4" w:space="0" w:color="auto"/>
                            </w:tcBorders>
                            <w:shd w:val="clear" w:color="auto" w:fill="E7E6E6" w:themeFill="background2"/>
                          </w:tcPr>
                          <w:p w14:paraId="2E045DC5" w14:textId="77777777" w:rsidR="00C42837" w:rsidRPr="002E540F" w:rsidRDefault="00C42837" w:rsidP="003A256C">
                            <w:pPr>
                              <w:jc w:val="left"/>
                              <w:rPr>
                                <w:noProof/>
                                <w:lang w:eastAsia="es-CO"/>
                              </w:rPr>
                            </w:pPr>
                            <w:r w:rsidRPr="001F2762">
                              <w:rPr>
                                <w:rFonts w:ascii="Calibri" w:eastAsia="Times New Roman" w:hAnsi="Calibri" w:cs="Calibri"/>
                                <w:color w:val="000000"/>
                                <w:sz w:val="18"/>
                                <w:szCs w:val="16"/>
                              </w:rPr>
                              <w:t>Área superficial BET (m2/g)</w:t>
                            </w:r>
                          </w:p>
                        </w:tc>
                        <w:tc>
                          <w:tcPr>
                            <w:tcW w:w="1928" w:type="dxa"/>
                            <w:tcBorders>
                              <w:left w:val="single" w:sz="4" w:space="0" w:color="auto"/>
                              <w:right w:val="single" w:sz="4" w:space="0" w:color="auto"/>
                            </w:tcBorders>
                            <w:shd w:val="clear" w:color="auto" w:fill="E7E6E6" w:themeFill="background2"/>
                          </w:tcPr>
                          <w:p w14:paraId="788E2CF9" w14:textId="77777777" w:rsidR="00C42837" w:rsidRDefault="00C42837" w:rsidP="003A256C">
                            <w:pPr>
                              <w:jc w:val="left"/>
                              <w:rPr>
                                <w:noProof/>
                                <w:lang w:eastAsia="es-CO"/>
                              </w:rPr>
                            </w:pPr>
                            <w:r w:rsidRPr="001F2762">
                              <w:rPr>
                                <w:rFonts w:ascii="Calibri" w:eastAsia="Times New Roman" w:hAnsi="Calibri" w:cs="Calibri"/>
                                <w:color w:val="000000"/>
                                <w:sz w:val="18"/>
                                <w:szCs w:val="16"/>
                              </w:rPr>
                              <w:t>Diámetro de poros BJH (nm)</w:t>
                            </w:r>
                          </w:p>
                        </w:tc>
                        <w:tc>
                          <w:tcPr>
                            <w:tcW w:w="1926" w:type="dxa"/>
                            <w:tcBorders>
                              <w:left w:val="single" w:sz="4" w:space="0" w:color="auto"/>
                              <w:right w:val="single" w:sz="4" w:space="0" w:color="auto"/>
                            </w:tcBorders>
                            <w:shd w:val="clear" w:color="auto" w:fill="E7E6E6" w:themeFill="background2"/>
                          </w:tcPr>
                          <w:p w14:paraId="01604792" w14:textId="77777777" w:rsidR="00C42837" w:rsidRDefault="00C42837" w:rsidP="003A256C">
                            <w:pPr>
                              <w:jc w:val="left"/>
                              <w:rPr>
                                <w:noProof/>
                                <w:lang w:eastAsia="es-CO"/>
                              </w:rPr>
                            </w:pPr>
                            <w:r w:rsidRPr="001F2762">
                              <w:rPr>
                                <w:rFonts w:ascii="Calibri" w:eastAsia="Times New Roman" w:hAnsi="Calibri" w:cs="Calibri"/>
                                <w:color w:val="000000"/>
                                <w:sz w:val="18"/>
                                <w:szCs w:val="16"/>
                              </w:rPr>
                              <w:t>Volumen de poros HK (cm</w:t>
                            </w:r>
                            <w:r w:rsidRPr="00BD5279">
                              <w:rPr>
                                <w:rFonts w:ascii="Calibri" w:eastAsia="Times New Roman" w:hAnsi="Calibri" w:cs="Calibri"/>
                                <w:color w:val="000000"/>
                                <w:sz w:val="18"/>
                                <w:szCs w:val="16"/>
                                <w:vertAlign w:val="superscript"/>
                              </w:rPr>
                              <w:t>3</w:t>
                            </w:r>
                            <w:r w:rsidRPr="001F2762">
                              <w:rPr>
                                <w:rFonts w:ascii="Calibri" w:eastAsia="Times New Roman" w:hAnsi="Calibri" w:cs="Calibri"/>
                                <w:color w:val="000000"/>
                                <w:sz w:val="18"/>
                                <w:szCs w:val="16"/>
                              </w:rPr>
                              <w:t>/g)</w:t>
                            </w:r>
                          </w:p>
                        </w:tc>
                        <w:tc>
                          <w:tcPr>
                            <w:tcW w:w="1932" w:type="dxa"/>
                            <w:tcBorders>
                              <w:left w:val="single" w:sz="4" w:space="0" w:color="auto"/>
                              <w:right w:val="single" w:sz="4" w:space="0" w:color="auto"/>
                            </w:tcBorders>
                            <w:shd w:val="clear" w:color="auto" w:fill="E7E6E6" w:themeFill="background2"/>
                          </w:tcPr>
                          <w:p w14:paraId="65A649EF" w14:textId="77777777" w:rsidR="00C42837" w:rsidRDefault="00C42837" w:rsidP="003A256C">
                            <w:pPr>
                              <w:jc w:val="left"/>
                              <w:rPr>
                                <w:noProof/>
                                <w:lang w:eastAsia="es-CO"/>
                              </w:rPr>
                            </w:pPr>
                            <w:r w:rsidRPr="001F2762">
                              <w:rPr>
                                <w:rFonts w:ascii="Calibri" w:eastAsia="Times New Roman" w:hAnsi="Calibri" w:cs="Calibri"/>
                                <w:color w:val="000000"/>
                                <w:sz w:val="18"/>
                                <w:szCs w:val="16"/>
                              </w:rPr>
                              <w:t>Reducción área BET (%)</w:t>
                            </w:r>
                          </w:p>
                        </w:tc>
                      </w:tr>
                      <w:tr w:rsidR="00C42837" w14:paraId="44FDAA5D" w14:textId="77777777" w:rsidTr="00341C7C">
                        <w:tc>
                          <w:tcPr>
                            <w:tcW w:w="1530" w:type="dxa"/>
                            <w:tcBorders>
                              <w:left w:val="single" w:sz="4" w:space="0" w:color="auto"/>
                              <w:right w:val="single" w:sz="4" w:space="0" w:color="auto"/>
                            </w:tcBorders>
                          </w:tcPr>
                          <w:p w14:paraId="423EEA78" w14:textId="77777777" w:rsidR="00C42837" w:rsidRDefault="00C42837" w:rsidP="003A256C">
                            <w:pPr>
                              <w:jc w:val="left"/>
                              <w:rPr>
                                <w:noProof/>
                                <w:lang w:eastAsia="es-CO"/>
                              </w:rPr>
                            </w:pPr>
                            <w:r w:rsidRPr="001F2762">
                              <w:rPr>
                                <w:rFonts w:ascii="Calibri" w:eastAsia="Times New Roman" w:hAnsi="Calibri" w:cs="Calibri"/>
                                <w:color w:val="000000"/>
                                <w:sz w:val="18"/>
                                <w:szCs w:val="16"/>
                              </w:rPr>
                              <w:t>Z40</w:t>
                            </w:r>
                          </w:p>
                        </w:tc>
                        <w:tc>
                          <w:tcPr>
                            <w:tcW w:w="1516" w:type="dxa"/>
                            <w:tcBorders>
                              <w:left w:val="single" w:sz="4" w:space="0" w:color="auto"/>
                              <w:right w:val="single" w:sz="4" w:space="0" w:color="auto"/>
                            </w:tcBorders>
                          </w:tcPr>
                          <w:p w14:paraId="02B5CB00" w14:textId="77777777" w:rsidR="00C42837" w:rsidRDefault="00C42837" w:rsidP="003A256C">
                            <w:pPr>
                              <w:jc w:val="left"/>
                              <w:rPr>
                                <w:noProof/>
                                <w:lang w:eastAsia="es-CO"/>
                              </w:rPr>
                            </w:pPr>
                            <w:r w:rsidRPr="001F2762">
                              <w:rPr>
                                <w:rFonts w:ascii="Calibri" w:eastAsia="Times New Roman" w:hAnsi="Calibri" w:cs="Calibri"/>
                                <w:color w:val="000000"/>
                                <w:sz w:val="18"/>
                                <w:szCs w:val="16"/>
                              </w:rPr>
                              <w:t>302</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71</w:t>
                            </w:r>
                          </w:p>
                        </w:tc>
                        <w:tc>
                          <w:tcPr>
                            <w:tcW w:w="1928" w:type="dxa"/>
                            <w:tcBorders>
                              <w:left w:val="single" w:sz="4" w:space="0" w:color="auto"/>
                              <w:right w:val="single" w:sz="4" w:space="0" w:color="auto"/>
                            </w:tcBorders>
                          </w:tcPr>
                          <w:p w14:paraId="13396478" w14:textId="77777777" w:rsidR="00C42837" w:rsidRDefault="00C42837" w:rsidP="003A256C">
                            <w:pPr>
                              <w:jc w:val="left"/>
                              <w:rPr>
                                <w:noProof/>
                                <w:lang w:eastAsia="es-CO"/>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25</w:t>
                            </w:r>
                          </w:p>
                        </w:tc>
                        <w:tc>
                          <w:tcPr>
                            <w:tcW w:w="1926" w:type="dxa"/>
                            <w:tcBorders>
                              <w:left w:val="single" w:sz="4" w:space="0" w:color="auto"/>
                              <w:right w:val="single" w:sz="4" w:space="0" w:color="auto"/>
                            </w:tcBorders>
                          </w:tcPr>
                          <w:p w14:paraId="1BCFFC2E" w14:textId="77777777" w:rsidR="00C42837" w:rsidRDefault="00C42837" w:rsidP="003A256C">
                            <w:pPr>
                              <w:jc w:val="left"/>
                              <w:rPr>
                                <w:noProof/>
                                <w:lang w:eastAsia="es-CO"/>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15</w:t>
                            </w:r>
                          </w:p>
                        </w:tc>
                        <w:tc>
                          <w:tcPr>
                            <w:tcW w:w="1932" w:type="dxa"/>
                            <w:tcBorders>
                              <w:left w:val="single" w:sz="4" w:space="0" w:color="auto"/>
                              <w:right w:val="single" w:sz="4" w:space="0" w:color="auto"/>
                            </w:tcBorders>
                          </w:tcPr>
                          <w:p w14:paraId="150A3E1D" w14:textId="77777777" w:rsidR="00C42837" w:rsidRDefault="00C42837" w:rsidP="003A256C">
                            <w:pPr>
                              <w:jc w:val="left"/>
                              <w:rPr>
                                <w:noProof/>
                                <w:lang w:eastAsia="es-CO"/>
                              </w:rPr>
                            </w:pPr>
                            <w:r w:rsidRPr="001F2762">
                              <w:rPr>
                                <w:rFonts w:ascii="Calibri" w:eastAsia="Times New Roman" w:hAnsi="Calibri" w:cs="Calibri"/>
                                <w:color w:val="000000"/>
                                <w:sz w:val="18"/>
                                <w:szCs w:val="16"/>
                              </w:rPr>
                              <w:t>-</w:t>
                            </w:r>
                          </w:p>
                        </w:tc>
                      </w:tr>
                      <w:tr w:rsidR="00C42837" w14:paraId="701FACCF" w14:textId="77777777" w:rsidTr="00341C7C">
                        <w:tc>
                          <w:tcPr>
                            <w:tcW w:w="1530" w:type="dxa"/>
                            <w:tcBorders>
                              <w:left w:val="single" w:sz="4" w:space="0" w:color="auto"/>
                              <w:right w:val="single" w:sz="4" w:space="0" w:color="auto"/>
                            </w:tcBorders>
                          </w:tcPr>
                          <w:p w14:paraId="527D84BB" w14:textId="77777777" w:rsidR="00C42837" w:rsidRDefault="00C42837" w:rsidP="003A256C">
                            <w:pPr>
                              <w:jc w:val="left"/>
                              <w:rPr>
                                <w:noProof/>
                                <w:lang w:eastAsia="es-CO"/>
                              </w:rPr>
                            </w:pPr>
                            <w:r w:rsidRPr="001F2762">
                              <w:rPr>
                                <w:rFonts w:ascii="Calibri" w:eastAsia="Times New Roman" w:hAnsi="Calibri" w:cs="Calibri"/>
                                <w:color w:val="000000"/>
                                <w:sz w:val="18"/>
                                <w:szCs w:val="16"/>
                              </w:rPr>
                              <w:t>Z40CU2</w:t>
                            </w:r>
                          </w:p>
                        </w:tc>
                        <w:tc>
                          <w:tcPr>
                            <w:tcW w:w="1516" w:type="dxa"/>
                            <w:tcBorders>
                              <w:left w:val="single" w:sz="4" w:space="0" w:color="auto"/>
                              <w:right w:val="single" w:sz="4" w:space="0" w:color="auto"/>
                            </w:tcBorders>
                          </w:tcPr>
                          <w:p w14:paraId="3459D6B2" w14:textId="77777777" w:rsidR="00C42837" w:rsidRDefault="00C42837" w:rsidP="003A256C">
                            <w:pPr>
                              <w:jc w:val="left"/>
                              <w:rPr>
                                <w:noProof/>
                                <w:lang w:eastAsia="es-CO"/>
                              </w:rPr>
                            </w:pPr>
                            <w:r w:rsidRPr="001F2762">
                              <w:rPr>
                                <w:rFonts w:ascii="Calibri" w:eastAsia="Times New Roman" w:hAnsi="Calibri" w:cs="Calibri"/>
                                <w:color w:val="000000"/>
                                <w:sz w:val="18"/>
                                <w:szCs w:val="16"/>
                              </w:rPr>
                              <w:t>265</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63</w:t>
                            </w:r>
                          </w:p>
                        </w:tc>
                        <w:tc>
                          <w:tcPr>
                            <w:tcW w:w="1928" w:type="dxa"/>
                            <w:tcBorders>
                              <w:left w:val="single" w:sz="4" w:space="0" w:color="auto"/>
                              <w:right w:val="single" w:sz="4" w:space="0" w:color="auto"/>
                            </w:tcBorders>
                          </w:tcPr>
                          <w:p w14:paraId="758E3F8E" w14:textId="77777777" w:rsidR="00C42837" w:rsidRDefault="00C42837" w:rsidP="003A256C">
                            <w:pPr>
                              <w:jc w:val="left"/>
                              <w:rPr>
                                <w:noProof/>
                                <w:lang w:eastAsia="es-CO"/>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26</w:t>
                            </w:r>
                          </w:p>
                        </w:tc>
                        <w:tc>
                          <w:tcPr>
                            <w:tcW w:w="1926" w:type="dxa"/>
                            <w:tcBorders>
                              <w:left w:val="single" w:sz="4" w:space="0" w:color="auto"/>
                              <w:right w:val="single" w:sz="4" w:space="0" w:color="auto"/>
                            </w:tcBorders>
                          </w:tcPr>
                          <w:p w14:paraId="6D292311" w14:textId="77777777" w:rsidR="00C42837" w:rsidRDefault="00C42837" w:rsidP="003A256C">
                            <w:pPr>
                              <w:jc w:val="left"/>
                              <w:rPr>
                                <w:noProof/>
                                <w:lang w:eastAsia="es-CO"/>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13</w:t>
                            </w:r>
                          </w:p>
                        </w:tc>
                        <w:tc>
                          <w:tcPr>
                            <w:tcW w:w="1932" w:type="dxa"/>
                            <w:tcBorders>
                              <w:left w:val="single" w:sz="4" w:space="0" w:color="auto"/>
                              <w:right w:val="single" w:sz="4" w:space="0" w:color="auto"/>
                            </w:tcBorders>
                          </w:tcPr>
                          <w:p w14:paraId="5E334660" w14:textId="77777777" w:rsidR="00C42837" w:rsidRDefault="00C42837" w:rsidP="003A256C">
                            <w:pPr>
                              <w:jc w:val="left"/>
                              <w:rPr>
                                <w:noProof/>
                                <w:lang w:eastAsia="es-CO"/>
                              </w:rPr>
                            </w:pPr>
                            <w:r w:rsidRPr="001F2762">
                              <w:rPr>
                                <w:rFonts w:ascii="Calibri" w:eastAsia="Times New Roman" w:hAnsi="Calibri" w:cs="Calibri"/>
                                <w:color w:val="000000"/>
                                <w:sz w:val="18"/>
                                <w:szCs w:val="16"/>
                              </w:rPr>
                              <w:t>12</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25</w:t>
                            </w:r>
                          </w:p>
                        </w:tc>
                      </w:tr>
                      <w:tr w:rsidR="00C42837" w14:paraId="6239172D" w14:textId="77777777" w:rsidTr="00341C7C">
                        <w:tc>
                          <w:tcPr>
                            <w:tcW w:w="1530" w:type="dxa"/>
                            <w:tcBorders>
                              <w:left w:val="single" w:sz="4" w:space="0" w:color="auto"/>
                              <w:right w:val="single" w:sz="4" w:space="0" w:color="auto"/>
                            </w:tcBorders>
                          </w:tcPr>
                          <w:p w14:paraId="0A357C89"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Z40CU4</w:t>
                            </w:r>
                          </w:p>
                        </w:tc>
                        <w:tc>
                          <w:tcPr>
                            <w:tcW w:w="1516" w:type="dxa"/>
                            <w:tcBorders>
                              <w:left w:val="single" w:sz="4" w:space="0" w:color="auto"/>
                              <w:right w:val="single" w:sz="4" w:space="0" w:color="auto"/>
                            </w:tcBorders>
                          </w:tcPr>
                          <w:p w14:paraId="40F746A5"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254</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36</w:t>
                            </w:r>
                          </w:p>
                        </w:tc>
                        <w:tc>
                          <w:tcPr>
                            <w:tcW w:w="1928" w:type="dxa"/>
                            <w:tcBorders>
                              <w:left w:val="single" w:sz="4" w:space="0" w:color="auto"/>
                              <w:right w:val="single" w:sz="4" w:space="0" w:color="auto"/>
                            </w:tcBorders>
                          </w:tcPr>
                          <w:p w14:paraId="695E0E97"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25</w:t>
                            </w:r>
                          </w:p>
                        </w:tc>
                        <w:tc>
                          <w:tcPr>
                            <w:tcW w:w="1926" w:type="dxa"/>
                            <w:tcBorders>
                              <w:left w:val="single" w:sz="4" w:space="0" w:color="auto"/>
                              <w:right w:val="single" w:sz="4" w:space="0" w:color="auto"/>
                            </w:tcBorders>
                          </w:tcPr>
                          <w:p w14:paraId="5862B136"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12</w:t>
                            </w:r>
                          </w:p>
                        </w:tc>
                        <w:tc>
                          <w:tcPr>
                            <w:tcW w:w="1932" w:type="dxa"/>
                            <w:tcBorders>
                              <w:left w:val="single" w:sz="4" w:space="0" w:color="auto"/>
                              <w:right w:val="single" w:sz="4" w:space="0" w:color="auto"/>
                            </w:tcBorders>
                          </w:tcPr>
                          <w:p w14:paraId="5D355635"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15</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97</w:t>
                            </w:r>
                          </w:p>
                        </w:tc>
                      </w:tr>
                      <w:tr w:rsidR="00C42837" w14:paraId="577D88A0" w14:textId="77777777" w:rsidTr="00341C7C">
                        <w:tc>
                          <w:tcPr>
                            <w:tcW w:w="1530" w:type="dxa"/>
                            <w:tcBorders>
                              <w:left w:val="single" w:sz="4" w:space="0" w:color="auto"/>
                              <w:right w:val="single" w:sz="4" w:space="0" w:color="auto"/>
                            </w:tcBorders>
                          </w:tcPr>
                          <w:p w14:paraId="433B1714"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Z40CU8</w:t>
                            </w:r>
                          </w:p>
                        </w:tc>
                        <w:tc>
                          <w:tcPr>
                            <w:tcW w:w="1516" w:type="dxa"/>
                            <w:tcBorders>
                              <w:left w:val="single" w:sz="4" w:space="0" w:color="auto"/>
                              <w:right w:val="single" w:sz="4" w:space="0" w:color="auto"/>
                            </w:tcBorders>
                          </w:tcPr>
                          <w:p w14:paraId="4CF12C29"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222</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64</w:t>
                            </w:r>
                          </w:p>
                        </w:tc>
                        <w:tc>
                          <w:tcPr>
                            <w:tcW w:w="1928" w:type="dxa"/>
                            <w:tcBorders>
                              <w:left w:val="single" w:sz="4" w:space="0" w:color="auto"/>
                              <w:right w:val="single" w:sz="4" w:space="0" w:color="auto"/>
                            </w:tcBorders>
                          </w:tcPr>
                          <w:p w14:paraId="5B380F30"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80</w:t>
                            </w:r>
                          </w:p>
                        </w:tc>
                        <w:tc>
                          <w:tcPr>
                            <w:tcW w:w="1926" w:type="dxa"/>
                            <w:tcBorders>
                              <w:left w:val="single" w:sz="4" w:space="0" w:color="auto"/>
                              <w:right w:val="single" w:sz="4" w:space="0" w:color="auto"/>
                            </w:tcBorders>
                          </w:tcPr>
                          <w:p w14:paraId="10AB8CAA"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11</w:t>
                            </w:r>
                          </w:p>
                        </w:tc>
                        <w:tc>
                          <w:tcPr>
                            <w:tcW w:w="1932" w:type="dxa"/>
                            <w:tcBorders>
                              <w:left w:val="single" w:sz="4" w:space="0" w:color="auto"/>
                              <w:right w:val="single" w:sz="4" w:space="0" w:color="auto"/>
                            </w:tcBorders>
                          </w:tcPr>
                          <w:p w14:paraId="204022A3"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26</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45</w:t>
                            </w:r>
                          </w:p>
                        </w:tc>
                      </w:tr>
                      <w:tr w:rsidR="00C42837" w14:paraId="61CC7042" w14:textId="77777777" w:rsidTr="00341C7C">
                        <w:tc>
                          <w:tcPr>
                            <w:tcW w:w="1530" w:type="dxa"/>
                            <w:tcBorders>
                              <w:left w:val="single" w:sz="4" w:space="0" w:color="auto"/>
                              <w:right w:val="single" w:sz="4" w:space="0" w:color="auto"/>
                            </w:tcBorders>
                          </w:tcPr>
                          <w:p w14:paraId="05EF51EC"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Z40CPS1</w:t>
                            </w:r>
                          </w:p>
                        </w:tc>
                        <w:tc>
                          <w:tcPr>
                            <w:tcW w:w="1516" w:type="dxa"/>
                            <w:tcBorders>
                              <w:left w:val="single" w:sz="4" w:space="0" w:color="auto"/>
                              <w:right w:val="single" w:sz="4" w:space="0" w:color="auto"/>
                            </w:tcBorders>
                          </w:tcPr>
                          <w:p w14:paraId="49267E82"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206</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09</w:t>
                            </w:r>
                          </w:p>
                        </w:tc>
                        <w:tc>
                          <w:tcPr>
                            <w:tcW w:w="1928" w:type="dxa"/>
                            <w:tcBorders>
                              <w:left w:val="single" w:sz="4" w:space="0" w:color="auto"/>
                              <w:right w:val="single" w:sz="4" w:space="0" w:color="auto"/>
                            </w:tcBorders>
                          </w:tcPr>
                          <w:p w14:paraId="64D02EC5"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29</w:t>
                            </w:r>
                          </w:p>
                        </w:tc>
                        <w:tc>
                          <w:tcPr>
                            <w:tcW w:w="1926" w:type="dxa"/>
                            <w:tcBorders>
                              <w:left w:val="single" w:sz="4" w:space="0" w:color="auto"/>
                              <w:right w:val="single" w:sz="4" w:space="0" w:color="auto"/>
                            </w:tcBorders>
                          </w:tcPr>
                          <w:p w14:paraId="219F2AD6"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10</w:t>
                            </w:r>
                          </w:p>
                        </w:tc>
                        <w:tc>
                          <w:tcPr>
                            <w:tcW w:w="1932" w:type="dxa"/>
                            <w:tcBorders>
                              <w:left w:val="single" w:sz="4" w:space="0" w:color="auto"/>
                              <w:right w:val="single" w:sz="4" w:space="0" w:color="auto"/>
                            </w:tcBorders>
                          </w:tcPr>
                          <w:p w14:paraId="723B2377"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31</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92</w:t>
                            </w:r>
                          </w:p>
                        </w:tc>
                      </w:tr>
                      <w:tr w:rsidR="00C42837" w14:paraId="5D169852" w14:textId="77777777" w:rsidTr="00341C7C">
                        <w:tc>
                          <w:tcPr>
                            <w:tcW w:w="1530" w:type="dxa"/>
                            <w:tcBorders>
                              <w:left w:val="single" w:sz="4" w:space="0" w:color="auto"/>
                              <w:right w:val="single" w:sz="4" w:space="0" w:color="auto"/>
                            </w:tcBorders>
                          </w:tcPr>
                          <w:p w14:paraId="7AFB80B2"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Z40CPS1,5</w:t>
                            </w:r>
                          </w:p>
                        </w:tc>
                        <w:tc>
                          <w:tcPr>
                            <w:tcW w:w="1516" w:type="dxa"/>
                            <w:tcBorders>
                              <w:left w:val="single" w:sz="4" w:space="0" w:color="auto"/>
                              <w:right w:val="single" w:sz="4" w:space="0" w:color="auto"/>
                            </w:tcBorders>
                          </w:tcPr>
                          <w:p w14:paraId="1D851C03"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196</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97</w:t>
                            </w:r>
                          </w:p>
                        </w:tc>
                        <w:tc>
                          <w:tcPr>
                            <w:tcW w:w="1928" w:type="dxa"/>
                            <w:tcBorders>
                              <w:left w:val="single" w:sz="4" w:space="0" w:color="auto"/>
                              <w:right w:val="single" w:sz="4" w:space="0" w:color="auto"/>
                            </w:tcBorders>
                          </w:tcPr>
                          <w:p w14:paraId="16904F92"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26</w:t>
                            </w:r>
                          </w:p>
                        </w:tc>
                        <w:tc>
                          <w:tcPr>
                            <w:tcW w:w="1926" w:type="dxa"/>
                            <w:tcBorders>
                              <w:left w:val="single" w:sz="4" w:space="0" w:color="auto"/>
                              <w:right w:val="single" w:sz="4" w:space="0" w:color="auto"/>
                            </w:tcBorders>
                          </w:tcPr>
                          <w:p w14:paraId="39495B85"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09</w:t>
                            </w:r>
                          </w:p>
                        </w:tc>
                        <w:tc>
                          <w:tcPr>
                            <w:tcW w:w="1932" w:type="dxa"/>
                            <w:tcBorders>
                              <w:left w:val="single" w:sz="4" w:space="0" w:color="auto"/>
                              <w:right w:val="single" w:sz="4" w:space="0" w:color="auto"/>
                            </w:tcBorders>
                          </w:tcPr>
                          <w:p w14:paraId="4E48E218"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34</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93</w:t>
                            </w:r>
                          </w:p>
                        </w:tc>
                      </w:tr>
                      <w:tr w:rsidR="00C42837" w14:paraId="0B3FCA77" w14:textId="77777777" w:rsidTr="00341C7C">
                        <w:tc>
                          <w:tcPr>
                            <w:tcW w:w="1530" w:type="dxa"/>
                            <w:tcBorders>
                              <w:left w:val="single" w:sz="4" w:space="0" w:color="auto"/>
                              <w:right w:val="single" w:sz="4" w:space="0" w:color="auto"/>
                            </w:tcBorders>
                          </w:tcPr>
                          <w:p w14:paraId="46DE6751"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Z40CU4CPS1</w:t>
                            </w:r>
                          </w:p>
                        </w:tc>
                        <w:tc>
                          <w:tcPr>
                            <w:tcW w:w="1516" w:type="dxa"/>
                            <w:tcBorders>
                              <w:left w:val="single" w:sz="4" w:space="0" w:color="auto"/>
                              <w:right w:val="single" w:sz="4" w:space="0" w:color="auto"/>
                            </w:tcBorders>
                          </w:tcPr>
                          <w:p w14:paraId="5D2E6CFC"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171</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79</w:t>
                            </w:r>
                          </w:p>
                        </w:tc>
                        <w:tc>
                          <w:tcPr>
                            <w:tcW w:w="1928" w:type="dxa"/>
                            <w:tcBorders>
                              <w:left w:val="single" w:sz="4" w:space="0" w:color="auto"/>
                              <w:right w:val="single" w:sz="4" w:space="0" w:color="auto"/>
                            </w:tcBorders>
                          </w:tcPr>
                          <w:p w14:paraId="5917E23A"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80</w:t>
                            </w:r>
                          </w:p>
                        </w:tc>
                        <w:tc>
                          <w:tcPr>
                            <w:tcW w:w="1926" w:type="dxa"/>
                            <w:tcBorders>
                              <w:left w:val="single" w:sz="4" w:space="0" w:color="auto"/>
                              <w:right w:val="single" w:sz="4" w:space="0" w:color="auto"/>
                            </w:tcBorders>
                          </w:tcPr>
                          <w:p w14:paraId="044EAD61"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0</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08</w:t>
                            </w:r>
                          </w:p>
                        </w:tc>
                        <w:tc>
                          <w:tcPr>
                            <w:tcW w:w="1932" w:type="dxa"/>
                            <w:tcBorders>
                              <w:left w:val="single" w:sz="4" w:space="0" w:color="auto"/>
                              <w:right w:val="single" w:sz="4" w:space="0" w:color="auto"/>
                            </w:tcBorders>
                          </w:tcPr>
                          <w:p w14:paraId="595E21B4" w14:textId="77777777" w:rsidR="00C42837" w:rsidRPr="001F2762" w:rsidRDefault="00C42837" w:rsidP="003A256C">
                            <w:pPr>
                              <w:jc w:val="left"/>
                              <w:rPr>
                                <w:rFonts w:ascii="Calibri" w:eastAsia="Times New Roman" w:hAnsi="Calibri" w:cs="Calibri"/>
                                <w:color w:val="000000"/>
                                <w:sz w:val="18"/>
                                <w:szCs w:val="16"/>
                              </w:rPr>
                            </w:pPr>
                            <w:r w:rsidRPr="001F2762">
                              <w:rPr>
                                <w:rFonts w:ascii="Calibri" w:eastAsia="Times New Roman" w:hAnsi="Calibri" w:cs="Calibri"/>
                                <w:color w:val="000000"/>
                                <w:sz w:val="18"/>
                                <w:szCs w:val="16"/>
                              </w:rPr>
                              <w:t>43</w:t>
                            </w:r>
                            <w:r w:rsidR="00380D20">
                              <w:rPr>
                                <w:rFonts w:ascii="Calibri" w:eastAsia="Times New Roman" w:hAnsi="Calibri" w:cs="Calibri"/>
                                <w:color w:val="000000"/>
                                <w:sz w:val="18"/>
                                <w:szCs w:val="16"/>
                              </w:rPr>
                              <w:t>,</w:t>
                            </w:r>
                            <w:r w:rsidRPr="001F2762">
                              <w:rPr>
                                <w:rFonts w:ascii="Calibri" w:eastAsia="Times New Roman" w:hAnsi="Calibri" w:cs="Calibri"/>
                                <w:color w:val="000000"/>
                                <w:sz w:val="18"/>
                                <w:szCs w:val="16"/>
                              </w:rPr>
                              <w:t>25</w:t>
                            </w:r>
                          </w:p>
                        </w:tc>
                      </w:tr>
                    </w:tbl>
                    <w:p w14:paraId="2946E311" w14:textId="77777777" w:rsidR="00C42837" w:rsidRDefault="00C42837" w:rsidP="00341C7C">
                      <w:pPr>
                        <w:jc w:val="center"/>
                        <w:rPr>
                          <w:noProof/>
                          <w:sz w:val="18"/>
                          <w:szCs w:val="18"/>
                          <w:lang w:eastAsia="es-CO"/>
                        </w:rPr>
                      </w:pPr>
                    </w:p>
                    <w:p w14:paraId="4FC74524" w14:textId="77777777" w:rsidR="00C42837" w:rsidRDefault="00C42837"/>
                  </w:txbxContent>
                </v:textbox>
                <w10:wrap type="square" anchorx="margin" anchory="margin"/>
              </v:shape>
            </w:pict>
          </mc:Fallback>
        </mc:AlternateContent>
      </w:r>
      <w:r w:rsidR="009E1927">
        <w:t xml:space="preserve"> </w:t>
      </w:r>
      <w:r>
        <w:t xml:space="preserve">muestran claramente la presencia de partículas soportadas en el material </w:t>
      </w:r>
      <w:r w:rsidR="009E1927">
        <w:t>poroso,</w:t>
      </w:r>
      <w:r>
        <w:t xml:space="preserve"> </w:t>
      </w:r>
      <w:r w:rsidR="00520AB1">
        <w:t xml:space="preserve">así como </w:t>
      </w:r>
      <w:r w:rsidR="001A36E7">
        <w:t xml:space="preserve">se </w:t>
      </w:r>
      <w:r w:rsidR="00520AB1">
        <w:t xml:space="preserve">evidencia </w:t>
      </w:r>
      <w:r>
        <w:t xml:space="preserve">que el mineral conserva sus propiedades características por lo que la etapa de impregnación húmeda no afecta la estructura externa del soporte. </w:t>
      </w:r>
    </w:p>
    <w:p w14:paraId="575AC4E8" w14:textId="77777777" w:rsidR="00A85942" w:rsidRDefault="00A85942" w:rsidP="00FA3002"/>
    <w:p w14:paraId="784893B4" w14:textId="5A022F46" w:rsidR="00220CCC" w:rsidRDefault="00FA3002" w:rsidP="009D21D9">
      <w:r>
        <w:t>Adicionalmente, con análisis EDS se confirmó la presencia de cobre producto del proceso de intercambio metálico a partir de nitrato de cobre como fuente de Cu así también su incorporación a diferentes niveles en el material de soporte.</w:t>
      </w:r>
      <w:r w:rsidR="004A4B46">
        <w:t xml:space="preserve"> Por un lado, el análisis de la zeolita pura demuestra la presencia de los </w:t>
      </w:r>
      <w:r w:rsidR="009D08EC">
        <w:t>elementos</w:t>
      </w:r>
      <w:r w:rsidR="004A4B46">
        <w:t xml:space="preserve"> estructurales principales, Oxígeno, Silicio, y Aluminio. Esto permite asegurar que la materia prima utilizada es prácticamente limpia y sin impurezas. Por otro lado, los espectros EDS se evidencia</w:t>
      </w:r>
      <w:r w:rsidR="008F775E">
        <w:t>ron</w:t>
      </w:r>
      <w:r w:rsidR="004A4B46">
        <w:t xml:space="preserve"> de forma cuantitativa la presencia de NMS-cobre en el medio poroso</w:t>
      </w:r>
      <w:r w:rsidR="008F775E">
        <w:t>, y que, según lo reportado en literatura el método IHI garantiza un mayor porcentaje de deposición y/o intercambio de materiales en el medio de soporte.</w:t>
      </w:r>
      <w:r w:rsidR="005A31D4">
        <w:t xml:space="preserve"> El porcentaje obtenido para cada muestra se presenta en la tabla 1.  </w:t>
      </w:r>
    </w:p>
    <w:p w14:paraId="127675A0" w14:textId="77777777" w:rsidR="00220CCC" w:rsidRPr="008F775E" w:rsidRDefault="00220CCC" w:rsidP="00220CCC">
      <w:pPr>
        <w:pStyle w:val="TablaTtulo"/>
        <w:jc w:val="left"/>
        <w:rPr>
          <w:szCs w:val="16"/>
        </w:rPr>
      </w:pPr>
      <w:r w:rsidRPr="008F775E">
        <w:rPr>
          <w:bCs/>
          <w:szCs w:val="16"/>
        </w:rPr>
        <w:t xml:space="preserve">Tabla </w:t>
      </w:r>
      <w:r>
        <w:t>1</w:t>
      </w:r>
      <w:r w:rsidRPr="006B13BE">
        <w:t>.</w:t>
      </w:r>
      <w:r>
        <w:t xml:space="preserve"> </w:t>
      </w:r>
      <w:r w:rsidRPr="00F63C2C">
        <w:rPr>
          <w:b w:val="0"/>
          <w:bCs/>
          <w:szCs w:val="16"/>
        </w:rPr>
        <w:t xml:space="preserve">Porcentaje masa promedio de cada elemento </w:t>
      </w:r>
      <w:r>
        <w:rPr>
          <w:b w:val="0"/>
          <w:bCs/>
          <w:szCs w:val="16"/>
        </w:rPr>
        <w:t>de</w:t>
      </w:r>
      <w:r w:rsidRPr="00F63C2C">
        <w:rPr>
          <w:b w:val="0"/>
          <w:bCs/>
          <w:szCs w:val="16"/>
        </w:rPr>
        <w:t xml:space="preserve"> muestras modificadas en la etapa de intercambio metálico, obtenido a través de análisis EDS</w:t>
      </w:r>
      <w:r>
        <w:rPr>
          <w:b w:val="0"/>
          <w:bCs/>
          <w:szCs w:val="16"/>
        </w:rPr>
        <w:t>.</w:t>
      </w:r>
      <w:r w:rsidRPr="00F63C2C">
        <w:rPr>
          <w:b w:val="0"/>
          <w:bCs/>
          <w:szCs w:val="16"/>
        </w:rPr>
        <w:t xml:space="preserve"> </w:t>
      </w:r>
    </w:p>
    <w:p w14:paraId="658B2A7A" w14:textId="77777777" w:rsidR="00220CCC" w:rsidRDefault="00220CCC" w:rsidP="00220CCC">
      <w:pPr>
        <w:rPr>
          <w:color w:val="000000"/>
        </w:rPr>
      </w:pPr>
      <w:r>
        <w:rPr>
          <w:color w:val="000000"/>
        </w:rPr>
        <w:t xml:space="preserve"> </w:t>
      </w:r>
    </w:p>
    <w:tbl>
      <w:tblPr>
        <w:tblW w:w="4377" w:type="dxa"/>
        <w:tblCellMar>
          <w:left w:w="70" w:type="dxa"/>
          <w:right w:w="70" w:type="dxa"/>
        </w:tblCellMar>
        <w:tblLook w:val="04A0" w:firstRow="1" w:lastRow="0" w:firstColumn="1" w:lastColumn="0" w:noHBand="0" w:noVBand="1"/>
      </w:tblPr>
      <w:tblGrid>
        <w:gridCol w:w="731"/>
        <w:gridCol w:w="803"/>
        <w:gridCol w:w="776"/>
        <w:gridCol w:w="831"/>
        <w:gridCol w:w="683"/>
        <w:gridCol w:w="580"/>
      </w:tblGrid>
      <w:tr w:rsidR="00220CCC" w:rsidRPr="00AF14F5" w14:paraId="79D63974" w14:textId="77777777" w:rsidTr="007846DC">
        <w:trPr>
          <w:trHeight w:val="259"/>
        </w:trPr>
        <w:tc>
          <w:tcPr>
            <w:tcW w:w="726"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26E982BB"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Muestra</w:t>
            </w:r>
          </w:p>
        </w:tc>
        <w:tc>
          <w:tcPr>
            <w:tcW w:w="3651" w:type="dxa"/>
            <w:gridSpan w:val="5"/>
            <w:tcBorders>
              <w:top w:val="single" w:sz="4" w:space="0" w:color="auto"/>
              <w:left w:val="nil"/>
              <w:bottom w:val="single" w:sz="4" w:space="0" w:color="auto"/>
              <w:right w:val="single" w:sz="4" w:space="0" w:color="auto"/>
            </w:tcBorders>
            <w:shd w:val="clear" w:color="auto" w:fill="E7E6E6" w:themeFill="background2"/>
            <w:noWrap/>
            <w:vAlign w:val="bottom"/>
            <w:hideMark/>
          </w:tcPr>
          <w:p w14:paraId="674915CD" w14:textId="77777777" w:rsidR="00220CCC" w:rsidRPr="00AF14F5" w:rsidRDefault="00220CCC" w:rsidP="007846DC">
            <w:pPr>
              <w:jc w:val="center"/>
              <w:rPr>
                <w:rFonts w:eastAsia="Times New Roman" w:cs="Times New Roman"/>
                <w:color w:val="000000"/>
                <w:sz w:val="18"/>
                <w:szCs w:val="16"/>
              </w:rPr>
            </w:pPr>
            <w:r w:rsidRPr="00AF14F5">
              <w:rPr>
                <w:rFonts w:eastAsia="Times New Roman" w:cs="Times New Roman"/>
                <w:color w:val="000000"/>
                <w:sz w:val="18"/>
                <w:szCs w:val="16"/>
              </w:rPr>
              <w:t>Elemento (% masa normal)</w:t>
            </w:r>
          </w:p>
        </w:tc>
      </w:tr>
      <w:tr w:rsidR="00220CCC" w:rsidRPr="00543546" w14:paraId="755D76A9" w14:textId="77777777" w:rsidTr="007846DC">
        <w:trPr>
          <w:trHeight w:val="259"/>
        </w:trPr>
        <w:tc>
          <w:tcPr>
            <w:tcW w:w="726" w:type="dxa"/>
            <w:tcBorders>
              <w:top w:val="nil"/>
              <w:left w:val="single" w:sz="4" w:space="0" w:color="auto"/>
              <w:bottom w:val="single" w:sz="4" w:space="0" w:color="auto"/>
              <w:right w:val="single" w:sz="4" w:space="0" w:color="auto"/>
            </w:tcBorders>
            <w:shd w:val="clear" w:color="auto" w:fill="auto"/>
            <w:noWrap/>
            <w:vAlign w:val="bottom"/>
            <w:hideMark/>
          </w:tcPr>
          <w:p w14:paraId="2A670B22"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 </w:t>
            </w:r>
          </w:p>
        </w:tc>
        <w:tc>
          <w:tcPr>
            <w:tcW w:w="803" w:type="dxa"/>
            <w:tcBorders>
              <w:top w:val="nil"/>
              <w:left w:val="nil"/>
              <w:bottom w:val="single" w:sz="4" w:space="0" w:color="auto"/>
              <w:right w:val="single" w:sz="4" w:space="0" w:color="auto"/>
            </w:tcBorders>
            <w:shd w:val="clear" w:color="auto" w:fill="auto"/>
            <w:noWrap/>
            <w:vAlign w:val="bottom"/>
            <w:hideMark/>
          </w:tcPr>
          <w:p w14:paraId="4E22D1B8"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Carbono</w:t>
            </w:r>
          </w:p>
        </w:tc>
        <w:tc>
          <w:tcPr>
            <w:tcW w:w="776" w:type="dxa"/>
            <w:tcBorders>
              <w:top w:val="nil"/>
              <w:left w:val="nil"/>
              <w:bottom w:val="single" w:sz="4" w:space="0" w:color="auto"/>
              <w:right w:val="single" w:sz="4" w:space="0" w:color="auto"/>
            </w:tcBorders>
            <w:shd w:val="clear" w:color="auto" w:fill="auto"/>
            <w:noWrap/>
            <w:vAlign w:val="bottom"/>
            <w:hideMark/>
          </w:tcPr>
          <w:p w14:paraId="28D46CCB"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Oxígeno</w:t>
            </w:r>
          </w:p>
        </w:tc>
        <w:tc>
          <w:tcPr>
            <w:tcW w:w="814" w:type="dxa"/>
            <w:tcBorders>
              <w:top w:val="nil"/>
              <w:left w:val="nil"/>
              <w:bottom w:val="single" w:sz="4" w:space="0" w:color="auto"/>
              <w:right w:val="single" w:sz="4" w:space="0" w:color="auto"/>
            </w:tcBorders>
            <w:shd w:val="clear" w:color="auto" w:fill="auto"/>
            <w:noWrap/>
            <w:vAlign w:val="bottom"/>
            <w:hideMark/>
          </w:tcPr>
          <w:p w14:paraId="785E5F44"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 xml:space="preserve">Aluminio </w:t>
            </w:r>
          </w:p>
        </w:tc>
        <w:tc>
          <w:tcPr>
            <w:tcW w:w="683" w:type="dxa"/>
            <w:tcBorders>
              <w:top w:val="nil"/>
              <w:left w:val="nil"/>
              <w:bottom w:val="single" w:sz="4" w:space="0" w:color="auto"/>
              <w:right w:val="single" w:sz="4" w:space="0" w:color="auto"/>
            </w:tcBorders>
            <w:shd w:val="clear" w:color="auto" w:fill="auto"/>
            <w:noWrap/>
            <w:vAlign w:val="bottom"/>
            <w:hideMark/>
          </w:tcPr>
          <w:p w14:paraId="5779A465"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Silicio</w:t>
            </w:r>
          </w:p>
        </w:tc>
        <w:tc>
          <w:tcPr>
            <w:tcW w:w="574" w:type="dxa"/>
            <w:tcBorders>
              <w:top w:val="nil"/>
              <w:left w:val="nil"/>
              <w:bottom w:val="single" w:sz="4" w:space="0" w:color="auto"/>
              <w:right w:val="single" w:sz="4" w:space="0" w:color="auto"/>
            </w:tcBorders>
            <w:shd w:val="clear" w:color="auto" w:fill="auto"/>
            <w:noWrap/>
            <w:vAlign w:val="bottom"/>
            <w:hideMark/>
          </w:tcPr>
          <w:p w14:paraId="70A497B9"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Cobre</w:t>
            </w:r>
          </w:p>
        </w:tc>
      </w:tr>
      <w:tr w:rsidR="00220CCC" w:rsidRPr="00543546" w14:paraId="382A59C3" w14:textId="77777777" w:rsidTr="007846DC">
        <w:trPr>
          <w:trHeight w:val="259"/>
        </w:trPr>
        <w:tc>
          <w:tcPr>
            <w:tcW w:w="726" w:type="dxa"/>
            <w:tcBorders>
              <w:top w:val="nil"/>
              <w:left w:val="single" w:sz="4" w:space="0" w:color="auto"/>
              <w:bottom w:val="single" w:sz="4" w:space="0" w:color="auto"/>
              <w:right w:val="single" w:sz="4" w:space="0" w:color="auto"/>
            </w:tcBorders>
            <w:shd w:val="clear" w:color="auto" w:fill="auto"/>
            <w:noWrap/>
            <w:vAlign w:val="bottom"/>
            <w:hideMark/>
          </w:tcPr>
          <w:p w14:paraId="1D9E2550"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Z40</w:t>
            </w:r>
          </w:p>
        </w:tc>
        <w:tc>
          <w:tcPr>
            <w:tcW w:w="803" w:type="dxa"/>
            <w:tcBorders>
              <w:top w:val="nil"/>
              <w:left w:val="nil"/>
              <w:bottom w:val="single" w:sz="4" w:space="0" w:color="auto"/>
              <w:right w:val="single" w:sz="4" w:space="0" w:color="auto"/>
            </w:tcBorders>
            <w:shd w:val="clear" w:color="auto" w:fill="auto"/>
            <w:noWrap/>
            <w:vAlign w:val="bottom"/>
            <w:hideMark/>
          </w:tcPr>
          <w:p w14:paraId="570A218A"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40,76</w:t>
            </w:r>
          </w:p>
        </w:tc>
        <w:tc>
          <w:tcPr>
            <w:tcW w:w="776" w:type="dxa"/>
            <w:tcBorders>
              <w:top w:val="nil"/>
              <w:left w:val="nil"/>
              <w:bottom w:val="single" w:sz="4" w:space="0" w:color="auto"/>
              <w:right w:val="single" w:sz="4" w:space="0" w:color="auto"/>
            </w:tcBorders>
            <w:shd w:val="clear" w:color="auto" w:fill="auto"/>
            <w:noWrap/>
            <w:vAlign w:val="bottom"/>
            <w:hideMark/>
          </w:tcPr>
          <w:p w14:paraId="3AB57CCE"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39,12</w:t>
            </w:r>
          </w:p>
        </w:tc>
        <w:tc>
          <w:tcPr>
            <w:tcW w:w="814" w:type="dxa"/>
            <w:tcBorders>
              <w:top w:val="nil"/>
              <w:left w:val="nil"/>
              <w:bottom w:val="single" w:sz="4" w:space="0" w:color="auto"/>
              <w:right w:val="single" w:sz="4" w:space="0" w:color="auto"/>
            </w:tcBorders>
            <w:shd w:val="clear" w:color="auto" w:fill="auto"/>
            <w:noWrap/>
            <w:vAlign w:val="bottom"/>
            <w:hideMark/>
          </w:tcPr>
          <w:p w14:paraId="5F81C439"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1,16</w:t>
            </w:r>
          </w:p>
        </w:tc>
        <w:tc>
          <w:tcPr>
            <w:tcW w:w="683" w:type="dxa"/>
            <w:tcBorders>
              <w:top w:val="nil"/>
              <w:left w:val="nil"/>
              <w:bottom w:val="single" w:sz="4" w:space="0" w:color="auto"/>
              <w:right w:val="single" w:sz="4" w:space="0" w:color="auto"/>
            </w:tcBorders>
            <w:shd w:val="clear" w:color="auto" w:fill="auto"/>
            <w:noWrap/>
            <w:vAlign w:val="bottom"/>
            <w:hideMark/>
          </w:tcPr>
          <w:p w14:paraId="1051B34C"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18,96</w:t>
            </w:r>
          </w:p>
        </w:tc>
        <w:tc>
          <w:tcPr>
            <w:tcW w:w="574" w:type="dxa"/>
            <w:tcBorders>
              <w:top w:val="nil"/>
              <w:left w:val="nil"/>
              <w:bottom w:val="single" w:sz="4" w:space="0" w:color="auto"/>
              <w:right w:val="single" w:sz="4" w:space="0" w:color="auto"/>
            </w:tcBorders>
            <w:shd w:val="clear" w:color="auto" w:fill="auto"/>
            <w:noWrap/>
            <w:vAlign w:val="bottom"/>
            <w:hideMark/>
          </w:tcPr>
          <w:p w14:paraId="2958365D"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w:t>
            </w:r>
          </w:p>
        </w:tc>
      </w:tr>
      <w:tr w:rsidR="00220CCC" w:rsidRPr="00543546" w14:paraId="405D66F6" w14:textId="77777777" w:rsidTr="007846DC">
        <w:trPr>
          <w:trHeight w:val="259"/>
        </w:trPr>
        <w:tc>
          <w:tcPr>
            <w:tcW w:w="726" w:type="dxa"/>
            <w:tcBorders>
              <w:top w:val="nil"/>
              <w:left w:val="single" w:sz="4" w:space="0" w:color="auto"/>
              <w:bottom w:val="single" w:sz="4" w:space="0" w:color="auto"/>
              <w:right w:val="single" w:sz="4" w:space="0" w:color="auto"/>
            </w:tcBorders>
            <w:shd w:val="clear" w:color="auto" w:fill="auto"/>
            <w:noWrap/>
            <w:vAlign w:val="bottom"/>
            <w:hideMark/>
          </w:tcPr>
          <w:p w14:paraId="4BC26EB9"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Z40Cu2</w:t>
            </w:r>
          </w:p>
        </w:tc>
        <w:tc>
          <w:tcPr>
            <w:tcW w:w="803" w:type="dxa"/>
            <w:tcBorders>
              <w:top w:val="nil"/>
              <w:left w:val="nil"/>
              <w:bottom w:val="single" w:sz="4" w:space="0" w:color="auto"/>
              <w:right w:val="single" w:sz="4" w:space="0" w:color="auto"/>
            </w:tcBorders>
            <w:shd w:val="clear" w:color="auto" w:fill="auto"/>
            <w:noWrap/>
            <w:vAlign w:val="bottom"/>
            <w:hideMark/>
          </w:tcPr>
          <w:p w14:paraId="7D1E83B9"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42,86</w:t>
            </w:r>
          </w:p>
        </w:tc>
        <w:tc>
          <w:tcPr>
            <w:tcW w:w="776" w:type="dxa"/>
            <w:tcBorders>
              <w:top w:val="nil"/>
              <w:left w:val="nil"/>
              <w:bottom w:val="single" w:sz="4" w:space="0" w:color="auto"/>
              <w:right w:val="single" w:sz="4" w:space="0" w:color="auto"/>
            </w:tcBorders>
            <w:shd w:val="clear" w:color="auto" w:fill="auto"/>
            <w:noWrap/>
            <w:vAlign w:val="bottom"/>
            <w:hideMark/>
          </w:tcPr>
          <w:p w14:paraId="16B04C37"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34,36</w:t>
            </w:r>
          </w:p>
        </w:tc>
        <w:tc>
          <w:tcPr>
            <w:tcW w:w="814" w:type="dxa"/>
            <w:tcBorders>
              <w:top w:val="nil"/>
              <w:left w:val="nil"/>
              <w:bottom w:val="single" w:sz="4" w:space="0" w:color="auto"/>
              <w:right w:val="single" w:sz="4" w:space="0" w:color="auto"/>
            </w:tcBorders>
            <w:shd w:val="clear" w:color="auto" w:fill="auto"/>
            <w:noWrap/>
            <w:vAlign w:val="bottom"/>
            <w:hideMark/>
          </w:tcPr>
          <w:p w14:paraId="0468A523"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1,14</w:t>
            </w:r>
          </w:p>
        </w:tc>
        <w:tc>
          <w:tcPr>
            <w:tcW w:w="683" w:type="dxa"/>
            <w:tcBorders>
              <w:top w:val="nil"/>
              <w:left w:val="nil"/>
              <w:bottom w:val="single" w:sz="4" w:space="0" w:color="auto"/>
              <w:right w:val="single" w:sz="4" w:space="0" w:color="auto"/>
            </w:tcBorders>
            <w:shd w:val="clear" w:color="auto" w:fill="auto"/>
            <w:noWrap/>
            <w:vAlign w:val="bottom"/>
            <w:hideMark/>
          </w:tcPr>
          <w:p w14:paraId="3D93EA4F"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17,58</w:t>
            </w:r>
          </w:p>
        </w:tc>
        <w:tc>
          <w:tcPr>
            <w:tcW w:w="574" w:type="dxa"/>
            <w:tcBorders>
              <w:top w:val="nil"/>
              <w:left w:val="nil"/>
              <w:bottom w:val="single" w:sz="4" w:space="0" w:color="auto"/>
              <w:right w:val="single" w:sz="4" w:space="0" w:color="auto"/>
            </w:tcBorders>
            <w:shd w:val="clear" w:color="auto" w:fill="auto"/>
            <w:noWrap/>
            <w:vAlign w:val="bottom"/>
            <w:hideMark/>
          </w:tcPr>
          <w:p w14:paraId="6E90B42F"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4,07</w:t>
            </w:r>
          </w:p>
        </w:tc>
      </w:tr>
      <w:tr w:rsidR="00220CCC" w:rsidRPr="00543546" w14:paraId="70F18CF7" w14:textId="77777777" w:rsidTr="007846DC">
        <w:trPr>
          <w:trHeight w:val="259"/>
        </w:trPr>
        <w:tc>
          <w:tcPr>
            <w:tcW w:w="726" w:type="dxa"/>
            <w:tcBorders>
              <w:top w:val="nil"/>
              <w:left w:val="single" w:sz="4" w:space="0" w:color="auto"/>
              <w:bottom w:val="single" w:sz="4" w:space="0" w:color="auto"/>
              <w:right w:val="single" w:sz="4" w:space="0" w:color="auto"/>
            </w:tcBorders>
            <w:shd w:val="clear" w:color="auto" w:fill="auto"/>
            <w:noWrap/>
            <w:vAlign w:val="bottom"/>
            <w:hideMark/>
          </w:tcPr>
          <w:p w14:paraId="5A43B6D2"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Z40Cu4</w:t>
            </w:r>
          </w:p>
        </w:tc>
        <w:tc>
          <w:tcPr>
            <w:tcW w:w="803" w:type="dxa"/>
            <w:tcBorders>
              <w:top w:val="nil"/>
              <w:left w:val="nil"/>
              <w:bottom w:val="single" w:sz="4" w:space="0" w:color="auto"/>
              <w:right w:val="single" w:sz="4" w:space="0" w:color="auto"/>
            </w:tcBorders>
            <w:shd w:val="clear" w:color="auto" w:fill="auto"/>
            <w:noWrap/>
            <w:vAlign w:val="bottom"/>
            <w:hideMark/>
          </w:tcPr>
          <w:p w14:paraId="72C96CC1"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32,52</w:t>
            </w:r>
          </w:p>
        </w:tc>
        <w:tc>
          <w:tcPr>
            <w:tcW w:w="776" w:type="dxa"/>
            <w:tcBorders>
              <w:top w:val="nil"/>
              <w:left w:val="nil"/>
              <w:bottom w:val="single" w:sz="4" w:space="0" w:color="auto"/>
              <w:right w:val="single" w:sz="4" w:space="0" w:color="auto"/>
            </w:tcBorders>
            <w:shd w:val="clear" w:color="auto" w:fill="auto"/>
            <w:noWrap/>
            <w:vAlign w:val="bottom"/>
            <w:hideMark/>
          </w:tcPr>
          <w:p w14:paraId="345E197B"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37,05</w:t>
            </w:r>
          </w:p>
        </w:tc>
        <w:tc>
          <w:tcPr>
            <w:tcW w:w="814" w:type="dxa"/>
            <w:tcBorders>
              <w:top w:val="nil"/>
              <w:left w:val="nil"/>
              <w:bottom w:val="single" w:sz="4" w:space="0" w:color="auto"/>
              <w:right w:val="single" w:sz="4" w:space="0" w:color="auto"/>
            </w:tcBorders>
            <w:shd w:val="clear" w:color="auto" w:fill="auto"/>
            <w:noWrap/>
            <w:vAlign w:val="bottom"/>
            <w:hideMark/>
          </w:tcPr>
          <w:p w14:paraId="190456C8"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1,28</w:t>
            </w:r>
          </w:p>
        </w:tc>
        <w:tc>
          <w:tcPr>
            <w:tcW w:w="683" w:type="dxa"/>
            <w:tcBorders>
              <w:top w:val="nil"/>
              <w:left w:val="nil"/>
              <w:bottom w:val="single" w:sz="4" w:space="0" w:color="auto"/>
              <w:right w:val="single" w:sz="4" w:space="0" w:color="auto"/>
            </w:tcBorders>
            <w:shd w:val="clear" w:color="auto" w:fill="auto"/>
            <w:noWrap/>
            <w:vAlign w:val="bottom"/>
            <w:hideMark/>
          </w:tcPr>
          <w:p w14:paraId="5681FAFD"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21,65</w:t>
            </w:r>
          </w:p>
        </w:tc>
        <w:tc>
          <w:tcPr>
            <w:tcW w:w="574" w:type="dxa"/>
            <w:tcBorders>
              <w:top w:val="nil"/>
              <w:left w:val="nil"/>
              <w:bottom w:val="single" w:sz="4" w:space="0" w:color="auto"/>
              <w:right w:val="single" w:sz="4" w:space="0" w:color="auto"/>
            </w:tcBorders>
            <w:shd w:val="clear" w:color="auto" w:fill="auto"/>
            <w:noWrap/>
            <w:vAlign w:val="bottom"/>
            <w:hideMark/>
          </w:tcPr>
          <w:p w14:paraId="5386AEED"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7,50</w:t>
            </w:r>
          </w:p>
        </w:tc>
      </w:tr>
      <w:tr w:rsidR="00220CCC" w:rsidRPr="00543546" w14:paraId="1CBDA8AC" w14:textId="77777777" w:rsidTr="007846DC">
        <w:trPr>
          <w:trHeight w:val="259"/>
        </w:trPr>
        <w:tc>
          <w:tcPr>
            <w:tcW w:w="726" w:type="dxa"/>
            <w:tcBorders>
              <w:top w:val="nil"/>
              <w:left w:val="single" w:sz="4" w:space="0" w:color="auto"/>
              <w:bottom w:val="single" w:sz="4" w:space="0" w:color="auto"/>
              <w:right w:val="single" w:sz="4" w:space="0" w:color="auto"/>
            </w:tcBorders>
            <w:shd w:val="clear" w:color="auto" w:fill="auto"/>
            <w:noWrap/>
            <w:vAlign w:val="bottom"/>
            <w:hideMark/>
          </w:tcPr>
          <w:p w14:paraId="7DB9DBE2"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Z40Cu8</w:t>
            </w:r>
          </w:p>
        </w:tc>
        <w:tc>
          <w:tcPr>
            <w:tcW w:w="803" w:type="dxa"/>
            <w:tcBorders>
              <w:top w:val="nil"/>
              <w:left w:val="nil"/>
              <w:bottom w:val="single" w:sz="4" w:space="0" w:color="auto"/>
              <w:right w:val="single" w:sz="4" w:space="0" w:color="auto"/>
            </w:tcBorders>
            <w:shd w:val="clear" w:color="auto" w:fill="auto"/>
            <w:noWrap/>
            <w:vAlign w:val="bottom"/>
            <w:hideMark/>
          </w:tcPr>
          <w:p w14:paraId="5E356C8E"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39,55</w:t>
            </w:r>
          </w:p>
        </w:tc>
        <w:tc>
          <w:tcPr>
            <w:tcW w:w="776" w:type="dxa"/>
            <w:tcBorders>
              <w:top w:val="nil"/>
              <w:left w:val="nil"/>
              <w:bottom w:val="single" w:sz="4" w:space="0" w:color="auto"/>
              <w:right w:val="single" w:sz="4" w:space="0" w:color="auto"/>
            </w:tcBorders>
            <w:shd w:val="clear" w:color="auto" w:fill="auto"/>
            <w:noWrap/>
            <w:vAlign w:val="bottom"/>
            <w:hideMark/>
          </w:tcPr>
          <w:p w14:paraId="42925C60"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34,04</w:t>
            </w:r>
          </w:p>
        </w:tc>
        <w:tc>
          <w:tcPr>
            <w:tcW w:w="814" w:type="dxa"/>
            <w:tcBorders>
              <w:top w:val="nil"/>
              <w:left w:val="nil"/>
              <w:bottom w:val="single" w:sz="4" w:space="0" w:color="auto"/>
              <w:right w:val="single" w:sz="4" w:space="0" w:color="auto"/>
            </w:tcBorders>
            <w:shd w:val="clear" w:color="auto" w:fill="auto"/>
            <w:noWrap/>
            <w:vAlign w:val="bottom"/>
            <w:hideMark/>
          </w:tcPr>
          <w:p w14:paraId="03EEB216"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0,76</w:t>
            </w:r>
          </w:p>
        </w:tc>
        <w:tc>
          <w:tcPr>
            <w:tcW w:w="683" w:type="dxa"/>
            <w:tcBorders>
              <w:top w:val="nil"/>
              <w:left w:val="nil"/>
              <w:bottom w:val="single" w:sz="4" w:space="0" w:color="auto"/>
              <w:right w:val="single" w:sz="4" w:space="0" w:color="auto"/>
            </w:tcBorders>
            <w:shd w:val="clear" w:color="auto" w:fill="auto"/>
            <w:noWrap/>
            <w:vAlign w:val="bottom"/>
            <w:hideMark/>
          </w:tcPr>
          <w:p w14:paraId="773295FC"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13,24</w:t>
            </w:r>
          </w:p>
        </w:tc>
        <w:tc>
          <w:tcPr>
            <w:tcW w:w="574" w:type="dxa"/>
            <w:tcBorders>
              <w:top w:val="nil"/>
              <w:left w:val="nil"/>
              <w:bottom w:val="single" w:sz="4" w:space="0" w:color="auto"/>
              <w:right w:val="single" w:sz="4" w:space="0" w:color="auto"/>
            </w:tcBorders>
            <w:shd w:val="clear" w:color="auto" w:fill="auto"/>
            <w:noWrap/>
            <w:vAlign w:val="bottom"/>
            <w:hideMark/>
          </w:tcPr>
          <w:p w14:paraId="6AB0D3E3" w14:textId="77777777" w:rsidR="00220CCC" w:rsidRPr="00AF14F5" w:rsidRDefault="00220CCC" w:rsidP="007846DC">
            <w:pPr>
              <w:jc w:val="left"/>
              <w:rPr>
                <w:rFonts w:eastAsia="Times New Roman" w:cs="Times New Roman"/>
                <w:color w:val="000000"/>
                <w:sz w:val="18"/>
                <w:szCs w:val="16"/>
              </w:rPr>
            </w:pPr>
            <w:r w:rsidRPr="00AF14F5">
              <w:rPr>
                <w:rFonts w:eastAsia="Times New Roman" w:cs="Times New Roman"/>
                <w:color w:val="000000"/>
                <w:sz w:val="18"/>
                <w:szCs w:val="16"/>
              </w:rPr>
              <w:t>12,65</w:t>
            </w:r>
          </w:p>
        </w:tc>
      </w:tr>
    </w:tbl>
    <w:p w14:paraId="7E989DFC" w14:textId="20DFF6CA" w:rsidR="00220CCC" w:rsidRDefault="00220CCC" w:rsidP="009D21D9"/>
    <w:bookmarkEnd w:id="0"/>
    <w:p w14:paraId="65533832" w14:textId="77777777" w:rsidR="005A50D3" w:rsidRDefault="005A50D3" w:rsidP="00D31DAB"/>
    <w:p w14:paraId="449FB5C6" w14:textId="77777777" w:rsidR="005A50D3" w:rsidRDefault="00D31DAB" w:rsidP="00D31DAB">
      <w:pPr>
        <w:rPr>
          <w:color w:val="000000"/>
        </w:rPr>
      </w:pPr>
      <w:r>
        <w:t>Los análisis de adsorción de N</w:t>
      </w:r>
      <w:r w:rsidR="004D282E" w:rsidRPr="00F77A05">
        <w:rPr>
          <w:vertAlign w:val="subscript"/>
        </w:rPr>
        <w:t>2</w:t>
      </w:r>
      <w:r>
        <w:t xml:space="preserve"> a 77 K realizados a las muestras de zeolita sintética y zeolita con nanopartículas de cobre presentaron isotermas de tipo I, según clasificación de IUPAC </w:t>
      </w:r>
      <w:sdt>
        <w:sdtPr>
          <w:rPr>
            <w:color w:val="000000"/>
          </w:rPr>
          <w:tag w:val="MENDELEY_CITATION_v3_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"/>
          <w:id w:val="-218979522"/>
          <w:placeholder>
            <w:docPart w:val="D6A14CC1B7A34DC0B52132ECBB550159"/>
          </w:placeholder>
        </w:sdtPr>
        <w:sdtContent>
          <w:r w:rsidRPr="006350FB">
            <w:rPr>
              <w:color w:val="000000"/>
            </w:rPr>
            <w:t>[47]</w:t>
          </w:r>
        </w:sdtContent>
      </w:sdt>
      <w:r>
        <w:rPr>
          <w:color w:val="000000"/>
        </w:rPr>
        <w:t xml:space="preserve">. Este comportamiento es atribuido a la naturaleza microporosa del soporte en estudio y la formación de la monocapa del adsorbido sobre su superficie </w:t>
      </w:r>
      <w:sdt>
        <w:sdtPr>
          <w:rPr>
            <w:color w:val="000000"/>
          </w:rPr>
          <w:tag w:val="MENDELEY_CITATION_v3_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"/>
          <w:id w:val="-728146283"/>
          <w:placeholder>
            <w:docPart w:val="D6A14CC1B7A34DC0B52132ECBB550159"/>
          </w:placeholder>
        </w:sdtPr>
        <w:sdtContent>
          <w:r w:rsidRPr="006350FB">
            <w:rPr>
              <w:color w:val="000000"/>
            </w:rPr>
            <w:t>[48]</w:t>
          </w:r>
        </w:sdtContent>
      </w:sdt>
      <w:r>
        <w:rPr>
          <w:color w:val="000000"/>
        </w:rPr>
        <w:t>.</w:t>
      </w:r>
    </w:p>
    <w:p w14:paraId="3E0D3E14" w14:textId="77777777" w:rsidR="005A50D3" w:rsidRDefault="005A50D3" w:rsidP="00D31DAB">
      <w:pPr>
        <w:rPr>
          <w:color w:val="000000"/>
        </w:rPr>
      </w:pPr>
      <w:r>
        <w:rPr>
          <w:color w:val="000000"/>
        </w:rPr>
        <w:t xml:space="preserve">El área superficial específica determinada mediante el método BET de la zeolita con partículas de cobre incorporada evidenció la disminución del área superficial a medida que el porcentaje de incorporación del metal aumenta, lo cual concuerda con lo reportado en literatura </w:t>
      </w:r>
      <w:sdt>
        <w:sdtPr>
          <w:rPr>
            <w:color w:val="000000"/>
          </w:rPr>
          <w:tag w:val="MENDELEY_CITATION_v3_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"/>
          <w:id w:val="1596055365"/>
          <w:placeholder>
            <w:docPart w:val="76645AEA5B654AB5A6477864490978FB"/>
          </w:placeholder>
        </w:sdtPr>
        <w:sdtContent>
          <w:r w:rsidRPr="006350FB">
            <w:rPr>
              <w:color w:val="000000"/>
            </w:rPr>
            <w:t>[30]</w:t>
          </w:r>
        </w:sdtContent>
      </w:sdt>
      <w:r>
        <w:rPr>
          <w:color w:val="000000"/>
        </w:rPr>
        <w:t>.</w:t>
      </w:r>
    </w:p>
    <w:p w14:paraId="28CC7545" w14:textId="77777777" w:rsidR="005A50D3" w:rsidRDefault="005A50D3" w:rsidP="00D31DAB">
      <w:pPr>
        <w:rPr>
          <w:color w:val="000000"/>
        </w:rPr>
      </w:pPr>
    </w:p>
    <w:p w14:paraId="46BB98CE" w14:textId="77777777" w:rsidR="00D31DAB" w:rsidRDefault="00D31DAB" w:rsidP="00D31DAB">
      <w:pPr>
        <w:rPr>
          <w:color w:val="000000"/>
        </w:rPr>
      </w:pPr>
      <w:r>
        <w:rPr>
          <w:color w:val="000000"/>
        </w:rPr>
        <w:t>Respecto a la modificación orgánica, el área BET obtenida para</w:t>
      </w:r>
      <w:r w:rsidR="005A50D3">
        <w:rPr>
          <w:color w:val="000000"/>
        </w:rPr>
        <w:t xml:space="preserve"> </w:t>
      </w:r>
      <w:r>
        <w:rPr>
          <w:color w:val="000000"/>
        </w:rPr>
        <w:t xml:space="preserve">las muestras Z40CPS1 y Z40CPS1,5 evidencia una mayor disminución en comparación a las muestras con cobre incorporado, ver tabla </w:t>
      </w:r>
      <w:r w:rsidR="00E878B5">
        <w:rPr>
          <w:color w:val="000000"/>
        </w:rPr>
        <w:t>2</w:t>
      </w:r>
      <w:r>
        <w:rPr>
          <w:color w:val="000000"/>
        </w:rPr>
        <w:t>. Este resu</w:t>
      </w:r>
      <w:r w:rsidR="00FC6B62">
        <w:rPr>
          <w:color w:val="000000"/>
        </w:rPr>
        <w:t>ltado es esperable y puede ser at</w:t>
      </w:r>
      <w:r>
        <w:rPr>
          <w:color w:val="000000"/>
        </w:rPr>
        <w:t xml:space="preserve">ribuido al tamaño estructural molecular de la capsaicina (1,759 nm) que es mayor a las partículas de cobre. </w:t>
      </w:r>
      <w:r>
        <w:t xml:space="preserve">El diámetro de poros obtenido a través del método BJH mostró que la distribución de poros permaneció casi </w:t>
      </w:r>
      <w:r w:rsidR="00DF1169">
        <w:t xml:space="preserve">invariable </w:t>
      </w:r>
      <w:r>
        <w:t xml:space="preserve">para las modificaciones, obteniéndose tamaños comprendidos en un rango de 3-4 nm para todas las muestras, lo que evidencia la característica microporosa y mesoporosa de las zeolitas utilizadas. Así también, mediante el método HK para determinar el volumen de poros mostró una tendencia a disminuir a mayores porcentajes de cobre incorporado, y una mayor disminución para las muestras que presentan capsaicina soportada, como muestra la tabla </w:t>
      </w:r>
      <w:r w:rsidR="00E878B5">
        <w:t>2</w:t>
      </w:r>
      <w:r>
        <w:t xml:space="preserve">. Este último </w:t>
      </w:r>
      <w:r w:rsidR="00DF1169">
        <w:t>pudiera atribuirse a</w:t>
      </w:r>
      <w:r>
        <w:t xml:space="preserve"> que los materiales biocidas no solo </w:t>
      </w:r>
      <w:r w:rsidR="00DF1169">
        <w:t>sean</w:t>
      </w:r>
      <w:r>
        <w:t xml:space="preserve"> soportados en la superficie externa, sino que también es posible el ingreso dentro de los poros y cavidades</w:t>
      </w:r>
      <w:r w:rsidR="00DF1169">
        <w:t xml:space="preserve"> de la zeolita</w:t>
      </w:r>
      <w:sdt>
        <w:sdtPr>
          <w:rPr>
            <w:color w:val="000000"/>
          </w:rPr>
          <w:tag w:val="MENDELEY_CITATION_v3_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"/>
          <w:id w:val="743994157"/>
          <w:placeholder>
            <w:docPart w:val="D6A14CC1B7A34DC0B52132ECBB550159"/>
          </w:placeholder>
        </w:sdtPr>
        <w:sdtContent>
          <w:r w:rsidRPr="006350FB">
            <w:rPr>
              <w:color w:val="000000"/>
            </w:rPr>
            <w:t>[34]</w:t>
          </w:r>
        </w:sdtContent>
      </w:sdt>
      <w:r>
        <w:rPr>
          <w:color w:val="000000"/>
        </w:rPr>
        <w:t xml:space="preserve">. </w:t>
      </w:r>
    </w:p>
    <w:p w14:paraId="25E1EE47" w14:textId="77777777" w:rsidR="00D31DAB" w:rsidRDefault="00D31DAB" w:rsidP="00D31DAB">
      <w:pPr>
        <w:rPr>
          <w:color w:val="000000"/>
        </w:rPr>
      </w:pPr>
    </w:p>
    <w:p w14:paraId="677EF2A8" w14:textId="77777777" w:rsidR="000F7DF8" w:rsidRDefault="00D31DAB" w:rsidP="00AA61B5">
      <w:pPr>
        <w:rPr>
          <w:color w:val="000000"/>
        </w:rPr>
      </w:pPr>
      <w:r>
        <w:rPr>
          <w:color w:val="000000"/>
        </w:rPr>
        <w:t>Los resultados obtenidos en los análisis de porosimetría sugieren que, la reducción del área superficial está dada por el bloqueo de parte de la red de poros de la zeolita tras la incorporación de los materiales modificantes. Desde el punto de vista de la aplicación deseada, siendo la interacción de los materiales inhibidores con los organismos incrustantes, este fenómeno pudiese traer consigo limitaciones difusionales de parte de los materiales soportados en la superficie fundamentalmente tras la incorporación del material orgánico.</w:t>
      </w:r>
    </w:p>
    <w:p w14:paraId="0C300135" w14:textId="77777777" w:rsidR="00D57B5F" w:rsidRDefault="00D57B5F" w:rsidP="00B85ED7"/>
    <w:p w14:paraId="28AB107E" w14:textId="29592AC8" w:rsidR="00E01039" w:rsidRDefault="001F2B87" w:rsidP="00341C7C">
      <w:pPr>
        <w:rPr>
          <w:color w:val="000000"/>
        </w:rPr>
      </w:pPr>
      <w:r>
        <w:rPr>
          <w:noProof/>
        </w:rPr>
        <w:lastRenderedPageBreak/>
        <mc:AlternateContent>
          <mc:Choice Requires="wps">
            <w:drawing>
              <wp:anchor distT="45720" distB="45720" distL="114300" distR="114300" simplePos="0" relativeHeight="251667456" behindDoc="0" locked="0" layoutInCell="1" allowOverlap="1" wp14:anchorId="01B8C2F3" wp14:editId="2AE4DF59">
                <wp:simplePos x="0" y="0"/>
                <wp:positionH relativeFrom="margin">
                  <wp:align>center</wp:align>
                </wp:positionH>
                <wp:positionV relativeFrom="margin">
                  <wp:align>top</wp:align>
                </wp:positionV>
                <wp:extent cx="5775960" cy="1813560"/>
                <wp:effectExtent l="0" t="0" r="0" b="0"/>
                <wp:wrapSquare wrapText="bothSides"/>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5960" cy="1813560"/>
                        </a:xfrm>
                        <a:prstGeom prst="rect">
                          <a:avLst/>
                        </a:prstGeom>
                        <a:solidFill>
                          <a:srgbClr val="FFFFFF"/>
                        </a:solidFill>
                        <a:ln w="9525">
                          <a:noFill/>
                          <a:miter lim="800000"/>
                          <a:headEnd/>
                          <a:tailEnd/>
                        </a:ln>
                      </wps:spPr>
                      <wps:txbx>
                        <w:txbxContent>
                          <w:p w14:paraId="60B2EFD4" w14:textId="77777777" w:rsidR="00C42837" w:rsidRDefault="002912AB" w:rsidP="00F65ECA">
                            <w:pPr>
                              <w:jc w:val="center"/>
                            </w:pPr>
                            <w:r w:rsidRPr="002912AB">
                              <w:rPr>
                                <w:noProof/>
                                <w:lang w:val="es-CL" w:eastAsia="es-CL"/>
                              </w:rPr>
                              <w:drawing>
                                <wp:inline distT="0" distB="0" distL="0" distR="0" wp14:anchorId="5DF10951" wp14:editId="02FF62CA">
                                  <wp:extent cx="2590800" cy="1283978"/>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1472" cy="1284311"/>
                                          </a:xfrm>
                                          <a:prstGeom prst="rect">
                                            <a:avLst/>
                                          </a:prstGeom>
                                          <a:noFill/>
                                          <a:ln>
                                            <a:noFill/>
                                          </a:ln>
                                        </pic:spPr>
                                      </pic:pic>
                                    </a:graphicData>
                                  </a:graphic>
                                </wp:inline>
                              </w:drawing>
                            </w:r>
                            <w:r w:rsidRPr="002912AB">
                              <w:rPr>
                                <w:noProof/>
                                <w:lang w:val="es-CL" w:eastAsia="es-CL"/>
                              </w:rPr>
                              <w:drawing>
                                <wp:inline distT="0" distB="0" distL="0" distR="0" wp14:anchorId="1A7D8440" wp14:editId="5C474CD0">
                                  <wp:extent cx="2551748" cy="1269756"/>
                                  <wp:effectExtent l="0" t="0" r="127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8050" cy="1272892"/>
                                          </a:xfrm>
                                          <a:prstGeom prst="rect">
                                            <a:avLst/>
                                          </a:prstGeom>
                                          <a:noFill/>
                                          <a:ln>
                                            <a:noFill/>
                                          </a:ln>
                                        </pic:spPr>
                                      </pic:pic>
                                    </a:graphicData>
                                  </a:graphic>
                                </wp:inline>
                              </w:drawing>
                            </w:r>
                          </w:p>
                          <w:p w14:paraId="4BA7821D" w14:textId="250CDB70" w:rsidR="00C42837" w:rsidRDefault="00C42837" w:rsidP="00A5176A">
                            <w:pPr>
                              <w:pStyle w:val="Descripcin"/>
                              <w:jc w:val="left"/>
                            </w:pPr>
                            <w:r w:rsidRPr="00FB4262">
                              <w:t xml:space="preserve">Figura </w:t>
                            </w:r>
                            <w:r w:rsidR="006E2A5B">
                              <w:t>2</w:t>
                            </w:r>
                            <w:r w:rsidRPr="00DA1E52">
                              <w:rPr>
                                <w:rStyle w:val="FiguraChar"/>
                              </w:rPr>
                              <w:t>.</w:t>
                            </w:r>
                            <w:r w:rsidR="00A5176A">
                              <w:rPr>
                                <w:rStyle w:val="FiguraChar"/>
                              </w:rPr>
                              <w:t xml:space="preserve"> A) </w:t>
                            </w:r>
                            <w:r w:rsidR="00A5176A" w:rsidRPr="00A5176A">
                              <w:rPr>
                                <w:rFonts w:cs="Times New Roman"/>
                                <w:b w:val="0"/>
                                <w:bCs/>
                                <w:lang w:val="es-CL"/>
                              </w:rPr>
                              <w:t>Espectro FTIR de zeolita sint</w:t>
                            </w:r>
                            <w:r w:rsidR="00A5176A">
                              <w:rPr>
                                <w:rFonts w:cs="Times New Roman"/>
                                <w:b w:val="0"/>
                                <w:bCs/>
                                <w:lang w:val="es-CL"/>
                              </w:rPr>
                              <w:t>é</w:t>
                            </w:r>
                            <w:r w:rsidR="00A5176A" w:rsidRPr="00A5176A">
                              <w:rPr>
                                <w:rFonts w:cs="Times New Roman"/>
                                <w:b w:val="0"/>
                                <w:bCs/>
                                <w:lang w:val="es-CL"/>
                              </w:rPr>
                              <w:t>tica ZSM-5 sin modi</w:t>
                            </w:r>
                            <w:r w:rsidR="00A5176A">
                              <w:rPr>
                                <w:rFonts w:cs="Times New Roman"/>
                                <w:b w:val="0"/>
                                <w:bCs/>
                                <w:lang w:val="es-CL"/>
                              </w:rPr>
                              <w:t>fi</w:t>
                            </w:r>
                            <w:r w:rsidR="00A5176A" w:rsidRPr="00A5176A">
                              <w:rPr>
                                <w:rFonts w:cs="Times New Roman"/>
                                <w:b w:val="0"/>
                                <w:bCs/>
                                <w:lang w:val="es-CL"/>
                              </w:rPr>
                              <w:t>caci</w:t>
                            </w:r>
                            <w:r w:rsidR="00A5176A">
                              <w:rPr>
                                <w:rFonts w:cs="Times New Roman"/>
                                <w:b w:val="0"/>
                                <w:bCs/>
                                <w:lang w:val="es-CL"/>
                              </w:rPr>
                              <w:t>ó</w:t>
                            </w:r>
                            <w:r w:rsidR="00A5176A" w:rsidRPr="00A5176A">
                              <w:rPr>
                                <w:rFonts w:cs="Times New Roman"/>
                                <w:b w:val="0"/>
                                <w:bCs/>
                                <w:lang w:val="es-CL"/>
                              </w:rPr>
                              <w:t>n.</w:t>
                            </w:r>
                            <w:r w:rsidR="00A5176A">
                              <w:rPr>
                                <w:rFonts w:cs="Times New Roman"/>
                                <w:b w:val="0"/>
                                <w:bCs/>
                                <w:lang w:val="es-CL"/>
                              </w:rPr>
                              <w:t xml:space="preserve"> B) </w:t>
                            </w:r>
                            <w:r w:rsidR="00A5176A" w:rsidRPr="00A5176A">
                              <w:rPr>
                                <w:rFonts w:cs="Times New Roman"/>
                                <w:b w:val="0"/>
                                <w:bCs/>
                                <w:lang w:val="es-CL"/>
                              </w:rPr>
                              <w:t>Espectro FTIR de 8-metil-N-vanillil-6-nonenamida natural al 95% pureza.</w:t>
                            </w:r>
                          </w:p>
                          <w:p w14:paraId="7437742A" w14:textId="77777777" w:rsidR="00C42837" w:rsidRDefault="00C42837" w:rsidP="004D3DDD">
                            <w:pPr>
                              <w:jc w:val="center"/>
                            </w:pPr>
                          </w:p>
                          <w:p w14:paraId="0E70631A" w14:textId="77777777" w:rsidR="00C42837" w:rsidRDefault="00C42837" w:rsidP="004D3DD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B8C2F3" id="Cuadro de texto 6" o:spid="_x0000_s1028" type="#_x0000_t202" style="position:absolute;left:0;text-align:left;margin-left:0;margin-top:0;width:454.8pt;height:142.8pt;z-index:25166745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" stroked="f">
                <v:textbox>
                  <w:txbxContent>
                    <w:p w14:paraId="60B2EFD4" w14:textId="77777777" w:rsidR="00C42837" w:rsidRDefault="002912AB" w:rsidP="00F65ECA">
                      <w:pPr>
                        <w:jc w:val="center"/>
                      </w:pPr>
                      <w:r w:rsidRPr="002912AB">
                        <w:rPr>
                          <w:noProof/>
                          <w:lang w:val="es-CL" w:eastAsia="es-CL"/>
                        </w:rPr>
                        <w:drawing>
                          <wp:inline distT="0" distB="0" distL="0" distR="0" wp14:anchorId="5DF10951" wp14:editId="02FF62CA">
                            <wp:extent cx="2590800" cy="1283978"/>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1472" cy="1284311"/>
                                    </a:xfrm>
                                    <a:prstGeom prst="rect">
                                      <a:avLst/>
                                    </a:prstGeom>
                                    <a:noFill/>
                                    <a:ln>
                                      <a:noFill/>
                                    </a:ln>
                                  </pic:spPr>
                                </pic:pic>
                              </a:graphicData>
                            </a:graphic>
                          </wp:inline>
                        </w:drawing>
                      </w:r>
                      <w:r w:rsidRPr="002912AB">
                        <w:rPr>
                          <w:noProof/>
                          <w:lang w:val="es-CL" w:eastAsia="es-CL"/>
                        </w:rPr>
                        <w:drawing>
                          <wp:inline distT="0" distB="0" distL="0" distR="0" wp14:anchorId="1A7D8440" wp14:editId="5C474CD0">
                            <wp:extent cx="2551748" cy="1269756"/>
                            <wp:effectExtent l="0" t="0" r="127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8050" cy="1272892"/>
                                    </a:xfrm>
                                    <a:prstGeom prst="rect">
                                      <a:avLst/>
                                    </a:prstGeom>
                                    <a:noFill/>
                                    <a:ln>
                                      <a:noFill/>
                                    </a:ln>
                                  </pic:spPr>
                                </pic:pic>
                              </a:graphicData>
                            </a:graphic>
                          </wp:inline>
                        </w:drawing>
                      </w:r>
                    </w:p>
                    <w:p w14:paraId="4BA7821D" w14:textId="250CDB70" w:rsidR="00C42837" w:rsidRDefault="00C42837" w:rsidP="00A5176A">
                      <w:pPr>
                        <w:pStyle w:val="Descripcin"/>
                        <w:jc w:val="left"/>
                      </w:pPr>
                      <w:r w:rsidRPr="00FB4262">
                        <w:t xml:space="preserve">Figura </w:t>
                      </w:r>
                      <w:r w:rsidR="006E2A5B">
                        <w:t>2</w:t>
                      </w:r>
                      <w:r w:rsidRPr="00DA1E52">
                        <w:rPr>
                          <w:rStyle w:val="FiguraChar"/>
                        </w:rPr>
                        <w:t>.</w:t>
                      </w:r>
                      <w:r w:rsidR="00A5176A">
                        <w:rPr>
                          <w:rStyle w:val="FiguraChar"/>
                        </w:rPr>
                        <w:t xml:space="preserve"> A) </w:t>
                      </w:r>
                      <w:r w:rsidR="00A5176A" w:rsidRPr="00A5176A">
                        <w:rPr>
                          <w:rFonts w:cs="Times New Roman"/>
                          <w:b w:val="0"/>
                          <w:bCs/>
                          <w:lang w:val="es-CL"/>
                        </w:rPr>
                        <w:t>Espectro FTIR de zeolita sint</w:t>
                      </w:r>
                      <w:r w:rsidR="00A5176A">
                        <w:rPr>
                          <w:rFonts w:cs="Times New Roman"/>
                          <w:b w:val="0"/>
                          <w:bCs/>
                          <w:lang w:val="es-CL"/>
                        </w:rPr>
                        <w:t>é</w:t>
                      </w:r>
                      <w:r w:rsidR="00A5176A" w:rsidRPr="00A5176A">
                        <w:rPr>
                          <w:rFonts w:cs="Times New Roman"/>
                          <w:b w:val="0"/>
                          <w:bCs/>
                          <w:lang w:val="es-CL"/>
                        </w:rPr>
                        <w:t>tica ZSM-5 sin modi</w:t>
                      </w:r>
                      <w:r w:rsidR="00A5176A">
                        <w:rPr>
                          <w:rFonts w:cs="Times New Roman"/>
                          <w:b w:val="0"/>
                          <w:bCs/>
                          <w:lang w:val="es-CL"/>
                        </w:rPr>
                        <w:t>fi</w:t>
                      </w:r>
                      <w:r w:rsidR="00A5176A" w:rsidRPr="00A5176A">
                        <w:rPr>
                          <w:rFonts w:cs="Times New Roman"/>
                          <w:b w:val="0"/>
                          <w:bCs/>
                          <w:lang w:val="es-CL"/>
                        </w:rPr>
                        <w:t>caci</w:t>
                      </w:r>
                      <w:r w:rsidR="00A5176A">
                        <w:rPr>
                          <w:rFonts w:cs="Times New Roman"/>
                          <w:b w:val="0"/>
                          <w:bCs/>
                          <w:lang w:val="es-CL"/>
                        </w:rPr>
                        <w:t>ó</w:t>
                      </w:r>
                      <w:r w:rsidR="00A5176A" w:rsidRPr="00A5176A">
                        <w:rPr>
                          <w:rFonts w:cs="Times New Roman"/>
                          <w:b w:val="0"/>
                          <w:bCs/>
                          <w:lang w:val="es-CL"/>
                        </w:rPr>
                        <w:t>n.</w:t>
                      </w:r>
                      <w:r w:rsidR="00A5176A">
                        <w:rPr>
                          <w:rFonts w:cs="Times New Roman"/>
                          <w:b w:val="0"/>
                          <w:bCs/>
                          <w:lang w:val="es-CL"/>
                        </w:rPr>
                        <w:t xml:space="preserve"> B) </w:t>
                      </w:r>
                      <w:r w:rsidR="00A5176A" w:rsidRPr="00A5176A">
                        <w:rPr>
                          <w:rFonts w:cs="Times New Roman"/>
                          <w:b w:val="0"/>
                          <w:bCs/>
                          <w:lang w:val="es-CL"/>
                        </w:rPr>
                        <w:t>Espectro FTIR de 8-metil-N-vanillil-6-nonenamida natural al 95% pureza.</w:t>
                      </w:r>
                    </w:p>
                    <w:p w14:paraId="7437742A" w14:textId="77777777" w:rsidR="00C42837" w:rsidRDefault="00C42837" w:rsidP="004D3DDD">
                      <w:pPr>
                        <w:jc w:val="center"/>
                      </w:pPr>
                    </w:p>
                    <w:p w14:paraId="0E70631A" w14:textId="77777777" w:rsidR="00C42837" w:rsidRDefault="00C42837" w:rsidP="004D3DDD">
                      <w:pPr>
                        <w:jc w:val="center"/>
                      </w:pPr>
                    </w:p>
                  </w:txbxContent>
                </v:textbox>
                <w10:wrap type="square" anchorx="margin" anchory="margin"/>
              </v:shape>
            </w:pict>
          </mc:Fallback>
        </mc:AlternateContent>
      </w:r>
      <w:r w:rsidR="00B85ED7">
        <w:t xml:space="preserve">La figura </w:t>
      </w:r>
      <w:r w:rsidR="000F4E31">
        <w:t>2.A</w:t>
      </w:r>
      <w:r w:rsidR="00B85ED7">
        <w:t xml:space="preserve"> presenta el espectro IR de la zeolita ZSM-5, donde se observa claramente la zona de vibración característica de este tipo material ubicada en el rango de 1600-500 cm</w:t>
      </w:r>
      <w:r w:rsidR="00B85ED7" w:rsidRPr="002C5F55">
        <w:rPr>
          <w:vertAlign w:val="superscript"/>
        </w:rPr>
        <w:t>-1</w:t>
      </w:r>
      <w:sdt>
        <w:sdtPr>
          <w:rPr>
            <w:color w:val="000000"/>
          </w:rPr>
          <w:tag w:val="MENDELEY_CITATION_v3_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"/>
          <w:id w:val="-1699161791"/>
          <w:placeholder>
            <w:docPart w:val="78A21DADCE514582815DD1C1610FA9C2"/>
          </w:placeholder>
        </w:sdtPr>
        <w:sdtContent>
          <w:r w:rsidR="00B85ED7" w:rsidRPr="003B6302">
            <w:rPr>
              <w:color w:val="000000"/>
            </w:rPr>
            <w:t>[49–51]</w:t>
          </w:r>
        </w:sdtContent>
      </w:sdt>
      <w:r w:rsidR="00B85ED7">
        <w:rPr>
          <w:color w:val="000000"/>
        </w:rPr>
        <w:t xml:space="preserve">. </w:t>
      </w:r>
      <w:r w:rsidR="00D662E3">
        <w:rPr>
          <w:color w:val="000000"/>
        </w:rPr>
        <w:t>Por su parte, las bandas localizadas entre</w:t>
      </w:r>
      <w:r w:rsidR="00B85ED7">
        <w:rPr>
          <w:color w:val="000000"/>
        </w:rPr>
        <w:t xml:space="preserve"> 2500-2000 cm</w:t>
      </w:r>
      <w:r w:rsidR="00B85ED7" w:rsidRPr="003B6302">
        <w:rPr>
          <w:color w:val="000000"/>
          <w:vertAlign w:val="superscript"/>
        </w:rPr>
        <w:t>-1</w:t>
      </w:r>
      <w:r w:rsidR="00D406CD">
        <w:rPr>
          <w:color w:val="000000"/>
        </w:rPr>
        <w:t>pueden ser atribuidas</w:t>
      </w:r>
      <w:r w:rsidR="00B85ED7">
        <w:rPr>
          <w:color w:val="000000"/>
        </w:rPr>
        <w:t xml:space="preserve"> a la</w:t>
      </w:r>
      <w:r w:rsidR="00D406CD">
        <w:rPr>
          <w:color w:val="000000"/>
        </w:rPr>
        <w:t xml:space="preserve"> presencia de</w:t>
      </w:r>
      <w:r w:rsidR="00B85ED7">
        <w:rPr>
          <w:color w:val="000000"/>
        </w:rPr>
        <w:t xml:space="preserve"> CO</w:t>
      </w:r>
      <w:r w:rsidR="00B85ED7" w:rsidRPr="003B6302">
        <w:rPr>
          <w:color w:val="000000"/>
          <w:vertAlign w:val="subscript"/>
        </w:rPr>
        <w:t>2</w:t>
      </w:r>
      <w:r w:rsidR="00B85ED7">
        <w:rPr>
          <w:color w:val="000000"/>
        </w:rPr>
        <w:t xml:space="preserve"> ambiental </w:t>
      </w:r>
      <w:r w:rsidR="00D406CD">
        <w:rPr>
          <w:color w:val="000000"/>
        </w:rPr>
        <w:t>en contacto con el haz de infrarrojo</w:t>
      </w:r>
      <w:sdt>
        <w:sdtPr>
          <w:rPr>
            <w:color w:val="000000"/>
          </w:rPr>
          <w:tag w:val="MENDELEY_CITATION_v3_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"/>
          <w:id w:val="280463956"/>
          <w:placeholder>
            <w:docPart w:val="78A21DADCE514582815DD1C1610FA9C2"/>
          </w:placeholder>
        </w:sdtPr>
        <w:sdtContent>
          <w:r w:rsidR="00B85ED7" w:rsidRPr="003B6302">
            <w:rPr>
              <w:color w:val="000000"/>
            </w:rPr>
            <w:t>[48]</w:t>
          </w:r>
        </w:sdtContent>
      </w:sdt>
      <w:r w:rsidR="00B85ED7">
        <w:rPr>
          <w:color w:val="000000"/>
        </w:rPr>
        <w:t>.</w:t>
      </w:r>
      <w:r w:rsidR="00D406CD">
        <w:rPr>
          <w:color w:val="000000"/>
        </w:rPr>
        <w:t xml:space="preserve"> Por su </w:t>
      </w:r>
      <w:r w:rsidR="00DB19A6">
        <w:rPr>
          <w:color w:val="000000"/>
        </w:rPr>
        <w:t>parte, la</w:t>
      </w:r>
      <w:r w:rsidR="00B85ED7">
        <w:rPr>
          <w:color w:val="000000"/>
        </w:rPr>
        <w:t xml:space="preserve"> figura</w:t>
      </w:r>
      <w:r w:rsidR="000F4E31">
        <w:rPr>
          <w:color w:val="000000"/>
        </w:rPr>
        <w:t xml:space="preserve"> 2.B,</w:t>
      </w:r>
      <w:r w:rsidR="00B85ED7">
        <w:rPr>
          <w:color w:val="000000"/>
        </w:rPr>
        <w:t xml:space="preserve"> muestra el espectro </w:t>
      </w:r>
      <w:r w:rsidR="00D406CD">
        <w:rPr>
          <w:color w:val="000000"/>
        </w:rPr>
        <w:t>de</w:t>
      </w:r>
      <w:r w:rsidR="00EE330F">
        <w:rPr>
          <w:color w:val="000000"/>
        </w:rPr>
        <w:t xml:space="preserve"> </w:t>
      </w:r>
      <w:r w:rsidR="00D406CD">
        <w:rPr>
          <w:color w:val="000000"/>
        </w:rPr>
        <w:t xml:space="preserve">la </w:t>
      </w:r>
      <w:r w:rsidR="00B85ED7">
        <w:rPr>
          <w:color w:val="000000"/>
        </w:rPr>
        <w:t>capsaicina natural al 95% de pureza, en esta se destacan las bandas 3306 cm</w:t>
      </w:r>
      <w:r w:rsidR="00B85ED7" w:rsidRPr="00DE5B1B">
        <w:rPr>
          <w:color w:val="000000"/>
          <w:vertAlign w:val="superscript"/>
        </w:rPr>
        <w:t xml:space="preserve">-1 </w:t>
      </w:r>
      <w:r w:rsidR="00B85ED7">
        <w:rPr>
          <w:color w:val="000000"/>
        </w:rPr>
        <w:t>correspondiente a enlaces (N-H) de aminoácidos, vibraciones de estiramiento alifático (C-H) en el rango 2925-2858 cm</w:t>
      </w:r>
      <w:r w:rsidR="00B85ED7">
        <w:rPr>
          <w:color w:val="000000"/>
          <w:vertAlign w:val="superscript"/>
        </w:rPr>
        <w:t>-</w:t>
      </w:r>
      <w:r w:rsidR="00B85ED7" w:rsidRPr="00DE5B1B">
        <w:rPr>
          <w:color w:val="000000"/>
          <w:vertAlign w:val="superscript"/>
        </w:rPr>
        <w:t>1</w:t>
      </w:r>
      <w:r w:rsidR="00B85ED7">
        <w:rPr>
          <w:color w:val="000000"/>
        </w:rPr>
        <w:t>, vibraciones</w:t>
      </w:r>
      <w:r w:rsidR="00B85ED7" w:rsidRPr="00DE5B1B">
        <w:rPr>
          <w:color w:val="000000"/>
        </w:rPr>
        <w:t xml:space="preserve"> de estiramiento(C=O) en la banda 1627 cm</w:t>
      </w:r>
      <w:r w:rsidR="00B85ED7" w:rsidRPr="007712DA">
        <w:rPr>
          <w:rFonts w:eastAsia="Times New Roman" w:cs="Times New Roman"/>
          <w:color w:val="000000"/>
          <w:vertAlign w:val="superscript"/>
        </w:rPr>
        <w:t>-</w:t>
      </w:r>
      <w:r w:rsidR="00B85ED7" w:rsidRPr="007712DA">
        <w:rPr>
          <w:color w:val="000000"/>
          <w:vertAlign w:val="superscript"/>
        </w:rPr>
        <w:t>1</w:t>
      </w:r>
      <w:r w:rsidR="00B85ED7" w:rsidRPr="00DE5B1B">
        <w:rPr>
          <w:color w:val="000000"/>
        </w:rPr>
        <w:t>. El espectro IR tambi</w:t>
      </w:r>
      <w:r w:rsidR="00B85ED7">
        <w:rPr>
          <w:color w:val="000000"/>
        </w:rPr>
        <w:t xml:space="preserve">én </w:t>
      </w:r>
      <w:r w:rsidR="00B85ED7" w:rsidRPr="00DE5B1B">
        <w:rPr>
          <w:color w:val="000000"/>
        </w:rPr>
        <w:t>mostr</w:t>
      </w:r>
      <w:r w:rsidR="00B85ED7">
        <w:rPr>
          <w:color w:val="000000"/>
        </w:rPr>
        <w:t>ó</w:t>
      </w:r>
      <w:r w:rsidR="00B85ED7" w:rsidRPr="00DE5B1B">
        <w:rPr>
          <w:color w:val="000000"/>
        </w:rPr>
        <w:t xml:space="preserve"> la presencia de vibraciones</w:t>
      </w:r>
      <w:r w:rsidR="00EE330F">
        <w:rPr>
          <w:color w:val="000000"/>
        </w:rPr>
        <w:t xml:space="preserve"> </w:t>
      </w:r>
      <w:r w:rsidR="00B85ED7" w:rsidRPr="00DE5B1B">
        <w:rPr>
          <w:color w:val="000000"/>
        </w:rPr>
        <w:t>de estiramiento (C</w:t>
      </w:r>
      <w:r w:rsidR="00B85ED7">
        <w:rPr>
          <w:color w:val="000000"/>
        </w:rPr>
        <w:t>-</w:t>
      </w:r>
      <w:r w:rsidR="00B85ED7" w:rsidRPr="00DE5B1B">
        <w:rPr>
          <w:color w:val="000000"/>
        </w:rPr>
        <w:t>C) en el rango de (1551-1514 cm</w:t>
      </w:r>
      <w:r w:rsidR="00B85ED7" w:rsidRPr="007712DA">
        <w:rPr>
          <w:rFonts w:eastAsia="Times New Roman" w:cs="Times New Roman"/>
          <w:color w:val="000000"/>
          <w:vertAlign w:val="superscript"/>
        </w:rPr>
        <w:t>-</w:t>
      </w:r>
      <w:r w:rsidR="00B85ED7" w:rsidRPr="007712DA">
        <w:rPr>
          <w:color w:val="000000"/>
          <w:vertAlign w:val="superscript"/>
        </w:rPr>
        <w:t>1</w:t>
      </w:r>
      <w:r w:rsidR="00B85ED7" w:rsidRPr="00DE5B1B">
        <w:rPr>
          <w:color w:val="000000"/>
        </w:rPr>
        <w:t>) en el anillo arom</w:t>
      </w:r>
      <w:r w:rsidR="00B85ED7">
        <w:rPr>
          <w:color w:val="000000"/>
        </w:rPr>
        <w:t>á</w:t>
      </w:r>
      <w:r w:rsidR="00B85ED7" w:rsidRPr="00DE5B1B">
        <w:rPr>
          <w:color w:val="000000"/>
        </w:rPr>
        <w:t xml:space="preserve">tico, </w:t>
      </w:r>
      <w:r w:rsidR="00B85ED7">
        <w:rPr>
          <w:color w:val="000000"/>
        </w:rPr>
        <w:t xml:space="preserve">así también </w:t>
      </w:r>
      <w:r w:rsidR="00B85ED7" w:rsidRPr="00DE5B1B">
        <w:rPr>
          <w:color w:val="000000"/>
        </w:rPr>
        <w:t xml:space="preserve">la </w:t>
      </w:r>
      <w:r w:rsidR="00B85ED7">
        <w:rPr>
          <w:color w:val="000000"/>
        </w:rPr>
        <w:t>fl</w:t>
      </w:r>
      <w:r w:rsidR="00B85ED7" w:rsidRPr="00DE5B1B">
        <w:rPr>
          <w:color w:val="000000"/>
        </w:rPr>
        <w:t>exi</w:t>
      </w:r>
      <w:r w:rsidR="00B85ED7">
        <w:rPr>
          <w:color w:val="000000"/>
        </w:rPr>
        <w:t>ó</w:t>
      </w:r>
      <w:r w:rsidR="00B85ED7" w:rsidRPr="00DE5B1B">
        <w:rPr>
          <w:color w:val="000000"/>
        </w:rPr>
        <w:t>n fuera del plano (C</w:t>
      </w:r>
      <w:r w:rsidR="00B85ED7">
        <w:rPr>
          <w:color w:val="000000"/>
        </w:rPr>
        <w:t>-</w:t>
      </w:r>
      <w:r w:rsidR="00B85ED7" w:rsidRPr="00DE5B1B">
        <w:rPr>
          <w:color w:val="000000"/>
        </w:rPr>
        <w:t>H) en el rango de (870-805 cm</w:t>
      </w:r>
      <w:r w:rsidR="00B85ED7" w:rsidRPr="00DE5B1B">
        <w:rPr>
          <w:rFonts w:eastAsia="Times New Roman" w:cs="Times New Roman"/>
          <w:color w:val="000000"/>
          <w:vertAlign w:val="superscript"/>
        </w:rPr>
        <w:t>-</w:t>
      </w:r>
      <w:r w:rsidR="00B85ED7" w:rsidRPr="00DE5B1B">
        <w:rPr>
          <w:color w:val="000000"/>
          <w:vertAlign w:val="superscript"/>
        </w:rPr>
        <w:t>1</w:t>
      </w:r>
      <w:r w:rsidR="00B85ED7" w:rsidRPr="00DE5B1B">
        <w:rPr>
          <w:color w:val="000000"/>
        </w:rPr>
        <w:t>) del componente arom</w:t>
      </w:r>
      <w:r w:rsidR="00B85ED7">
        <w:rPr>
          <w:color w:val="000000"/>
        </w:rPr>
        <w:t>á</w:t>
      </w:r>
      <w:r w:rsidR="00B85ED7" w:rsidRPr="00DE5B1B">
        <w:rPr>
          <w:color w:val="000000"/>
        </w:rPr>
        <w:t>tico.</w:t>
      </w:r>
    </w:p>
    <w:p w14:paraId="45A47B21" w14:textId="77777777" w:rsidR="007D5F25" w:rsidRDefault="007D5F25" w:rsidP="00341C7C">
      <w:pPr>
        <w:rPr>
          <w:color w:val="000000"/>
        </w:rPr>
      </w:pPr>
    </w:p>
    <w:p w14:paraId="52147428" w14:textId="0C072EDA" w:rsidR="00BA23A6" w:rsidRDefault="001F2B87" w:rsidP="00341C7C">
      <w:pPr>
        <w:rPr>
          <w:color w:val="000000"/>
        </w:rPr>
      </w:pPr>
      <w:r>
        <w:rPr>
          <w:noProof/>
        </w:rPr>
        <mc:AlternateContent>
          <mc:Choice Requires="wps">
            <w:drawing>
              <wp:anchor distT="45720" distB="45720" distL="114300" distR="114300" simplePos="0" relativeHeight="251669504" behindDoc="0" locked="0" layoutInCell="1" allowOverlap="1" wp14:anchorId="281B913C" wp14:editId="4B836D5C">
                <wp:simplePos x="0" y="0"/>
                <wp:positionH relativeFrom="margin">
                  <wp:posOffset>0</wp:posOffset>
                </wp:positionH>
                <wp:positionV relativeFrom="margin">
                  <wp:posOffset>6819265</wp:posOffset>
                </wp:positionV>
                <wp:extent cx="5775960" cy="1987550"/>
                <wp:effectExtent l="0" t="0" r="0" b="0"/>
                <wp:wrapSquare wrapText="bothSides"/>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5960" cy="1987550"/>
                        </a:xfrm>
                        <a:prstGeom prst="rect">
                          <a:avLst/>
                        </a:prstGeom>
                        <a:solidFill>
                          <a:srgbClr val="FFFFFF"/>
                        </a:solidFill>
                        <a:ln w="9525">
                          <a:noFill/>
                          <a:miter lim="800000"/>
                          <a:headEnd/>
                          <a:tailEnd/>
                        </a:ln>
                      </wps:spPr>
                      <wps:txbx>
                        <w:txbxContent>
                          <w:p w14:paraId="1213AE4F" w14:textId="77777777" w:rsidR="00C42837" w:rsidRDefault="00E05301" w:rsidP="00C6540D">
                            <w:pPr>
                              <w:jc w:val="center"/>
                            </w:pPr>
                            <w:r w:rsidRPr="00E05301">
                              <w:rPr>
                                <w:noProof/>
                                <w:lang w:val="es-CL" w:eastAsia="es-CL"/>
                              </w:rPr>
                              <w:drawing>
                                <wp:inline distT="0" distB="0" distL="0" distR="0" wp14:anchorId="365AB5EF" wp14:editId="51025AA7">
                                  <wp:extent cx="1969770" cy="149479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69770" cy="1494790"/>
                                          </a:xfrm>
                                          <a:prstGeom prst="rect">
                                            <a:avLst/>
                                          </a:prstGeom>
                                          <a:noFill/>
                                          <a:ln>
                                            <a:noFill/>
                                          </a:ln>
                                        </pic:spPr>
                                      </pic:pic>
                                    </a:graphicData>
                                  </a:graphic>
                                </wp:inline>
                              </w:drawing>
                            </w:r>
                            <w:r w:rsidR="00C42837">
                              <w:tab/>
                            </w:r>
                            <w:r w:rsidR="00C42837">
                              <w:tab/>
                            </w:r>
                            <w:r w:rsidRPr="00E05301">
                              <w:rPr>
                                <w:noProof/>
                                <w:lang w:val="es-CL" w:eastAsia="es-CL"/>
                              </w:rPr>
                              <w:drawing>
                                <wp:inline distT="0" distB="0" distL="0" distR="0" wp14:anchorId="625CA7C9" wp14:editId="179DB22C">
                                  <wp:extent cx="1975485" cy="1494790"/>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5485" cy="1494790"/>
                                          </a:xfrm>
                                          <a:prstGeom prst="rect">
                                            <a:avLst/>
                                          </a:prstGeom>
                                          <a:noFill/>
                                          <a:ln>
                                            <a:noFill/>
                                          </a:ln>
                                        </pic:spPr>
                                      </pic:pic>
                                    </a:graphicData>
                                  </a:graphic>
                                </wp:inline>
                              </w:drawing>
                            </w:r>
                          </w:p>
                          <w:p w14:paraId="1812BB3C" w14:textId="77777777" w:rsidR="00A5176A" w:rsidRDefault="00C42837" w:rsidP="00A5176A">
                            <w:pPr>
                              <w:autoSpaceDE w:val="0"/>
                              <w:autoSpaceDN w:val="0"/>
                              <w:adjustRightInd w:val="0"/>
                              <w:jc w:val="left"/>
                              <w:rPr>
                                <w:rFonts w:eastAsia="Times New Roman" w:cs="Times New Roman"/>
                                <w:sz w:val="18"/>
                                <w:szCs w:val="18"/>
                              </w:rPr>
                            </w:pPr>
                            <w:r w:rsidRPr="00A5176A">
                              <w:rPr>
                                <w:rStyle w:val="DescripcinCar"/>
                              </w:rPr>
                              <w:t>Figura 3</w:t>
                            </w:r>
                            <w:r>
                              <w:t>.</w:t>
                            </w:r>
                            <w:r w:rsidR="00A5176A">
                              <w:t xml:space="preserve"> A) </w:t>
                            </w:r>
                            <w:r w:rsidR="00A5176A" w:rsidRPr="00A5176A">
                              <w:rPr>
                                <w:sz w:val="18"/>
                                <w:szCs w:val="18"/>
                              </w:rPr>
                              <w:t>Espectro FTIR de zeolita ZSM-5 y zeolita modi</w:t>
                            </w:r>
                            <w:r w:rsidR="00A5176A">
                              <w:rPr>
                                <w:sz w:val="18"/>
                                <w:szCs w:val="18"/>
                              </w:rPr>
                              <w:t>fi</w:t>
                            </w:r>
                            <w:r w:rsidR="00A5176A" w:rsidRPr="00A5176A">
                              <w:rPr>
                                <w:sz w:val="18"/>
                                <w:szCs w:val="18"/>
                              </w:rPr>
                              <w:t>cada con cobre en un rango</w:t>
                            </w:r>
                            <w:r w:rsidR="005A50D3">
                              <w:rPr>
                                <w:sz w:val="18"/>
                                <w:szCs w:val="18"/>
                              </w:rPr>
                              <w:t xml:space="preserve"> </w:t>
                            </w:r>
                            <w:r w:rsidR="00A5176A" w:rsidRPr="00A5176A">
                              <w:rPr>
                                <w:sz w:val="18"/>
                                <w:szCs w:val="18"/>
                              </w:rPr>
                              <w:t>de 1</w:t>
                            </w:r>
                            <w:r w:rsidR="00A5176A">
                              <w:rPr>
                                <w:sz w:val="18"/>
                                <w:szCs w:val="18"/>
                              </w:rPr>
                              <w:t>6</w:t>
                            </w:r>
                            <w:r w:rsidR="00A5176A" w:rsidRPr="00A5176A">
                              <w:rPr>
                                <w:sz w:val="18"/>
                                <w:szCs w:val="18"/>
                              </w:rPr>
                              <w:t>00-600 cm</w:t>
                            </w:r>
                            <w:r w:rsidR="00A5176A" w:rsidRPr="00A5176A">
                              <w:rPr>
                                <w:rFonts w:eastAsia="Times New Roman" w:cs="Times New Roman"/>
                                <w:sz w:val="18"/>
                                <w:szCs w:val="18"/>
                                <w:vertAlign w:val="superscript"/>
                              </w:rPr>
                              <w:t>-1</w:t>
                            </w:r>
                            <w:r w:rsidR="00A5176A">
                              <w:rPr>
                                <w:rFonts w:eastAsia="Times New Roman" w:cs="Times New Roman"/>
                                <w:sz w:val="18"/>
                                <w:szCs w:val="18"/>
                              </w:rPr>
                              <w:t xml:space="preserve">. </w:t>
                            </w:r>
                          </w:p>
                          <w:p w14:paraId="21A5988F" w14:textId="42AAA1AC" w:rsidR="00C42837" w:rsidRPr="00A5176A" w:rsidRDefault="00A5176A" w:rsidP="00A5176A">
                            <w:pPr>
                              <w:autoSpaceDE w:val="0"/>
                              <w:autoSpaceDN w:val="0"/>
                              <w:adjustRightInd w:val="0"/>
                              <w:jc w:val="left"/>
                            </w:pPr>
                            <w:r>
                              <w:rPr>
                                <w:rFonts w:eastAsia="Times New Roman" w:cs="Times New Roman"/>
                                <w:sz w:val="18"/>
                                <w:szCs w:val="18"/>
                              </w:rPr>
                              <w:t>B)  e</w:t>
                            </w:r>
                            <w:r w:rsidRPr="00A5176A">
                              <w:rPr>
                                <w:rFonts w:cs="Times New Roman"/>
                                <w:sz w:val="18"/>
                                <w:szCs w:val="18"/>
                              </w:rPr>
                              <w:t>spectro FTIR de zeolita ZSM-5 y zeolita modificada con capsaicina en un</w:t>
                            </w:r>
                            <w:r w:rsidR="005A50D3">
                              <w:rPr>
                                <w:rFonts w:cs="Times New Roman"/>
                                <w:sz w:val="18"/>
                                <w:szCs w:val="18"/>
                              </w:rPr>
                              <w:t xml:space="preserve"> </w:t>
                            </w:r>
                            <w:r w:rsidRPr="00A5176A">
                              <w:rPr>
                                <w:rFonts w:cs="Times New Roman"/>
                                <w:sz w:val="18"/>
                                <w:szCs w:val="18"/>
                              </w:rPr>
                              <w:t>rango de 1600-</w:t>
                            </w:r>
                            <w:r w:rsidRPr="00A5176A">
                              <w:rPr>
                                <w:rFonts w:cs="Times New Roman"/>
                                <w:sz w:val="18"/>
                                <w:szCs w:val="18"/>
                                <w:lang w:val="es-CL"/>
                              </w:rPr>
                              <w:t>600 cm</w:t>
                            </w:r>
                            <w:r w:rsidRPr="00A5176A">
                              <w:rPr>
                                <w:rFonts w:eastAsia="Times New Roman" w:cs="Times New Roman"/>
                                <w:sz w:val="18"/>
                                <w:szCs w:val="18"/>
                                <w:vertAlign w:val="superscript"/>
                                <w:lang w:val="es-CL"/>
                              </w:rPr>
                              <w:t>-1</w:t>
                            </w:r>
                            <w:r>
                              <w:rPr>
                                <w:rFonts w:eastAsia="Times New Roman" w:cs="Times New Roman"/>
                                <w:sz w:val="18"/>
                                <w:szCs w:val="18"/>
                                <w:lang w:val="es-CL"/>
                              </w:rPr>
                              <w:t>.</w:t>
                            </w:r>
                          </w:p>
                          <w:p w14:paraId="68DA5C6C" w14:textId="77777777" w:rsidR="00C42837" w:rsidRDefault="00C42837" w:rsidP="00C6540D">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1B913C" id="Cuadro de texto 5" o:spid="_x0000_s1029" type="#_x0000_t202" style="position:absolute;left:0;text-align:left;margin-left:0;margin-top:536.95pt;width:454.8pt;height:156.5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" stroked="f">
                <v:textbox>
                  <w:txbxContent>
                    <w:p w14:paraId="1213AE4F" w14:textId="77777777" w:rsidR="00C42837" w:rsidRDefault="00E05301" w:rsidP="00C6540D">
                      <w:pPr>
                        <w:jc w:val="center"/>
                      </w:pPr>
                      <w:r w:rsidRPr="00E05301">
                        <w:rPr>
                          <w:noProof/>
                          <w:lang w:val="es-CL" w:eastAsia="es-CL"/>
                        </w:rPr>
                        <w:drawing>
                          <wp:inline distT="0" distB="0" distL="0" distR="0" wp14:anchorId="365AB5EF" wp14:editId="51025AA7">
                            <wp:extent cx="1969770" cy="149479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69770" cy="1494790"/>
                                    </a:xfrm>
                                    <a:prstGeom prst="rect">
                                      <a:avLst/>
                                    </a:prstGeom>
                                    <a:noFill/>
                                    <a:ln>
                                      <a:noFill/>
                                    </a:ln>
                                  </pic:spPr>
                                </pic:pic>
                              </a:graphicData>
                            </a:graphic>
                          </wp:inline>
                        </w:drawing>
                      </w:r>
                      <w:r w:rsidR="00C42837">
                        <w:tab/>
                      </w:r>
                      <w:r w:rsidR="00C42837">
                        <w:tab/>
                      </w:r>
                      <w:r w:rsidRPr="00E05301">
                        <w:rPr>
                          <w:noProof/>
                          <w:lang w:val="es-CL" w:eastAsia="es-CL"/>
                        </w:rPr>
                        <w:drawing>
                          <wp:inline distT="0" distB="0" distL="0" distR="0" wp14:anchorId="625CA7C9" wp14:editId="179DB22C">
                            <wp:extent cx="1975485" cy="1494790"/>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5485" cy="1494790"/>
                                    </a:xfrm>
                                    <a:prstGeom prst="rect">
                                      <a:avLst/>
                                    </a:prstGeom>
                                    <a:noFill/>
                                    <a:ln>
                                      <a:noFill/>
                                    </a:ln>
                                  </pic:spPr>
                                </pic:pic>
                              </a:graphicData>
                            </a:graphic>
                          </wp:inline>
                        </w:drawing>
                      </w:r>
                    </w:p>
                    <w:p w14:paraId="1812BB3C" w14:textId="77777777" w:rsidR="00A5176A" w:rsidRDefault="00C42837" w:rsidP="00A5176A">
                      <w:pPr>
                        <w:autoSpaceDE w:val="0"/>
                        <w:autoSpaceDN w:val="0"/>
                        <w:adjustRightInd w:val="0"/>
                        <w:jc w:val="left"/>
                        <w:rPr>
                          <w:rFonts w:eastAsia="Times New Roman" w:cs="Times New Roman"/>
                          <w:sz w:val="18"/>
                          <w:szCs w:val="18"/>
                        </w:rPr>
                      </w:pPr>
                      <w:r w:rsidRPr="00A5176A">
                        <w:rPr>
                          <w:rStyle w:val="DescripcinCar"/>
                        </w:rPr>
                        <w:t>Figura 3</w:t>
                      </w:r>
                      <w:r>
                        <w:t>.</w:t>
                      </w:r>
                      <w:r w:rsidR="00A5176A">
                        <w:t xml:space="preserve"> A) </w:t>
                      </w:r>
                      <w:r w:rsidR="00A5176A" w:rsidRPr="00A5176A">
                        <w:rPr>
                          <w:sz w:val="18"/>
                          <w:szCs w:val="18"/>
                        </w:rPr>
                        <w:t>Espectro FTIR de zeolita ZSM-5 y zeolita modi</w:t>
                      </w:r>
                      <w:r w:rsidR="00A5176A">
                        <w:rPr>
                          <w:sz w:val="18"/>
                          <w:szCs w:val="18"/>
                        </w:rPr>
                        <w:t>fi</w:t>
                      </w:r>
                      <w:r w:rsidR="00A5176A" w:rsidRPr="00A5176A">
                        <w:rPr>
                          <w:sz w:val="18"/>
                          <w:szCs w:val="18"/>
                        </w:rPr>
                        <w:t>cada con cobre en un rango</w:t>
                      </w:r>
                      <w:r w:rsidR="005A50D3">
                        <w:rPr>
                          <w:sz w:val="18"/>
                          <w:szCs w:val="18"/>
                        </w:rPr>
                        <w:t xml:space="preserve"> </w:t>
                      </w:r>
                      <w:r w:rsidR="00A5176A" w:rsidRPr="00A5176A">
                        <w:rPr>
                          <w:sz w:val="18"/>
                          <w:szCs w:val="18"/>
                        </w:rPr>
                        <w:t>de 1</w:t>
                      </w:r>
                      <w:r w:rsidR="00A5176A">
                        <w:rPr>
                          <w:sz w:val="18"/>
                          <w:szCs w:val="18"/>
                        </w:rPr>
                        <w:t>6</w:t>
                      </w:r>
                      <w:r w:rsidR="00A5176A" w:rsidRPr="00A5176A">
                        <w:rPr>
                          <w:sz w:val="18"/>
                          <w:szCs w:val="18"/>
                        </w:rPr>
                        <w:t>00-600 cm</w:t>
                      </w:r>
                      <w:r w:rsidR="00A5176A" w:rsidRPr="00A5176A">
                        <w:rPr>
                          <w:rFonts w:eastAsia="Times New Roman" w:cs="Times New Roman"/>
                          <w:sz w:val="18"/>
                          <w:szCs w:val="18"/>
                          <w:vertAlign w:val="superscript"/>
                        </w:rPr>
                        <w:t>-1</w:t>
                      </w:r>
                      <w:r w:rsidR="00A5176A">
                        <w:rPr>
                          <w:rFonts w:eastAsia="Times New Roman" w:cs="Times New Roman"/>
                          <w:sz w:val="18"/>
                          <w:szCs w:val="18"/>
                        </w:rPr>
                        <w:t xml:space="preserve">. </w:t>
                      </w:r>
                    </w:p>
                    <w:p w14:paraId="21A5988F" w14:textId="42AAA1AC" w:rsidR="00C42837" w:rsidRPr="00A5176A" w:rsidRDefault="00A5176A" w:rsidP="00A5176A">
                      <w:pPr>
                        <w:autoSpaceDE w:val="0"/>
                        <w:autoSpaceDN w:val="0"/>
                        <w:adjustRightInd w:val="0"/>
                        <w:jc w:val="left"/>
                      </w:pPr>
                      <w:r>
                        <w:rPr>
                          <w:rFonts w:eastAsia="Times New Roman" w:cs="Times New Roman"/>
                          <w:sz w:val="18"/>
                          <w:szCs w:val="18"/>
                        </w:rPr>
                        <w:t>B)  e</w:t>
                      </w:r>
                      <w:r w:rsidRPr="00A5176A">
                        <w:rPr>
                          <w:rFonts w:cs="Times New Roman"/>
                          <w:sz w:val="18"/>
                          <w:szCs w:val="18"/>
                        </w:rPr>
                        <w:t>spectro FTIR de zeolita ZSM-5 y zeolita modificada con capsaicina en un</w:t>
                      </w:r>
                      <w:r w:rsidR="005A50D3">
                        <w:rPr>
                          <w:rFonts w:cs="Times New Roman"/>
                          <w:sz w:val="18"/>
                          <w:szCs w:val="18"/>
                        </w:rPr>
                        <w:t xml:space="preserve"> </w:t>
                      </w:r>
                      <w:r w:rsidRPr="00A5176A">
                        <w:rPr>
                          <w:rFonts w:cs="Times New Roman"/>
                          <w:sz w:val="18"/>
                          <w:szCs w:val="18"/>
                        </w:rPr>
                        <w:t>rango de 1600-</w:t>
                      </w:r>
                      <w:r w:rsidRPr="00A5176A">
                        <w:rPr>
                          <w:rFonts w:cs="Times New Roman"/>
                          <w:sz w:val="18"/>
                          <w:szCs w:val="18"/>
                          <w:lang w:val="es-CL"/>
                        </w:rPr>
                        <w:t>600 cm</w:t>
                      </w:r>
                      <w:r w:rsidRPr="00A5176A">
                        <w:rPr>
                          <w:rFonts w:eastAsia="Times New Roman" w:cs="Times New Roman"/>
                          <w:sz w:val="18"/>
                          <w:szCs w:val="18"/>
                          <w:vertAlign w:val="superscript"/>
                          <w:lang w:val="es-CL"/>
                        </w:rPr>
                        <w:t>-1</w:t>
                      </w:r>
                      <w:r>
                        <w:rPr>
                          <w:rFonts w:eastAsia="Times New Roman" w:cs="Times New Roman"/>
                          <w:sz w:val="18"/>
                          <w:szCs w:val="18"/>
                          <w:lang w:val="es-CL"/>
                        </w:rPr>
                        <w:t>.</w:t>
                      </w:r>
                    </w:p>
                    <w:p w14:paraId="68DA5C6C" w14:textId="77777777" w:rsidR="00C42837" w:rsidRDefault="00C42837" w:rsidP="00C6540D">
                      <w:pPr>
                        <w:jc w:val="center"/>
                      </w:pPr>
                    </w:p>
                  </w:txbxContent>
                </v:textbox>
                <w10:wrap type="square" anchorx="margin" anchory="margin"/>
              </v:shape>
            </w:pict>
          </mc:Fallback>
        </mc:AlternateContent>
      </w:r>
      <w:r w:rsidR="00754378">
        <w:rPr>
          <w:color w:val="000000"/>
        </w:rPr>
        <w:t>Por su parte, en l</w:t>
      </w:r>
      <w:r w:rsidR="00754378" w:rsidRPr="00341C7C">
        <w:rPr>
          <w:color w:val="000000"/>
        </w:rPr>
        <w:t xml:space="preserve">os espectros de </w:t>
      </w:r>
      <w:r w:rsidR="00754378">
        <w:rPr>
          <w:color w:val="000000"/>
        </w:rPr>
        <w:t xml:space="preserve">las muestras de </w:t>
      </w:r>
      <w:r w:rsidR="00754378" w:rsidRPr="00341C7C">
        <w:rPr>
          <w:color w:val="000000"/>
        </w:rPr>
        <w:t>zeolita con metal incorporado</w:t>
      </w:r>
      <w:r w:rsidR="00754378">
        <w:rPr>
          <w:color w:val="000000"/>
        </w:rPr>
        <w:t xml:space="preserve"> (figura </w:t>
      </w:r>
      <w:r w:rsidR="00B1760C">
        <w:rPr>
          <w:color w:val="000000"/>
        </w:rPr>
        <w:t>3</w:t>
      </w:r>
      <w:r w:rsidR="000F4E31">
        <w:rPr>
          <w:color w:val="000000"/>
        </w:rPr>
        <w:t>.A</w:t>
      </w:r>
      <w:r w:rsidR="00754378">
        <w:rPr>
          <w:color w:val="000000"/>
        </w:rPr>
        <w:t>), la banda</w:t>
      </w:r>
      <w:r w:rsidR="00754378" w:rsidRPr="00341C7C">
        <w:rPr>
          <w:color w:val="000000"/>
        </w:rPr>
        <w:t xml:space="preserve"> 1217,51 cm</w:t>
      </w:r>
      <w:r w:rsidR="00754378" w:rsidRPr="002459D9">
        <w:rPr>
          <w:color w:val="000000"/>
          <w:vertAlign w:val="superscript"/>
        </w:rPr>
        <w:t>-1</w:t>
      </w:r>
      <w:r w:rsidR="00754378" w:rsidRPr="00341C7C">
        <w:rPr>
          <w:color w:val="000000"/>
        </w:rPr>
        <w:t xml:space="preserve"> presenta un desplazamiento de 2</w:t>
      </w:r>
      <w:r w:rsidR="00754378">
        <w:rPr>
          <w:color w:val="000000"/>
        </w:rPr>
        <w:t>,</w:t>
      </w:r>
      <w:r w:rsidR="00754378" w:rsidRPr="00341C7C">
        <w:rPr>
          <w:color w:val="000000"/>
        </w:rPr>
        <w:t>4 cm</w:t>
      </w:r>
      <w:r w:rsidR="00754378" w:rsidRPr="002459D9">
        <w:rPr>
          <w:color w:val="000000"/>
          <w:vertAlign w:val="superscript"/>
        </w:rPr>
        <w:t>-1</w:t>
      </w:r>
      <w:r w:rsidR="00754378" w:rsidRPr="00341C7C">
        <w:rPr>
          <w:color w:val="000000"/>
        </w:rPr>
        <w:t>, 5</w:t>
      </w:r>
      <w:r w:rsidR="00754378">
        <w:rPr>
          <w:color w:val="000000"/>
        </w:rPr>
        <w:t>,</w:t>
      </w:r>
      <w:r w:rsidR="00754378" w:rsidRPr="00341C7C">
        <w:rPr>
          <w:color w:val="000000"/>
        </w:rPr>
        <w:t>5 cm</w:t>
      </w:r>
      <w:r w:rsidR="00754378" w:rsidRPr="002459D9">
        <w:rPr>
          <w:color w:val="000000"/>
          <w:vertAlign w:val="superscript"/>
        </w:rPr>
        <w:t>-1</w:t>
      </w:r>
      <w:r w:rsidR="00754378" w:rsidRPr="00341C7C">
        <w:rPr>
          <w:color w:val="000000"/>
        </w:rPr>
        <w:t>, 6</w:t>
      </w:r>
      <w:r w:rsidR="00754378">
        <w:rPr>
          <w:color w:val="000000"/>
        </w:rPr>
        <w:t>,</w:t>
      </w:r>
      <w:r w:rsidR="00754378" w:rsidRPr="00341C7C">
        <w:rPr>
          <w:color w:val="000000"/>
        </w:rPr>
        <w:t>1 cm</w:t>
      </w:r>
      <w:r w:rsidR="00754378" w:rsidRPr="00B1760C">
        <w:rPr>
          <w:color w:val="000000"/>
          <w:vertAlign w:val="superscript"/>
        </w:rPr>
        <w:t>-1</w:t>
      </w:r>
      <w:r w:rsidR="00754378" w:rsidRPr="00341C7C">
        <w:rPr>
          <w:color w:val="000000"/>
        </w:rPr>
        <w:t>hacia un menor número de onda para las muestras Z40Cu2, Z40Cu4 y Z40Cu8</w:t>
      </w:r>
      <w:r w:rsidR="00754378">
        <w:rPr>
          <w:color w:val="000000"/>
        </w:rPr>
        <w:t xml:space="preserve"> respecto a la presente en el espectro IR del material de soporte</w:t>
      </w:r>
      <w:r w:rsidR="00754378" w:rsidRPr="00341C7C">
        <w:rPr>
          <w:color w:val="000000"/>
        </w:rPr>
        <w:t xml:space="preserve">. Así mismo, </w:t>
      </w:r>
      <w:r w:rsidR="00754378">
        <w:rPr>
          <w:color w:val="000000"/>
        </w:rPr>
        <w:t xml:space="preserve">la banda localizada en los </w:t>
      </w:r>
      <w:r w:rsidR="00754378" w:rsidRPr="00341C7C">
        <w:rPr>
          <w:color w:val="000000"/>
        </w:rPr>
        <w:t>1050,63 cm</w:t>
      </w:r>
      <w:r w:rsidR="00754378" w:rsidRPr="007525F9">
        <w:rPr>
          <w:color w:val="000000"/>
          <w:vertAlign w:val="superscript"/>
        </w:rPr>
        <w:t>-1</w:t>
      </w:r>
      <w:r w:rsidR="00754378">
        <w:rPr>
          <w:color w:val="000000"/>
        </w:rPr>
        <w:t xml:space="preserve"> en Z40presenta una</w:t>
      </w:r>
      <w:r w:rsidR="00754378" w:rsidRPr="00341C7C">
        <w:rPr>
          <w:color w:val="000000"/>
        </w:rPr>
        <w:t xml:space="preserve"> disminución en el número de onda al aumentar la concentración de cobre</w:t>
      </w:r>
      <w:r w:rsidR="00754378">
        <w:rPr>
          <w:color w:val="000000"/>
        </w:rPr>
        <w:t>.</w:t>
      </w:r>
      <w:r w:rsidR="00754378" w:rsidRPr="00341C7C">
        <w:rPr>
          <w:color w:val="000000"/>
        </w:rPr>
        <w:t xml:space="preserve"> Estudios similares realizados por </w:t>
      </w:r>
      <w:proofErr w:type="spellStart"/>
      <w:r w:rsidR="00754378" w:rsidRPr="00341C7C">
        <w:rPr>
          <w:color w:val="000000"/>
        </w:rPr>
        <w:t>Razavi</w:t>
      </w:r>
      <w:proofErr w:type="spellEnd"/>
      <w:r w:rsidR="00754378" w:rsidRPr="00341C7C">
        <w:rPr>
          <w:color w:val="000000"/>
        </w:rPr>
        <w:t xml:space="preserve"> y </w:t>
      </w:r>
      <w:proofErr w:type="spellStart"/>
      <w:r w:rsidR="00754378" w:rsidRPr="00341C7C">
        <w:rPr>
          <w:color w:val="000000"/>
        </w:rPr>
        <w:t>Loghman-Estarki</w:t>
      </w:r>
      <w:proofErr w:type="spellEnd"/>
      <w:r w:rsidR="00754378" w:rsidRPr="00341C7C">
        <w:rPr>
          <w:color w:val="000000"/>
        </w:rPr>
        <w:t xml:space="preserve"> (2012) han sugerido que dichos cambios pueden ser atribuidos o causados por la interacción entre la red de zeolita y las nanopartículas de óxido de cobre.</w:t>
      </w:r>
      <w:r w:rsidR="00754378">
        <w:rPr>
          <w:color w:val="000000"/>
        </w:rPr>
        <w:t xml:space="preserve"> Dichas</w:t>
      </w:r>
      <w:r w:rsidR="00754378" w:rsidRPr="00341C7C">
        <w:rPr>
          <w:color w:val="000000"/>
        </w:rPr>
        <w:t xml:space="preserve"> interacciones pudiesen ser </w:t>
      </w:r>
      <w:r w:rsidR="00754378">
        <w:rPr>
          <w:color w:val="000000"/>
        </w:rPr>
        <w:t>atribuidas</w:t>
      </w:r>
      <w:r w:rsidR="00754378" w:rsidRPr="00341C7C">
        <w:rPr>
          <w:color w:val="000000"/>
        </w:rPr>
        <w:t xml:space="preserve"> a: </w:t>
      </w:r>
      <w:r w:rsidR="00754378">
        <w:rPr>
          <w:color w:val="000000"/>
        </w:rPr>
        <w:t>la</w:t>
      </w:r>
      <w:r w:rsidR="00754378" w:rsidRPr="00341C7C">
        <w:rPr>
          <w:color w:val="000000"/>
        </w:rPr>
        <w:t xml:space="preserve"> distorsión de las nanopartículas en la red cristalina de la zeolita </w:t>
      </w:r>
      <w:r w:rsidR="00754378">
        <w:rPr>
          <w:color w:val="000000"/>
        </w:rPr>
        <w:t>y/o la</w:t>
      </w:r>
      <w:r w:rsidR="00754378" w:rsidRPr="00341C7C">
        <w:rPr>
          <w:color w:val="000000"/>
        </w:rPr>
        <w:t xml:space="preserve"> interacción entre las nanopartículas y la matriz de zeolita producto de fuerzas electrostáticas debido a las cargas negativas de la matriz del soporte [54]</w:t>
      </w:r>
      <w:r w:rsidR="003B6D8C">
        <w:rPr>
          <w:color w:val="000000"/>
        </w:rPr>
        <w:t>.</w:t>
      </w:r>
    </w:p>
    <w:p w14:paraId="75B91432" w14:textId="77777777" w:rsidR="00754378" w:rsidRDefault="00754378" w:rsidP="00341C7C">
      <w:pPr>
        <w:rPr>
          <w:color w:val="000000"/>
        </w:rPr>
      </w:pPr>
    </w:p>
    <w:p w14:paraId="51FF5C33" w14:textId="091924E9" w:rsidR="00566D9B" w:rsidRDefault="00C42837" w:rsidP="00377EA1">
      <w:pPr>
        <w:rPr>
          <w:color w:val="000000"/>
        </w:rPr>
      </w:pPr>
      <w:r>
        <w:t>De igual modo, l</w:t>
      </w:r>
      <w:r w:rsidR="00377EA1">
        <w:t xml:space="preserve">os espectros FTIR </w:t>
      </w:r>
      <w:r w:rsidR="003A2A1E">
        <w:t>de las</w:t>
      </w:r>
      <w:r w:rsidR="00377EA1">
        <w:t xml:space="preserve"> muestras de zeolita con capsaicina modificada permitieron confirmar la presencia de la molécula orgánica en la matriz del soporte. El cambio principal en los espectros es la aparición de un nuevo pico presente en las bandas comprendidas entre 876-874 cm</w:t>
      </w:r>
      <w:r w:rsidR="00377EA1" w:rsidRPr="00784DFA">
        <w:rPr>
          <w:vertAlign w:val="superscript"/>
        </w:rPr>
        <w:t>-</w:t>
      </w:r>
      <w:r w:rsidR="00377EA1">
        <w:rPr>
          <w:vertAlign w:val="superscript"/>
        </w:rPr>
        <w:t>1</w:t>
      </w:r>
      <w:r w:rsidR="00A804BE">
        <w:t>, ver figura 3.B</w:t>
      </w:r>
      <w:r w:rsidR="00377EA1">
        <w:t xml:space="preserve">. </w:t>
      </w:r>
      <w:r>
        <w:t>Dicha banda</w:t>
      </w:r>
      <w:r w:rsidR="00377EA1">
        <w:t xml:space="preserve"> puede ser asociada a </w:t>
      </w:r>
      <w:r>
        <w:t>la</w:t>
      </w:r>
      <w:r w:rsidR="00377EA1">
        <w:t xml:space="preserve"> vibración de</w:t>
      </w:r>
      <w:r>
        <w:t xml:space="preserve">l grupo </w:t>
      </w:r>
      <w:r w:rsidR="00377EA1">
        <w:t xml:space="preserve">aromático </w:t>
      </w:r>
      <w:r>
        <w:t>presente en la molécula de capsaicina, específicamente las</w:t>
      </w:r>
      <w:r w:rsidR="00377EA1">
        <w:t xml:space="preserve"> vibraciones de flexión C-H fuera del plano </w:t>
      </w:r>
      <w:sdt>
        <w:sdtPr>
          <w:rPr>
            <w:color w:val="000000"/>
          </w:rPr>
          <w:tag w:val="MENDELEY_CITATION_v3_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"/>
          <w:id w:val="80427833"/>
          <w:placeholder>
            <w:docPart w:val="61FA1545121F48E0BAF71339EEB6C42A"/>
          </w:placeholder>
        </w:sdtPr>
        <w:sdtContent>
          <w:r w:rsidR="00377EA1" w:rsidRPr="00192AA9">
            <w:rPr>
              <w:color w:val="000000"/>
            </w:rPr>
            <w:t>[52,55–58]</w:t>
          </w:r>
        </w:sdtContent>
      </w:sdt>
      <w:r w:rsidR="00377EA1">
        <w:rPr>
          <w:color w:val="000000"/>
        </w:rPr>
        <w:t xml:space="preserve">. </w:t>
      </w:r>
      <w:r>
        <w:rPr>
          <w:color w:val="000000"/>
        </w:rPr>
        <w:t>Más aún</w:t>
      </w:r>
      <w:r w:rsidR="00377EA1" w:rsidRPr="00192AA9">
        <w:rPr>
          <w:color w:val="000000"/>
        </w:rPr>
        <w:t>, se observa que el n</w:t>
      </w:r>
      <w:r w:rsidR="00377EA1">
        <w:rPr>
          <w:color w:val="000000"/>
        </w:rPr>
        <w:t>ú</w:t>
      </w:r>
      <w:r w:rsidR="00377EA1" w:rsidRPr="00192AA9">
        <w:rPr>
          <w:color w:val="000000"/>
        </w:rPr>
        <w:t>mero de onda de esta banda var</w:t>
      </w:r>
      <w:r w:rsidR="00377EA1">
        <w:rPr>
          <w:color w:val="000000"/>
        </w:rPr>
        <w:t>ía</w:t>
      </w:r>
      <w:r w:rsidR="00377EA1" w:rsidRPr="00192AA9">
        <w:rPr>
          <w:color w:val="000000"/>
        </w:rPr>
        <w:t xml:space="preserve"> seg</w:t>
      </w:r>
      <w:r w:rsidR="00377EA1">
        <w:rPr>
          <w:color w:val="000000"/>
        </w:rPr>
        <w:t>ú</w:t>
      </w:r>
      <w:r w:rsidR="00377EA1" w:rsidRPr="00192AA9">
        <w:rPr>
          <w:color w:val="000000"/>
        </w:rPr>
        <w:t>n la concentraci</w:t>
      </w:r>
      <w:r w:rsidR="00377EA1">
        <w:rPr>
          <w:color w:val="000000"/>
        </w:rPr>
        <w:t>ó</w:t>
      </w:r>
      <w:r w:rsidR="00377EA1" w:rsidRPr="00192AA9">
        <w:rPr>
          <w:color w:val="000000"/>
        </w:rPr>
        <w:t xml:space="preserve">n de capsaicina, dado </w:t>
      </w:r>
      <w:r>
        <w:rPr>
          <w:color w:val="000000"/>
        </w:rPr>
        <w:t xml:space="preserve">con centro de banda localizado </w:t>
      </w:r>
      <w:r w:rsidR="00095664">
        <w:rPr>
          <w:color w:val="000000"/>
        </w:rPr>
        <w:t>en los</w:t>
      </w:r>
      <w:r w:rsidR="00377EA1" w:rsidRPr="00192AA9">
        <w:rPr>
          <w:color w:val="000000"/>
        </w:rPr>
        <w:t xml:space="preserve"> 876,35 cm</w:t>
      </w:r>
      <w:r w:rsidR="00377EA1" w:rsidRPr="007525F9">
        <w:rPr>
          <w:rFonts w:eastAsia="Times New Roman" w:cs="Times New Roman"/>
          <w:color w:val="000000"/>
          <w:vertAlign w:val="superscript"/>
        </w:rPr>
        <w:t>-1</w:t>
      </w:r>
      <w:r w:rsidR="00377EA1" w:rsidRPr="00192AA9">
        <w:rPr>
          <w:color w:val="000000"/>
        </w:rPr>
        <w:t>, 875,73 cm</w:t>
      </w:r>
      <w:r w:rsidR="00377EA1" w:rsidRPr="007525F9">
        <w:rPr>
          <w:rFonts w:eastAsia="Times New Roman" w:cs="Times New Roman"/>
          <w:color w:val="000000"/>
          <w:vertAlign w:val="superscript"/>
        </w:rPr>
        <w:t>-</w:t>
      </w:r>
      <w:r w:rsidR="00377EA1" w:rsidRPr="007525F9">
        <w:rPr>
          <w:color w:val="000000"/>
          <w:vertAlign w:val="superscript"/>
        </w:rPr>
        <w:t>1</w:t>
      </w:r>
      <w:r w:rsidR="00377EA1" w:rsidRPr="00192AA9">
        <w:rPr>
          <w:color w:val="000000"/>
        </w:rPr>
        <w:t xml:space="preserve"> y 874,82 cm</w:t>
      </w:r>
      <w:r w:rsidR="00377EA1" w:rsidRPr="007525F9">
        <w:rPr>
          <w:rFonts w:eastAsia="Times New Roman" w:cs="Times New Roman"/>
          <w:color w:val="000000"/>
          <w:vertAlign w:val="superscript"/>
        </w:rPr>
        <w:t>-</w:t>
      </w:r>
      <w:r w:rsidR="00377EA1" w:rsidRPr="007525F9">
        <w:rPr>
          <w:color w:val="000000"/>
          <w:vertAlign w:val="superscript"/>
        </w:rPr>
        <w:t>1</w:t>
      </w:r>
      <w:r w:rsidR="00377EA1" w:rsidRPr="00192AA9">
        <w:rPr>
          <w:color w:val="000000"/>
        </w:rPr>
        <w:t xml:space="preserve"> para las m</w:t>
      </w:r>
      <w:r>
        <w:rPr>
          <w:color w:val="000000"/>
        </w:rPr>
        <w:t>uestras</w:t>
      </w:r>
      <w:r w:rsidR="00377EA1" w:rsidRPr="00192AA9">
        <w:rPr>
          <w:color w:val="000000"/>
        </w:rPr>
        <w:t xml:space="preserve"> Z40CPS1, Z40CPS1,5y Z40CPS</w:t>
      </w:r>
      <w:r w:rsidR="00AA2637" w:rsidRPr="00192AA9">
        <w:rPr>
          <w:color w:val="000000"/>
        </w:rPr>
        <w:t>5</w:t>
      </w:r>
      <w:r w:rsidR="00AA2637">
        <w:rPr>
          <w:color w:val="000000"/>
        </w:rPr>
        <w:t>; (</w:t>
      </w:r>
      <w:r w:rsidR="00377EA1">
        <w:rPr>
          <w:color w:val="000000"/>
        </w:rPr>
        <w:t xml:space="preserve">muestra </w:t>
      </w:r>
      <w:r w:rsidR="00025CCD">
        <w:rPr>
          <w:color w:val="000000"/>
        </w:rPr>
        <w:t>modificada con 5% de capsaicina que permitió validar la tendencia descrita</w:t>
      </w:r>
      <w:r w:rsidR="00377EA1">
        <w:rPr>
          <w:color w:val="000000"/>
        </w:rPr>
        <w:t>)</w:t>
      </w:r>
      <w:r w:rsidR="00377EA1" w:rsidRPr="00192AA9">
        <w:rPr>
          <w:color w:val="000000"/>
        </w:rPr>
        <w:t xml:space="preserve"> respectivamente. </w:t>
      </w:r>
      <w:r w:rsidR="00377EA1">
        <w:rPr>
          <w:color w:val="000000"/>
        </w:rPr>
        <w:t xml:space="preserve">La ausencia de otros modos vibracionales de la capsaicina se puede asociar a la interacción de esta molécula orgánica con la zeolita sugiriendo que esta es adsorbida sobre la superficie del soporte. </w:t>
      </w:r>
    </w:p>
    <w:p w14:paraId="24A9AE87" w14:textId="77777777" w:rsidR="00566D9B" w:rsidRDefault="00566D9B" w:rsidP="00377EA1">
      <w:pPr>
        <w:rPr>
          <w:color w:val="000000"/>
        </w:rPr>
      </w:pPr>
    </w:p>
    <w:p w14:paraId="77BD5FB1" w14:textId="77777777" w:rsidR="009C4D4D" w:rsidRDefault="009C4D4D" w:rsidP="009C4D4D">
      <w:r>
        <w:t xml:space="preserve">Los espectros obtenidos para las muestras sintetizadas con cobre y capsaicina verifican que es posible la incorporación de la molécula orgánica en el medio de soporte, aun cuando existe la presencia de nanopartículas de cobre, ver figura 4. Este efecto es posible debido a la gran disposición de área superficial de las muestras de zeolita con cobre, lo que permite que </w:t>
      </w:r>
      <w:r>
        <w:lastRenderedPageBreak/>
        <w:t xml:space="preserve">la superficie del soporte no esté saturada permitiendo así la posterior deposición de la capsaicina. </w:t>
      </w:r>
    </w:p>
    <w:p w14:paraId="370D01F0" w14:textId="77777777" w:rsidR="009C4D4D" w:rsidRDefault="009C4D4D" w:rsidP="00377EA1">
      <w:pPr>
        <w:rPr>
          <w:color w:val="000000"/>
        </w:rPr>
      </w:pPr>
    </w:p>
    <w:p w14:paraId="091018C0" w14:textId="77777777" w:rsidR="007D5F25" w:rsidRDefault="007D5F25" w:rsidP="007D5F25">
      <w:r>
        <w:rPr>
          <w:noProof/>
          <w:lang w:val="es-CL" w:eastAsia="es-CL"/>
        </w:rPr>
        <w:drawing>
          <wp:inline distT="0" distB="0" distL="0" distR="0" wp14:anchorId="449F840A" wp14:editId="519C1951">
            <wp:extent cx="2644140" cy="198310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44140" cy="1983105"/>
                    </a:xfrm>
                    <a:prstGeom prst="rect">
                      <a:avLst/>
                    </a:prstGeom>
                    <a:noFill/>
                    <a:ln>
                      <a:noFill/>
                    </a:ln>
                  </pic:spPr>
                </pic:pic>
              </a:graphicData>
            </a:graphic>
          </wp:inline>
        </w:drawing>
      </w:r>
    </w:p>
    <w:p w14:paraId="499238F1" w14:textId="74775C09" w:rsidR="007D5F25" w:rsidRPr="007D5F25" w:rsidRDefault="007D5F25" w:rsidP="007D5F25">
      <w:pPr>
        <w:pStyle w:val="Descripcin"/>
        <w:rPr>
          <w:b w:val="0"/>
          <w:bCs/>
        </w:rPr>
      </w:pPr>
      <w:r w:rsidRPr="003D7A55">
        <w:rPr>
          <w:szCs w:val="16"/>
        </w:rPr>
        <w:t>Figura 4</w:t>
      </w:r>
      <w:r>
        <w:t xml:space="preserve">. </w:t>
      </w:r>
      <w:r w:rsidRPr="003D7A55">
        <w:rPr>
          <w:b w:val="0"/>
          <w:bCs/>
        </w:rPr>
        <w:t>Espectro FTIR zeolita ZSM-5 y zeolita modificada con cobre y capsaicina al1% y 1,5% p/p en un rango de 2400-600 cm</w:t>
      </w:r>
      <w:r w:rsidRPr="003D7A55">
        <w:rPr>
          <w:rFonts w:eastAsia="Times New Roman" w:cs="Times New Roman"/>
          <w:b w:val="0"/>
          <w:bCs/>
          <w:vertAlign w:val="superscript"/>
        </w:rPr>
        <w:t>-1</w:t>
      </w:r>
      <w:r w:rsidRPr="00215686">
        <w:rPr>
          <w:b w:val="0"/>
          <w:bCs/>
        </w:rPr>
        <w:t>.</w:t>
      </w:r>
    </w:p>
    <w:p w14:paraId="099F626D" w14:textId="77777777" w:rsidR="007D5F25" w:rsidRPr="00BA23A6" w:rsidRDefault="007D5F25" w:rsidP="00377EA1">
      <w:pPr>
        <w:rPr>
          <w:color w:val="000000"/>
        </w:rPr>
      </w:pPr>
    </w:p>
    <w:p w14:paraId="428FA027" w14:textId="77777777" w:rsidR="00E03E7A" w:rsidRDefault="00025CCD" w:rsidP="00E03E7A">
      <w:pPr>
        <w:pStyle w:val="Ttulo2"/>
      </w:pPr>
      <w:r>
        <w:t>Estudio de i</w:t>
      </w:r>
      <w:r w:rsidR="00E03E7A">
        <w:t>nhibición</w:t>
      </w:r>
      <w:r>
        <w:t xml:space="preserve"> bacteriana</w:t>
      </w:r>
    </w:p>
    <w:p w14:paraId="1AFFC69F" w14:textId="77777777" w:rsidR="00AA744C" w:rsidRDefault="00AA744C" w:rsidP="00AA744C"/>
    <w:p w14:paraId="61737C0E" w14:textId="2A027533" w:rsidR="00DA1E52" w:rsidRDefault="00AA744C" w:rsidP="00AA744C">
      <w:r>
        <w:t>De un total de 13 muestras analizadas, 11 (84</w:t>
      </w:r>
      <w:r w:rsidR="0070234E">
        <w:t>,</w:t>
      </w:r>
      <w:r>
        <w:t xml:space="preserve">6%) resultaron ser activas frente a las </w:t>
      </w:r>
      <w:r w:rsidRPr="007525F9">
        <w:rPr>
          <w:i/>
          <w:iCs/>
        </w:rPr>
        <w:t xml:space="preserve">E. </w:t>
      </w:r>
      <w:proofErr w:type="spellStart"/>
      <w:r w:rsidRPr="007525F9">
        <w:rPr>
          <w:i/>
          <w:iCs/>
        </w:rPr>
        <w:t>coli</w:t>
      </w:r>
      <w:proofErr w:type="spellEnd"/>
      <w:r>
        <w:t xml:space="preserve"> y 2 (15</w:t>
      </w:r>
      <w:r w:rsidR="0070234E">
        <w:t>,</w:t>
      </w:r>
      <w:r>
        <w:t xml:space="preserve">4%) no mostraron resultado de inhibición, ver tabla </w:t>
      </w:r>
      <w:r w:rsidR="00412125">
        <w:t>3.</w:t>
      </w:r>
      <w:r>
        <w:t xml:space="preserve"> Mediante la comparación de las muestras a través de la división por grupos, clasificados según su formulación, se logró determinar la significancia del aumento o disminución de la concentración ya sea de partículas de cobre o capsaicina, teniendo en cuenta una confiabilidad del 95% a través de la prueba de Fisher de la mínima diferencia significativa (LSD). </w:t>
      </w:r>
    </w:p>
    <w:p w14:paraId="266B0B11" w14:textId="76627F6E" w:rsidR="00AA744C" w:rsidRDefault="001F2B87" w:rsidP="00AA744C">
      <w:r>
        <w:rPr>
          <w:b/>
          <w:bCs/>
          <w:noProof/>
          <w:sz w:val="18"/>
          <w:szCs w:val="16"/>
        </w:rPr>
        <mc:AlternateContent>
          <mc:Choice Requires="wps">
            <w:drawing>
              <wp:anchor distT="45720" distB="45720" distL="114300" distR="114300" simplePos="0" relativeHeight="251671552" behindDoc="0" locked="0" layoutInCell="1" allowOverlap="1" wp14:anchorId="31DC3107" wp14:editId="3F673B80">
                <wp:simplePos x="0" y="0"/>
                <wp:positionH relativeFrom="margin">
                  <wp:align>center</wp:align>
                </wp:positionH>
                <wp:positionV relativeFrom="margin">
                  <wp:align>bottom</wp:align>
                </wp:positionV>
                <wp:extent cx="4869815" cy="1468120"/>
                <wp:effectExtent l="0" t="0" r="0" b="0"/>
                <wp:wrapTopAndBottom/>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9815" cy="1468120"/>
                        </a:xfrm>
                        <a:prstGeom prst="rect">
                          <a:avLst/>
                        </a:prstGeom>
                        <a:solidFill>
                          <a:srgbClr val="FFFFFF"/>
                        </a:solidFill>
                        <a:ln w="9525">
                          <a:noFill/>
                          <a:miter lim="800000"/>
                          <a:headEnd/>
                          <a:tailEnd/>
                        </a:ln>
                      </wps:spPr>
                      <wps:txbx>
                        <w:txbxContent>
                          <w:p w14:paraId="719DC814" w14:textId="77777777" w:rsidR="00C42837" w:rsidRPr="00D57B5F" w:rsidRDefault="00C42837" w:rsidP="00AB59EE">
                            <w:pPr>
                              <w:pStyle w:val="TablaTtulo"/>
                              <w:spacing w:before="0" w:after="200"/>
                              <w:rPr>
                                <w:szCs w:val="16"/>
                              </w:rPr>
                            </w:pPr>
                            <w:r w:rsidRPr="00D57B5F">
                              <w:rPr>
                                <w:bCs/>
                                <w:szCs w:val="16"/>
                              </w:rPr>
                              <w:t xml:space="preserve">Tabla </w:t>
                            </w:r>
                            <w:r w:rsidR="006F5522" w:rsidRPr="00D57B5F">
                              <w:rPr>
                                <w:b w:val="0"/>
                                <w:bCs/>
                                <w:szCs w:val="16"/>
                              </w:rPr>
                              <w:fldChar w:fldCharType="begin"/>
                            </w:r>
                            <w:r w:rsidRPr="00D57B5F">
                              <w:rPr>
                                <w:bCs/>
                                <w:szCs w:val="16"/>
                              </w:rPr>
                              <w:instrText xml:space="preserve"> SEQ Tabla \* ARABIC </w:instrText>
                            </w:r>
                            <w:r w:rsidR="006F5522" w:rsidRPr="00D57B5F">
                              <w:rPr>
                                <w:b w:val="0"/>
                                <w:bCs/>
                                <w:szCs w:val="16"/>
                              </w:rPr>
                              <w:fldChar w:fldCharType="separate"/>
                            </w:r>
                            <w:r>
                              <w:rPr>
                                <w:bCs/>
                                <w:noProof/>
                                <w:szCs w:val="16"/>
                              </w:rPr>
                              <w:t>3</w:t>
                            </w:r>
                            <w:r w:rsidR="006F5522" w:rsidRPr="00D57B5F">
                              <w:rPr>
                                <w:b w:val="0"/>
                                <w:bCs/>
                                <w:noProof/>
                                <w:szCs w:val="16"/>
                              </w:rPr>
                              <w:fldChar w:fldCharType="end"/>
                            </w:r>
                            <w:r w:rsidRPr="00D57B5F">
                              <w:rPr>
                                <w:szCs w:val="16"/>
                              </w:rPr>
                              <w:t xml:space="preserve">. </w:t>
                            </w:r>
                            <w:r w:rsidR="00CD6599" w:rsidRPr="00CD6599">
                              <w:rPr>
                                <w:b w:val="0"/>
                                <w:bCs/>
                                <w:szCs w:val="16"/>
                              </w:rPr>
                              <w:t xml:space="preserve">Diámetro de halos de inhibición formado frente a la cepa </w:t>
                            </w:r>
                            <w:r w:rsidR="00CD6599" w:rsidRPr="00B43800">
                              <w:rPr>
                                <w:b w:val="0"/>
                                <w:bCs/>
                                <w:i/>
                                <w:iCs w:val="0"/>
                                <w:szCs w:val="16"/>
                              </w:rPr>
                              <w:t xml:space="preserve">E. </w:t>
                            </w:r>
                            <w:proofErr w:type="spellStart"/>
                            <w:r w:rsidR="00CD6599" w:rsidRPr="00B43800">
                              <w:rPr>
                                <w:b w:val="0"/>
                                <w:bCs/>
                                <w:i/>
                                <w:iCs w:val="0"/>
                                <w:szCs w:val="16"/>
                              </w:rPr>
                              <w:t>coli</w:t>
                            </w:r>
                            <w:proofErr w:type="spellEnd"/>
                            <w:r w:rsidR="00CD6599" w:rsidRPr="00CD6599">
                              <w:rPr>
                                <w:b w:val="0"/>
                                <w:bCs/>
                                <w:szCs w:val="16"/>
                              </w:rPr>
                              <w:t xml:space="preserve"> obtenidos mediante prueba antibiograma por el método de Kirby-Bauer.</w:t>
                            </w:r>
                          </w:p>
                          <w:tbl>
                            <w:tblPr>
                              <w:tblStyle w:val="Tablaconcuadrcula"/>
                              <w:tblW w:w="7375" w:type="dxa"/>
                              <w:tblLook w:val="04A0" w:firstRow="1" w:lastRow="0" w:firstColumn="1" w:lastColumn="0" w:noHBand="0" w:noVBand="1"/>
                            </w:tblPr>
                            <w:tblGrid>
                              <w:gridCol w:w="2065"/>
                              <w:gridCol w:w="1426"/>
                              <w:gridCol w:w="1136"/>
                              <w:gridCol w:w="1311"/>
                              <w:gridCol w:w="1437"/>
                            </w:tblGrid>
                            <w:tr w:rsidR="00C42837" w:rsidRPr="00AB59EE" w14:paraId="3339E1E4" w14:textId="77777777" w:rsidTr="00AB59EE">
                              <w:trPr>
                                <w:trHeight w:val="436"/>
                              </w:trPr>
                              <w:tc>
                                <w:tcPr>
                                  <w:tcW w:w="2065" w:type="dxa"/>
                                  <w:tcBorders>
                                    <w:left w:val="single" w:sz="4" w:space="0" w:color="auto"/>
                                    <w:right w:val="single" w:sz="4" w:space="0" w:color="auto"/>
                                  </w:tcBorders>
                                  <w:shd w:val="clear" w:color="auto" w:fill="E7E6E6" w:themeFill="background2"/>
                                </w:tcPr>
                                <w:p w14:paraId="4D11AAD7" w14:textId="77777777" w:rsidR="00C42837" w:rsidRPr="00AB59EE" w:rsidRDefault="00C42837" w:rsidP="00AB59EE">
                                  <w:pPr>
                                    <w:rPr>
                                      <w:noProof/>
                                      <w:sz w:val="18"/>
                                      <w:szCs w:val="18"/>
                                      <w:lang w:eastAsia="es-CO"/>
                                    </w:rPr>
                                  </w:pPr>
                                  <w:r w:rsidRPr="00AB59EE">
                                    <w:rPr>
                                      <w:sz w:val="18"/>
                                      <w:szCs w:val="18"/>
                                    </w:rPr>
                                    <w:t>Capsaicina Incorporada</w:t>
                                  </w:r>
                                </w:p>
                              </w:tc>
                              <w:tc>
                                <w:tcPr>
                                  <w:tcW w:w="1426" w:type="dxa"/>
                                  <w:tcBorders>
                                    <w:left w:val="single" w:sz="4" w:space="0" w:color="auto"/>
                                    <w:right w:val="single" w:sz="4" w:space="0" w:color="auto"/>
                                  </w:tcBorders>
                                  <w:shd w:val="clear" w:color="auto" w:fill="E7E6E6" w:themeFill="background2"/>
                                </w:tcPr>
                                <w:p w14:paraId="39D3D272" w14:textId="77777777" w:rsidR="00C42837" w:rsidRPr="00AB59EE" w:rsidRDefault="00C42837" w:rsidP="00AB59EE">
                                  <w:pPr>
                                    <w:rPr>
                                      <w:noProof/>
                                      <w:sz w:val="18"/>
                                      <w:szCs w:val="18"/>
                                      <w:lang w:eastAsia="es-CO"/>
                                    </w:rPr>
                                  </w:pPr>
                                  <w:r w:rsidRPr="00AB59EE">
                                    <w:rPr>
                                      <w:sz w:val="18"/>
                                      <w:szCs w:val="18"/>
                                    </w:rPr>
                                    <w:t>Z40</w:t>
                                  </w:r>
                                </w:p>
                              </w:tc>
                              <w:tc>
                                <w:tcPr>
                                  <w:tcW w:w="1136" w:type="dxa"/>
                                  <w:tcBorders>
                                    <w:left w:val="single" w:sz="4" w:space="0" w:color="auto"/>
                                    <w:right w:val="single" w:sz="4" w:space="0" w:color="auto"/>
                                  </w:tcBorders>
                                  <w:shd w:val="clear" w:color="auto" w:fill="E7E6E6" w:themeFill="background2"/>
                                </w:tcPr>
                                <w:p w14:paraId="0E3D3F2D" w14:textId="77777777" w:rsidR="00C42837" w:rsidRPr="00AB59EE" w:rsidRDefault="00C42837" w:rsidP="00AB59EE">
                                  <w:pPr>
                                    <w:rPr>
                                      <w:noProof/>
                                      <w:sz w:val="18"/>
                                      <w:szCs w:val="18"/>
                                      <w:lang w:eastAsia="es-CO"/>
                                    </w:rPr>
                                  </w:pPr>
                                  <w:r w:rsidRPr="00AB59EE">
                                    <w:rPr>
                                      <w:sz w:val="18"/>
                                      <w:szCs w:val="18"/>
                                    </w:rPr>
                                    <w:t>Z40Cu2</w:t>
                                  </w:r>
                                </w:p>
                              </w:tc>
                              <w:tc>
                                <w:tcPr>
                                  <w:tcW w:w="1311" w:type="dxa"/>
                                  <w:tcBorders>
                                    <w:left w:val="single" w:sz="4" w:space="0" w:color="auto"/>
                                    <w:right w:val="single" w:sz="4" w:space="0" w:color="auto"/>
                                  </w:tcBorders>
                                  <w:shd w:val="clear" w:color="auto" w:fill="E7E6E6" w:themeFill="background2"/>
                                </w:tcPr>
                                <w:p w14:paraId="5EAD5A11" w14:textId="77777777" w:rsidR="00C42837" w:rsidRPr="00AB59EE" w:rsidRDefault="00C42837" w:rsidP="00AB59EE">
                                  <w:pPr>
                                    <w:rPr>
                                      <w:noProof/>
                                      <w:sz w:val="18"/>
                                      <w:szCs w:val="18"/>
                                      <w:lang w:eastAsia="es-CO"/>
                                    </w:rPr>
                                  </w:pPr>
                                  <w:r w:rsidRPr="00AB59EE">
                                    <w:rPr>
                                      <w:sz w:val="18"/>
                                      <w:szCs w:val="18"/>
                                    </w:rPr>
                                    <w:t>Z40Cu4</w:t>
                                  </w:r>
                                </w:p>
                              </w:tc>
                              <w:tc>
                                <w:tcPr>
                                  <w:tcW w:w="1437" w:type="dxa"/>
                                  <w:tcBorders>
                                    <w:left w:val="single" w:sz="4" w:space="0" w:color="auto"/>
                                    <w:right w:val="single" w:sz="4" w:space="0" w:color="auto"/>
                                  </w:tcBorders>
                                  <w:shd w:val="clear" w:color="auto" w:fill="E7E6E6" w:themeFill="background2"/>
                                </w:tcPr>
                                <w:p w14:paraId="3B652B46" w14:textId="77777777" w:rsidR="00C42837" w:rsidRPr="00AB59EE" w:rsidRDefault="00C42837" w:rsidP="00AB59EE">
                                  <w:pPr>
                                    <w:rPr>
                                      <w:noProof/>
                                      <w:sz w:val="18"/>
                                      <w:szCs w:val="18"/>
                                      <w:lang w:eastAsia="es-CO"/>
                                    </w:rPr>
                                  </w:pPr>
                                  <w:r w:rsidRPr="00AB59EE">
                                    <w:rPr>
                                      <w:sz w:val="18"/>
                                      <w:szCs w:val="18"/>
                                    </w:rPr>
                                    <w:t>Z40Cu8</w:t>
                                  </w:r>
                                </w:p>
                              </w:tc>
                            </w:tr>
                            <w:tr w:rsidR="00C42837" w:rsidRPr="00AB59EE" w14:paraId="6C60FAF8" w14:textId="77777777" w:rsidTr="00AB59EE">
                              <w:trPr>
                                <w:trHeight w:val="290"/>
                              </w:trPr>
                              <w:tc>
                                <w:tcPr>
                                  <w:tcW w:w="2065" w:type="dxa"/>
                                  <w:tcBorders>
                                    <w:left w:val="single" w:sz="4" w:space="0" w:color="auto"/>
                                    <w:right w:val="single" w:sz="4" w:space="0" w:color="auto"/>
                                  </w:tcBorders>
                                </w:tcPr>
                                <w:p w14:paraId="4E9BA9EA" w14:textId="77777777" w:rsidR="00C42837" w:rsidRPr="00AB59EE" w:rsidRDefault="00C42837" w:rsidP="00AB59EE">
                                  <w:pPr>
                                    <w:rPr>
                                      <w:noProof/>
                                      <w:sz w:val="18"/>
                                      <w:szCs w:val="18"/>
                                      <w:lang w:eastAsia="es-CO"/>
                                    </w:rPr>
                                  </w:pPr>
                                  <w:r w:rsidRPr="00AB59EE">
                                    <w:rPr>
                                      <w:sz w:val="18"/>
                                      <w:szCs w:val="18"/>
                                    </w:rPr>
                                    <w:t>0% CPS</w:t>
                                  </w:r>
                                </w:p>
                              </w:tc>
                              <w:tc>
                                <w:tcPr>
                                  <w:tcW w:w="1426" w:type="dxa"/>
                                  <w:tcBorders>
                                    <w:left w:val="single" w:sz="4" w:space="0" w:color="auto"/>
                                    <w:right w:val="single" w:sz="4" w:space="0" w:color="auto"/>
                                  </w:tcBorders>
                                </w:tcPr>
                                <w:p w14:paraId="44D257CA"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00</w:t>
                                  </w:r>
                                </w:p>
                              </w:tc>
                              <w:tc>
                                <w:tcPr>
                                  <w:tcW w:w="1136" w:type="dxa"/>
                                  <w:tcBorders>
                                    <w:left w:val="single" w:sz="4" w:space="0" w:color="auto"/>
                                    <w:right w:val="single" w:sz="4" w:space="0" w:color="auto"/>
                                  </w:tcBorders>
                                </w:tcPr>
                                <w:p w14:paraId="547EBBCB" w14:textId="77777777" w:rsidR="00C42837" w:rsidRPr="00AB59EE" w:rsidRDefault="00C42837" w:rsidP="00C60B38">
                                  <w:pPr>
                                    <w:rPr>
                                      <w:noProof/>
                                      <w:sz w:val="18"/>
                                      <w:szCs w:val="18"/>
                                      <w:lang w:eastAsia="es-CO"/>
                                    </w:rPr>
                                  </w:pPr>
                                  <w:r w:rsidRPr="00AB59EE">
                                    <w:rPr>
                                      <w:sz w:val="18"/>
                                      <w:szCs w:val="18"/>
                                    </w:rPr>
                                    <w:t>7</w:t>
                                  </w:r>
                                  <w:r>
                                    <w:rPr>
                                      <w:sz w:val="18"/>
                                      <w:szCs w:val="18"/>
                                    </w:rPr>
                                    <w:t>,</w:t>
                                  </w:r>
                                  <w:r w:rsidRPr="00AB59EE">
                                    <w:rPr>
                                      <w:sz w:val="18"/>
                                      <w:szCs w:val="18"/>
                                    </w:rPr>
                                    <w:t>27 ± 0</w:t>
                                  </w:r>
                                  <w:r>
                                    <w:rPr>
                                      <w:sz w:val="18"/>
                                      <w:szCs w:val="18"/>
                                    </w:rPr>
                                    <w:t>,</w:t>
                                  </w:r>
                                  <w:r w:rsidRPr="00AB59EE">
                                    <w:rPr>
                                      <w:sz w:val="18"/>
                                      <w:szCs w:val="18"/>
                                    </w:rPr>
                                    <w:t>35</w:t>
                                  </w:r>
                                </w:p>
                              </w:tc>
                              <w:tc>
                                <w:tcPr>
                                  <w:tcW w:w="1311" w:type="dxa"/>
                                  <w:tcBorders>
                                    <w:left w:val="single" w:sz="4" w:space="0" w:color="auto"/>
                                    <w:right w:val="single" w:sz="4" w:space="0" w:color="auto"/>
                                  </w:tcBorders>
                                </w:tcPr>
                                <w:p w14:paraId="1CF74BAA" w14:textId="77777777" w:rsidR="00C42837" w:rsidRPr="00AB59EE" w:rsidRDefault="00C42837" w:rsidP="00C60B38">
                                  <w:pPr>
                                    <w:rPr>
                                      <w:noProof/>
                                      <w:sz w:val="18"/>
                                      <w:szCs w:val="18"/>
                                      <w:lang w:eastAsia="es-CO"/>
                                    </w:rPr>
                                  </w:pPr>
                                  <w:r w:rsidRPr="00AB59EE">
                                    <w:rPr>
                                      <w:sz w:val="18"/>
                                      <w:szCs w:val="18"/>
                                    </w:rPr>
                                    <w:t>9</w:t>
                                  </w:r>
                                  <w:r>
                                    <w:rPr>
                                      <w:sz w:val="18"/>
                                      <w:szCs w:val="18"/>
                                    </w:rPr>
                                    <w:t>,</w:t>
                                  </w:r>
                                  <w:r w:rsidRPr="00AB59EE">
                                    <w:rPr>
                                      <w:sz w:val="18"/>
                                      <w:szCs w:val="18"/>
                                    </w:rPr>
                                    <w:t>46 ± 0</w:t>
                                  </w:r>
                                  <w:r>
                                    <w:rPr>
                                      <w:sz w:val="18"/>
                                      <w:szCs w:val="18"/>
                                    </w:rPr>
                                    <w:t>,</w:t>
                                  </w:r>
                                  <w:r w:rsidRPr="00AB59EE">
                                    <w:rPr>
                                      <w:sz w:val="18"/>
                                      <w:szCs w:val="18"/>
                                    </w:rPr>
                                    <w:t>92</w:t>
                                  </w:r>
                                </w:p>
                              </w:tc>
                              <w:tc>
                                <w:tcPr>
                                  <w:tcW w:w="1437" w:type="dxa"/>
                                  <w:tcBorders>
                                    <w:left w:val="single" w:sz="4" w:space="0" w:color="auto"/>
                                    <w:right w:val="single" w:sz="4" w:space="0" w:color="auto"/>
                                  </w:tcBorders>
                                </w:tcPr>
                                <w:p w14:paraId="561E8855" w14:textId="77777777" w:rsidR="00C42837" w:rsidRPr="00AB59EE" w:rsidRDefault="00C42837" w:rsidP="00C60B38">
                                  <w:pPr>
                                    <w:rPr>
                                      <w:noProof/>
                                      <w:sz w:val="18"/>
                                      <w:szCs w:val="18"/>
                                      <w:lang w:eastAsia="es-CO"/>
                                    </w:rPr>
                                  </w:pPr>
                                  <w:r w:rsidRPr="00AB59EE">
                                    <w:rPr>
                                      <w:sz w:val="18"/>
                                      <w:szCs w:val="18"/>
                                    </w:rPr>
                                    <w:t>9</w:t>
                                  </w:r>
                                  <w:r>
                                    <w:rPr>
                                      <w:sz w:val="18"/>
                                      <w:szCs w:val="18"/>
                                    </w:rPr>
                                    <w:t>,</w:t>
                                  </w:r>
                                  <w:r w:rsidRPr="00AB59EE">
                                    <w:rPr>
                                      <w:sz w:val="18"/>
                                      <w:szCs w:val="18"/>
                                    </w:rPr>
                                    <w:t>47 ± 0</w:t>
                                  </w:r>
                                  <w:r>
                                    <w:rPr>
                                      <w:sz w:val="18"/>
                                      <w:szCs w:val="18"/>
                                    </w:rPr>
                                    <w:t>,</w:t>
                                  </w:r>
                                  <w:r w:rsidRPr="00AB59EE">
                                    <w:rPr>
                                      <w:sz w:val="18"/>
                                      <w:szCs w:val="18"/>
                                    </w:rPr>
                                    <w:t>34</w:t>
                                  </w:r>
                                </w:p>
                              </w:tc>
                            </w:tr>
                            <w:tr w:rsidR="00C42837" w:rsidRPr="00AB59EE" w14:paraId="7BCBE07D" w14:textId="77777777" w:rsidTr="00AB59EE">
                              <w:trPr>
                                <w:trHeight w:val="250"/>
                              </w:trPr>
                              <w:tc>
                                <w:tcPr>
                                  <w:tcW w:w="2065" w:type="dxa"/>
                                  <w:tcBorders>
                                    <w:left w:val="single" w:sz="4" w:space="0" w:color="auto"/>
                                    <w:right w:val="single" w:sz="4" w:space="0" w:color="auto"/>
                                  </w:tcBorders>
                                </w:tcPr>
                                <w:p w14:paraId="5F88F0FB" w14:textId="77777777" w:rsidR="00C42837" w:rsidRPr="00AB59EE" w:rsidRDefault="00C42837" w:rsidP="00AB59EE">
                                  <w:pPr>
                                    <w:rPr>
                                      <w:noProof/>
                                      <w:sz w:val="18"/>
                                      <w:szCs w:val="18"/>
                                      <w:lang w:eastAsia="es-CO"/>
                                    </w:rPr>
                                  </w:pPr>
                                  <w:r w:rsidRPr="00AB59EE">
                                    <w:rPr>
                                      <w:sz w:val="18"/>
                                      <w:szCs w:val="18"/>
                                    </w:rPr>
                                    <w:t>1% CPS</w:t>
                                  </w:r>
                                </w:p>
                              </w:tc>
                              <w:tc>
                                <w:tcPr>
                                  <w:tcW w:w="1426" w:type="dxa"/>
                                  <w:tcBorders>
                                    <w:left w:val="single" w:sz="4" w:space="0" w:color="auto"/>
                                    <w:right w:val="single" w:sz="4" w:space="0" w:color="auto"/>
                                  </w:tcBorders>
                                </w:tcPr>
                                <w:p w14:paraId="2391B4D0"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54 ± 0</w:t>
                                  </w:r>
                                  <w:r w:rsidR="00E01039">
                                    <w:rPr>
                                      <w:sz w:val="18"/>
                                      <w:szCs w:val="18"/>
                                    </w:rPr>
                                    <w:t>,</w:t>
                                  </w:r>
                                  <w:r w:rsidRPr="00AB59EE">
                                    <w:rPr>
                                      <w:sz w:val="18"/>
                                      <w:szCs w:val="18"/>
                                    </w:rPr>
                                    <w:t>08</w:t>
                                  </w:r>
                                </w:p>
                              </w:tc>
                              <w:tc>
                                <w:tcPr>
                                  <w:tcW w:w="1136" w:type="dxa"/>
                                  <w:tcBorders>
                                    <w:left w:val="single" w:sz="4" w:space="0" w:color="auto"/>
                                    <w:right w:val="single" w:sz="4" w:space="0" w:color="auto"/>
                                  </w:tcBorders>
                                </w:tcPr>
                                <w:p w14:paraId="27D24B0F"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68 ± 0</w:t>
                                  </w:r>
                                  <w:r>
                                    <w:rPr>
                                      <w:sz w:val="18"/>
                                      <w:szCs w:val="18"/>
                                    </w:rPr>
                                    <w:t>,</w:t>
                                  </w:r>
                                  <w:r w:rsidRPr="00AB59EE">
                                    <w:rPr>
                                      <w:sz w:val="18"/>
                                      <w:szCs w:val="18"/>
                                    </w:rPr>
                                    <w:t>16</w:t>
                                  </w:r>
                                </w:p>
                              </w:tc>
                              <w:tc>
                                <w:tcPr>
                                  <w:tcW w:w="1311" w:type="dxa"/>
                                  <w:tcBorders>
                                    <w:left w:val="single" w:sz="4" w:space="0" w:color="auto"/>
                                    <w:right w:val="single" w:sz="4" w:space="0" w:color="auto"/>
                                  </w:tcBorders>
                                </w:tcPr>
                                <w:p w14:paraId="49963A77" w14:textId="77777777" w:rsidR="00C42837" w:rsidRPr="00AB59EE" w:rsidRDefault="00C42837" w:rsidP="00C60B38">
                                  <w:pPr>
                                    <w:rPr>
                                      <w:noProof/>
                                      <w:sz w:val="18"/>
                                      <w:szCs w:val="18"/>
                                      <w:lang w:eastAsia="es-CO"/>
                                    </w:rPr>
                                  </w:pPr>
                                  <w:r w:rsidRPr="00AB59EE">
                                    <w:rPr>
                                      <w:sz w:val="18"/>
                                      <w:szCs w:val="18"/>
                                    </w:rPr>
                                    <w:t>7</w:t>
                                  </w:r>
                                  <w:r>
                                    <w:rPr>
                                      <w:sz w:val="18"/>
                                      <w:szCs w:val="18"/>
                                    </w:rPr>
                                    <w:t>,</w:t>
                                  </w:r>
                                  <w:r w:rsidRPr="00AB59EE">
                                    <w:rPr>
                                      <w:sz w:val="18"/>
                                      <w:szCs w:val="18"/>
                                    </w:rPr>
                                    <w:t>47 ± 0</w:t>
                                  </w:r>
                                  <w:r>
                                    <w:rPr>
                                      <w:sz w:val="18"/>
                                      <w:szCs w:val="18"/>
                                    </w:rPr>
                                    <w:t>,</w:t>
                                  </w:r>
                                  <w:r w:rsidRPr="00AB59EE">
                                    <w:rPr>
                                      <w:sz w:val="18"/>
                                      <w:szCs w:val="18"/>
                                    </w:rPr>
                                    <w:t>92</w:t>
                                  </w:r>
                                </w:p>
                              </w:tc>
                              <w:tc>
                                <w:tcPr>
                                  <w:tcW w:w="1437" w:type="dxa"/>
                                  <w:tcBorders>
                                    <w:left w:val="single" w:sz="4" w:space="0" w:color="auto"/>
                                    <w:right w:val="single" w:sz="4" w:space="0" w:color="auto"/>
                                  </w:tcBorders>
                                </w:tcPr>
                                <w:p w14:paraId="234DD407" w14:textId="77777777" w:rsidR="00C42837" w:rsidRPr="00AB59EE" w:rsidRDefault="00C42837" w:rsidP="00C60B38">
                                  <w:pPr>
                                    <w:rPr>
                                      <w:noProof/>
                                      <w:sz w:val="18"/>
                                      <w:szCs w:val="18"/>
                                      <w:lang w:eastAsia="es-CO"/>
                                    </w:rPr>
                                  </w:pPr>
                                  <w:r w:rsidRPr="00AB59EE">
                                    <w:rPr>
                                      <w:sz w:val="18"/>
                                      <w:szCs w:val="18"/>
                                    </w:rPr>
                                    <w:t>8</w:t>
                                  </w:r>
                                  <w:r>
                                    <w:rPr>
                                      <w:sz w:val="18"/>
                                      <w:szCs w:val="18"/>
                                    </w:rPr>
                                    <w:t>,</w:t>
                                  </w:r>
                                  <w:r w:rsidRPr="00AB59EE">
                                    <w:rPr>
                                      <w:sz w:val="18"/>
                                      <w:szCs w:val="18"/>
                                    </w:rPr>
                                    <w:t>76 ± 0</w:t>
                                  </w:r>
                                  <w:r>
                                    <w:rPr>
                                      <w:sz w:val="18"/>
                                      <w:szCs w:val="18"/>
                                    </w:rPr>
                                    <w:t>,</w:t>
                                  </w:r>
                                  <w:r w:rsidRPr="00AB59EE">
                                    <w:rPr>
                                      <w:sz w:val="18"/>
                                      <w:szCs w:val="18"/>
                                    </w:rPr>
                                    <w:t>93</w:t>
                                  </w:r>
                                </w:p>
                              </w:tc>
                            </w:tr>
                            <w:tr w:rsidR="00C42837" w:rsidRPr="00AB59EE" w14:paraId="68179E76" w14:textId="77777777" w:rsidTr="00AB59EE">
                              <w:trPr>
                                <w:trHeight w:val="279"/>
                              </w:trPr>
                              <w:tc>
                                <w:tcPr>
                                  <w:tcW w:w="2065" w:type="dxa"/>
                                  <w:tcBorders>
                                    <w:left w:val="single" w:sz="4" w:space="0" w:color="auto"/>
                                    <w:right w:val="single" w:sz="4" w:space="0" w:color="auto"/>
                                  </w:tcBorders>
                                </w:tcPr>
                                <w:p w14:paraId="57701458" w14:textId="77777777" w:rsidR="00C42837" w:rsidRPr="00AB59EE" w:rsidRDefault="00C42837" w:rsidP="00C60B38">
                                  <w:pPr>
                                    <w:rPr>
                                      <w:noProof/>
                                      <w:sz w:val="18"/>
                                      <w:szCs w:val="18"/>
                                      <w:lang w:eastAsia="es-CO"/>
                                    </w:rPr>
                                  </w:pPr>
                                  <w:r w:rsidRPr="00AB59EE">
                                    <w:rPr>
                                      <w:sz w:val="18"/>
                                      <w:szCs w:val="18"/>
                                    </w:rPr>
                                    <w:t>1</w:t>
                                  </w:r>
                                  <w:r>
                                    <w:rPr>
                                      <w:sz w:val="18"/>
                                      <w:szCs w:val="18"/>
                                    </w:rPr>
                                    <w:t>,</w:t>
                                  </w:r>
                                  <w:r w:rsidRPr="00AB59EE">
                                    <w:rPr>
                                      <w:sz w:val="18"/>
                                      <w:szCs w:val="18"/>
                                    </w:rPr>
                                    <w:t>5% CPS</w:t>
                                  </w:r>
                                </w:p>
                              </w:tc>
                              <w:tc>
                                <w:tcPr>
                                  <w:tcW w:w="1426" w:type="dxa"/>
                                  <w:tcBorders>
                                    <w:left w:val="single" w:sz="4" w:space="0" w:color="auto"/>
                                    <w:right w:val="single" w:sz="4" w:space="0" w:color="auto"/>
                                  </w:tcBorders>
                                </w:tcPr>
                                <w:p w14:paraId="01C95468"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47 ± 0</w:t>
                                  </w:r>
                                  <w:r w:rsidR="00E01039">
                                    <w:rPr>
                                      <w:sz w:val="18"/>
                                      <w:szCs w:val="18"/>
                                    </w:rPr>
                                    <w:t>,</w:t>
                                  </w:r>
                                  <w:r w:rsidRPr="00AB59EE">
                                    <w:rPr>
                                      <w:sz w:val="18"/>
                                      <w:szCs w:val="18"/>
                                    </w:rPr>
                                    <w:t>16</w:t>
                                  </w:r>
                                </w:p>
                              </w:tc>
                              <w:tc>
                                <w:tcPr>
                                  <w:tcW w:w="1136" w:type="dxa"/>
                                  <w:tcBorders>
                                    <w:left w:val="single" w:sz="4" w:space="0" w:color="auto"/>
                                    <w:right w:val="single" w:sz="4" w:space="0" w:color="auto"/>
                                  </w:tcBorders>
                                </w:tcPr>
                                <w:p w14:paraId="23B7C47E"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51 ± 0</w:t>
                                  </w:r>
                                  <w:r>
                                    <w:rPr>
                                      <w:sz w:val="18"/>
                                      <w:szCs w:val="18"/>
                                    </w:rPr>
                                    <w:t>,</w:t>
                                  </w:r>
                                  <w:r w:rsidRPr="00AB59EE">
                                    <w:rPr>
                                      <w:sz w:val="18"/>
                                      <w:szCs w:val="18"/>
                                    </w:rPr>
                                    <w:t>14</w:t>
                                  </w:r>
                                </w:p>
                              </w:tc>
                              <w:tc>
                                <w:tcPr>
                                  <w:tcW w:w="1311" w:type="dxa"/>
                                  <w:tcBorders>
                                    <w:left w:val="single" w:sz="4" w:space="0" w:color="auto"/>
                                    <w:right w:val="single" w:sz="4" w:space="0" w:color="auto"/>
                                  </w:tcBorders>
                                </w:tcPr>
                                <w:p w14:paraId="5BF9DDC8" w14:textId="77777777" w:rsidR="00C42837" w:rsidRPr="00AB59EE" w:rsidRDefault="00C42837" w:rsidP="00C60B38">
                                  <w:pPr>
                                    <w:rPr>
                                      <w:noProof/>
                                      <w:sz w:val="18"/>
                                      <w:szCs w:val="18"/>
                                      <w:lang w:eastAsia="es-CO"/>
                                    </w:rPr>
                                  </w:pPr>
                                  <w:r w:rsidRPr="00AB59EE">
                                    <w:rPr>
                                      <w:sz w:val="18"/>
                                      <w:szCs w:val="18"/>
                                    </w:rPr>
                                    <w:t>7</w:t>
                                  </w:r>
                                  <w:r>
                                    <w:rPr>
                                      <w:sz w:val="18"/>
                                      <w:szCs w:val="18"/>
                                    </w:rPr>
                                    <w:t>,</w:t>
                                  </w:r>
                                  <w:r w:rsidRPr="00AB59EE">
                                    <w:rPr>
                                      <w:sz w:val="18"/>
                                      <w:szCs w:val="18"/>
                                    </w:rPr>
                                    <w:t>13 ± 0</w:t>
                                  </w:r>
                                  <w:r>
                                    <w:rPr>
                                      <w:sz w:val="18"/>
                                      <w:szCs w:val="18"/>
                                    </w:rPr>
                                    <w:t>,</w:t>
                                  </w:r>
                                  <w:r w:rsidRPr="00AB59EE">
                                    <w:rPr>
                                      <w:sz w:val="18"/>
                                      <w:szCs w:val="18"/>
                                    </w:rPr>
                                    <w:t>25</w:t>
                                  </w:r>
                                </w:p>
                              </w:tc>
                              <w:tc>
                                <w:tcPr>
                                  <w:tcW w:w="1437" w:type="dxa"/>
                                  <w:tcBorders>
                                    <w:left w:val="single" w:sz="4" w:space="0" w:color="auto"/>
                                    <w:right w:val="single" w:sz="4" w:space="0" w:color="auto"/>
                                  </w:tcBorders>
                                </w:tcPr>
                                <w:p w14:paraId="1BBE217E" w14:textId="77777777" w:rsidR="00C42837" w:rsidRPr="00AB59EE" w:rsidRDefault="00C42837" w:rsidP="00C60B38">
                                  <w:pPr>
                                    <w:rPr>
                                      <w:noProof/>
                                      <w:sz w:val="18"/>
                                      <w:szCs w:val="18"/>
                                      <w:lang w:eastAsia="es-CO"/>
                                    </w:rPr>
                                  </w:pPr>
                                  <w:r w:rsidRPr="00AB59EE">
                                    <w:rPr>
                                      <w:sz w:val="18"/>
                                      <w:szCs w:val="18"/>
                                    </w:rPr>
                                    <w:t>9</w:t>
                                  </w:r>
                                  <w:r>
                                    <w:rPr>
                                      <w:sz w:val="18"/>
                                      <w:szCs w:val="18"/>
                                    </w:rPr>
                                    <w:t>,</w:t>
                                  </w:r>
                                  <w:r w:rsidRPr="00AB59EE">
                                    <w:rPr>
                                      <w:sz w:val="18"/>
                                      <w:szCs w:val="18"/>
                                    </w:rPr>
                                    <w:t>44 ± 0</w:t>
                                  </w:r>
                                  <w:r>
                                    <w:rPr>
                                      <w:sz w:val="18"/>
                                      <w:szCs w:val="18"/>
                                    </w:rPr>
                                    <w:t>,</w:t>
                                  </w:r>
                                  <w:r w:rsidRPr="00AB59EE">
                                    <w:rPr>
                                      <w:sz w:val="18"/>
                                      <w:szCs w:val="18"/>
                                    </w:rPr>
                                    <w:t>23</w:t>
                                  </w:r>
                                </w:p>
                              </w:tc>
                            </w:tr>
                          </w:tbl>
                          <w:p w14:paraId="6D26FDD7" w14:textId="77777777" w:rsidR="00C42837" w:rsidRDefault="00C42837" w:rsidP="00AB59EE">
                            <w:pPr>
                              <w:rPr>
                                <w:noProof/>
                                <w:sz w:val="18"/>
                                <w:szCs w:val="18"/>
                                <w:lang w:eastAsia="es-CO"/>
                              </w:rPr>
                            </w:pPr>
                          </w:p>
                          <w:p w14:paraId="0BE50D4E" w14:textId="77777777" w:rsidR="00C42837" w:rsidRDefault="00C42837" w:rsidP="00AB59EE">
                            <w:pPr>
                              <w:rPr>
                                <w:noProof/>
                                <w:sz w:val="18"/>
                                <w:szCs w:val="18"/>
                                <w:lang w:eastAsia="es-CO"/>
                              </w:rPr>
                            </w:pPr>
                            <w:r w:rsidRPr="00D57B5F">
                              <w:rPr>
                                <w:noProof/>
                                <w:sz w:val="18"/>
                                <w:szCs w:val="18"/>
                                <w:lang w:eastAsia="es-CO"/>
                              </w:rPr>
                              <w:t>Fuente: elaboración propia</w:t>
                            </w:r>
                            <w:r>
                              <w:rPr>
                                <w:noProof/>
                                <w:sz w:val="18"/>
                                <w:szCs w:val="18"/>
                                <w:lang w:eastAsia="es-CO"/>
                              </w:rPr>
                              <w:t>.</w:t>
                            </w:r>
                          </w:p>
                          <w:p w14:paraId="6D3C27E6" w14:textId="77777777" w:rsidR="00C42837" w:rsidRDefault="00C42837" w:rsidP="00AB59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C3107" id="Cuadro de texto 4" o:spid="_x0000_s1030" type="#_x0000_t202" style="position:absolute;left:0;text-align:left;margin-left:0;margin-top:0;width:383.45pt;height:115.6pt;z-index:251671552;visibility:visible;mso-wrap-style:square;mso-width-percent:0;mso-height-percent:0;mso-wrap-distance-left:9pt;mso-wrap-distance-top:3.6pt;mso-wrap-distance-right:9pt;mso-wrap-distance-bottom:3.6pt;mso-position-horizontal:center;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" stroked="f">
                <v:textbox>
                  <w:txbxContent>
                    <w:p w14:paraId="719DC814" w14:textId="77777777" w:rsidR="00C42837" w:rsidRPr="00D57B5F" w:rsidRDefault="00C42837" w:rsidP="00AB59EE">
                      <w:pPr>
                        <w:pStyle w:val="TablaTtulo"/>
                        <w:spacing w:before="0" w:after="200"/>
                        <w:rPr>
                          <w:szCs w:val="16"/>
                        </w:rPr>
                      </w:pPr>
                      <w:r w:rsidRPr="00D57B5F">
                        <w:rPr>
                          <w:bCs/>
                          <w:szCs w:val="16"/>
                        </w:rPr>
                        <w:t xml:space="preserve">Tabla </w:t>
                      </w:r>
                      <w:r w:rsidR="006F5522" w:rsidRPr="00D57B5F">
                        <w:rPr>
                          <w:b w:val="0"/>
                          <w:bCs/>
                          <w:szCs w:val="16"/>
                        </w:rPr>
                        <w:fldChar w:fldCharType="begin"/>
                      </w:r>
                      <w:r w:rsidRPr="00D57B5F">
                        <w:rPr>
                          <w:bCs/>
                          <w:szCs w:val="16"/>
                        </w:rPr>
                        <w:instrText xml:space="preserve"> SEQ Tabla \* ARABIC </w:instrText>
                      </w:r>
                      <w:r w:rsidR="006F5522" w:rsidRPr="00D57B5F">
                        <w:rPr>
                          <w:b w:val="0"/>
                          <w:bCs/>
                          <w:szCs w:val="16"/>
                        </w:rPr>
                        <w:fldChar w:fldCharType="separate"/>
                      </w:r>
                      <w:r>
                        <w:rPr>
                          <w:bCs/>
                          <w:noProof/>
                          <w:szCs w:val="16"/>
                        </w:rPr>
                        <w:t>3</w:t>
                      </w:r>
                      <w:r w:rsidR="006F5522" w:rsidRPr="00D57B5F">
                        <w:rPr>
                          <w:b w:val="0"/>
                          <w:bCs/>
                          <w:noProof/>
                          <w:szCs w:val="16"/>
                        </w:rPr>
                        <w:fldChar w:fldCharType="end"/>
                      </w:r>
                      <w:r w:rsidRPr="00D57B5F">
                        <w:rPr>
                          <w:szCs w:val="16"/>
                        </w:rPr>
                        <w:t xml:space="preserve">. </w:t>
                      </w:r>
                      <w:r w:rsidR="00CD6599" w:rsidRPr="00CD6599">
                        <w:rPr>
                          <w:b w:val="0"/>
                          <w:bCs/>
                          <w:szCs w:val="16"/>
                        </w:rPr>
                        <w:t xml:space="preserve">Diámetro de halos de inhibición formado frente a la cepa </w:t>
                      </w:r>
                      <w:r w:rsidR="00CD6599" w:rsidRPr="00B43800">
                        <w:rPr>
                          <w:b w:val="0"/>
                          <w:bCs/>
                          <w:i/>
                          <w:iCs w:val="0"/>
                          <w:szCs w:val="16"/>
                        </w:rPr>
                        <w:t xml:space="preserve">E. </w:t>
                      </w:r>
                      <w:proofErr w:type="spellStart"/>
                      <w:r w:rsidR="00CD6599" w:rsidRPr="00B43800">
                        <w:rPr>
                          <w:b w:val="0"/>
                          <w:bCs/>
                          <w:i/>
                          <w:iCs w:val="0"/>
                          <w:szCs w:val="16"/>
                        </w:rPr>
                        <w:t>coli</w:t>
                      </w:r>
                      <w:proofErr w:type="spellEnd"/>
                      <w:r w:rsidR="00CD6599" w:rsidRPr="00CD6599">
                        <w:rPr>
                          <w:b w:val="0"/>
                          <w:bCs/>
                          <w:szCs w:val="16"/>
                        </w:rPr>
                        <w:t xml:space="preserve"> obtenidos mediante prueba antibiograma por el método de Kirby-Bauer.</w:t>
                      </w:r>
                    </w:p>
                    <w:tbl>
                      <w:tblPr>
                        <w:tblStyle w:val="Tablaconcuadrcula"/>
                        <w:tblW w:w="7375" w:type="dxa"/>
                        <w:tblLook w:val="04A0" w:firstRow="1" w:lastRow="0" w:firstColumn="1" w:lastColumn="0" w:noHBand="0" w:noVBand="1"/>
                      </w:tblPr>
                      <w:tblGrid>
                        <w:gridCol w:w="2065"/>
                        <w:gridCol w:w="1426"/>
                        <w:gridCol w:w="1136"/>
                        <w:gridCol w:w="1311"/>
                        <w:gridCol w:w="1437"/>
                      </w:tblGrid>
                      <w:tr w:rsidR="00C42837" w:rsidRPr="00AB59EE" w14:paraId="3339E1E4" w14:textId="77777777" w:rsidTr="00AB59EE">
                        <w:trPr>
                          <w:trHeight w:val="436"/>
                        </w:trPr>
                        <w:tc>
                          <w:tcPr>
                            <w:tcW w:w="2065" w:type="dxa"/>
                            <w:tcBorders>
                              <w:left w:val="single" w:sz="4" w:space="0" w:color="auto"/>
                              <w:right w:val="single" w:sz="4" w:space="0" w:color="auto"/>
                            </w:tcBorders>
                            <w:shd w:val="clear" w:color="auto" w:fill="E7E6E6" w:themeFill="background2"/>
                          </w:tcPr>
                          <w:p w14:paraId="4D11AAD7" w14:textId="77777777" w:rsidR="00C42837" w:rsidRPr="00AB59EE" w:rsidRDefault="00C42837" w:rsidP="00AB59EE">
                            <w:pPr>
                              <w:rPr>
                                <w:noProof/>
                                <w:sz w:val="18"/>
                                <w:szCs w:val="18"/>
                                <w:lang w:eastAsia="es-CO"/>
                              </w:rPr>
                            </w:pPr>
                            <w:r w:rsidRPr="00AB59EE">
                              <w:rPr>
                                <w:sz w:val="18"/>
                                <w:szCs w:val="18"/>
                              </w:rPr>
                              <w:t>Capsaicina Incorporada</w:t>
                            </w:r>
                          </w:p>
                        </w:tc>
                        <w:tc>
                          <w:tcPr>
                            <w:tcW w:w="1426" w:type="dxa"/>
                            <w:tcBorders>
                              <w:left w:val="single" w:sz="4" w:space="0" w:color="auto"/>
                              <w:right w:val="single" w:sz="4" w:space="0" w:color="auto"/>
                            </w:tcBorders>
                            <w:shd w:val="clear" w:color="auto" w:fill="E7E6E6" w:themeFill="background2"/>
                          </w:tcPr>
                          <w:p w14:paraId="39D3D272" w14:textId="77777777" w:rsidR="00C42837" w:rsidRPr="00AB59EE" w:rsidRDefault="00C42837" w:rsidP="00AB59EE">
                            <w:pPr>
                              <w:rPr>
                                <w:noProof/>
                                <w:sz w:val="18"/>
                                <w:szCs w:val="18"/>
                                <w:lang w:eastAsia="es-CO"/>
                              </w:rPr>
                            </w:pPr>
                            <w:r w:rsidRPr="00AB59EE">
                              <w:rPr>
                                <w:sz w:val="18"/>
                                <w:szCs w:val="18"/>
                              </w:rPr>
                              <w:t>Z40</w:t>
                            </w:r>
                          </w:p>
                        </w:tc>
                        <w:tc>
                          <w:tcPr>
                            <w:tcW w:w="1136" w:type="dxa"/>
                            <w:tcBorders>
                              <w:left w:val="single" w:sz="4" w:space="0" w:color="auto"/>
                              <w:right w:val="single" w:sz="4" w:space="0" w:color="auto"/>
                            </w:tcBorders>
                            <w:shd w:val="clear" w:color="auto" w:fill="E7E6E6" w:themeFill="background2"/>
                          </w:tcPr>
                          <w:p w14:paraId="0E3D3F2D" w14:textId="77777777" w:rsidR="00C42837" w:rsidRPr="00AB59EE" w:rsidRDefault="00C42837" w:rsidP="00AB59EE">
                            <w:pPr>
                              <w:rPr>
                                <w:noProof/>
                                <w:sz w:val="18"/>
                                <w:szCs w:val="18"/>
                                <w:lang w:eastAsia="es-CO"/>
                              </w:rPr>
                            </w:pPr>
                            <w:r w:rsidRPr="00AB59EE">
                              <w:rPr>
                                <w:sz w:val="18"/>
                                <w:szCs w:val="18"/>
                              </w:rPr>
                              <w:t>Z40Cu2</w:t>
                            </w:r>
                          </w:p>
                        </w:tc>
                        <w:tc>
                          <w:tcPr>
                            <w:tcW w:w="1311" w:type="dxa"/>
                            <w:tcBorders>
                              <w:left w:val="single" w:sz="4" w:space="0" w:color="auto"/>
                              <w:right w:val="single" w:sz="4" w:space="0" w:color="auto"/>
                            </w:tcBorders>
                            <w:shd w:val="clear" w:color="auto" w:fill="E7E6E6" w:themeFill="background2"/>
                          </w:tcPr>
                          <w:p w14:paraId="5EAD5A11" w14:textId="77777777" w:rsidR="00C42837" w:rsidRPr="00AB59EE" w:rsidRDefault="00C42837" w:rsidP="00AB59EE">
                            <w:pPr>
                              <w:rPr>
                                <w:noProof/>
                                <w:sz w:val="18"/>
                                <w:szCs w:val="18"/>
                                <w:lang w:eastAsia="es-CO"/>
                              </w:rPr>
                            </w:pPr>
                            <w:r w:rsidRPr="00AB59EE">
                              <w:rPr>
                                <w:sz w:val="18"/>
                                <w:szCs w:val="18"/>
                              </w:rPr>
                              <w:t>Z40Cu4</w:t>
                            </w:r>
                          </w:p>
                        </w:tc>
                        <w:tc>
                          <w:tcPr>
                            <w:tcW w:w="1437" w:type="dxa"/>
                            <w:tcBorders>
                              <w:left w:val="single" w:sz="4" w:space="0" w:color="auto"/>
                              <w:right w:val="single" w:sz="4" w:space="0" w:color="auto"/>
                            </w:tcBorders>
                            <w:shd w:val="clear" w:color="auto" w:fill="E7E6E6" w:themeFill="background2"/>
                          </w:tcPr>
                          <w:p w14:paraId="3B652B46" w14:textId="77777777" w:rsidR="00C42837" w:rsidRPr="00AB59EE" w:rsidRDefault="00C42837" w:rsidP="00AB59EE">
                            <w:pPr>
                              <w:rPr>
                                <w:noProof/>
                                <w:sz w:val="18"/>
                                <w:szCs w:val="18"/>
                                <w:lang w:eastAsia="es-CO"/>
                              </w:rPr>
                            </w:pPr>
                            <w:r w:rsidRPr="00AB59EE">
                              <w:rPr>
                                <w:sz w:val="18"/>
                                <w:szCs w:val="18"/>
                              </w:rPr>
                              <w:t>Z40Cu8</w:t>
                            </w:r>
                          </w:p>
                        </w:tc>
                      </w:tr>
                      <w:tr w:rsidR="00C42837" w:rsidRPr="00AB59EE" w14:paraId="6C60FAF8" w14:textId="77777777" w:rsidTr="00AB59EE">
                        <w:trPr>
                          <w:trHeight w:val="290"/>
                        </w:trPr>
                        <w:tc>
                          <w:tcPr>
                            <w:tcW w:w="2065" w:type="dxa"/>
                            <w:tcBorders>
                              <w:left w:val="single" w:sz="4" w:space="0" w:color="auto"/>
                              <w:right w:val="single" w:sz="4" w:space="0" w:color="auto"/>
                            </w:tcBorders>
                          </w:tcPr>
                          <w:p w14:paraId="4E9BA9EA" w14:textId="77777777" w:rsidR="00C42837" w:rsidRPr="00AB59EE" w:rsidRDefault="00C42837" w:rsidP="00AB59EE">
                            <w:pPr>
                              <w:rPr>
                                <w:noProof/>
                                <w:sz w:val="18"/>
                                <w:szCs w:val="18"/>
                                <w:lang w:eastAsia="es-CO"/>
                              </w:rPr>
                            </w:pPr>
                            <w:r w:rsidRPr="00AB59EE">
                              <w:rPr>
                                <w:sz w:val="18"/>
                                <w:szCs w:val="18"/>
                              </w:rPr>
                              <w:t>0% CPS</w:t>
                            </w:r>
                          </w:p>
                        </w:tc>
                        <w:tc>
                          <w:tcPr>
                            <w:tcW w:w="1426" w:type="dxa"/>
                            <w:tcBorders>
                              <w:left w:val="single" w:sz="4" w:space="0" w:color="auto"/>
                              <w:right w:val="single" w:sz="4" w:space="0" w:color="auto"/>
                            </w:tcBorders>
                          </w:tcPr>
                          <w:p w14:paraId="44D257CA"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00</w:t>
                            </w:r>
                          </w:p>
                        </w:tc>
                        <w:tc>
                          <w:tcPr>
                            <w:tcW w:w="1136" w:type="dxa"/>
                            <w:tcBorders>
                              <w:left w:val="single" w:sz="4" w:space="0" w:color="auto"/>
                              <w:right w:val="single" w:sz="4" w:space="0" w:color="auto"/>
                            </w:tcBorders>
                          </w:tcPr>
                          <w:p w14:paraId="547EBBCB" w14:textId="77777777" w:rsidR="00C42837" w:rsidRPr="00AB59EE" w:rsidRDefault="00C42837" w:rsidP="00C60B38">
                            <w:pPr>
                              <w:rPr>
                                <w:noProof/>
                                <w:sz w:val="18"/>
                                <w:szCs w:val="18"/>
                                <w:lang w:eastAsia="es-CO"/>
                              </w:rPr>
                            </w:pPr>
                            <w:r w:rsidRPr="00AB59EE">
                              <w:rPr>
                                <w:sz w:val="18"/>
                                <w:szCs w:val="18"/>
                              </w:rPr>
                              <w:t>7</w:t>
                            </w:r>
                            <w:r>
                              <w:rPr>
                                <w:sz w:val="18"/>
                                <w:szCs w:val="18"/>
                              </w:rPr>
                              <w:t>,</w:t>
                            </w:r>
                            <w:r w:rsidRPr="00AB59EE">
                              <w:rPr>
                                <w:sz w:val="18"/>
                                <w:szCs w:val="18"/>
                              </w:rPr>
                              <w:t>27 ± 0</w:t>
                            </w:r>
                            <w:r>
                              <w:rPr>
                                <w:sz w:val="18"/>
                                <w:szCs w:val="18"/>
                              </w:rPr>
                              <w:t>,</w:t>
                            </w:r>
                            <w:r w:rsidRPr="00AB59EE">
                              <w:rPr>
                                <w:sz w:val="18"/>
                                <w:szCs w:val="18"/>
                              </w:rPr>
                              <w:t>35</w:t>
                            </w:r>
                          </w:p>
                        </w:tc>
                        <w:tc>
                          <w:tcPr>
                            <w:tcW w:w="1311" w:type="dxa"/>
                            <w:tcBorders>
                              <w:left w:val="single" w:sz="4" w:space="0" w:color="auto"/>
                              <w:right w:val="single" w:sz="4" w:space="0" w:color="auto"/>
                            </w:tcBorders>
                          </w:tcPr>
                          <w:p w14:paraId="1CF74BAA" w14:textId="77777777" w:rsidR="00C42837" w:rsidRPr="00AB59EE" w:rsidRDefault="00C42837" w:rsidP="00C60B38">
                            <w:pPr>
                              <w:rPr>
                                <w:noProof/>
                                <w:sz w:val="18"/>
                                <w:szCs w:val="18"/>
                                <w:lang w:eastAsia="es-CO"/>
                              </w:rPr>
                            </w:pPr>
                            <w:r w:rsidRPr="00AB59EE">
                              <w:rPr>
                                <w:sz w:val="18"/>
                                <w:szCs w:val="18"/>
                              </w:rPr>
                              <w:t>9</w:t>
                            </w:r>
                            <w:r>
                              <w:rPr>
                                <w:sz w:val="18"/>
                                <w:szCs w:val="18"/>
                              </w:rPr>
                              <w:t>,</w:t>
                            </w:r>
                            <w:r w:rsidRPr="00AB59EE">
                              <w:rPr>
                                <w:sz w:val="18"/>
                                <w:szCs w:val="18"/>
                              </w:rPr>
                              <w:t>46 ± 0</w:t>
                            </w:r>
                            <w:r>
                              <w:rPr>
                                <w:sz w:val="18"/>
                                <w:szCs w:val="18"/>
                              </w:rPr>
                              <w:t>,</w:t>
                            </w:r>
                            <w:r w:rsidRPr="00AB59EE">
                              <w:rPr>
                                <w:sz w:val="18"/>
                                <w:szCs w:val="18"/>
                              </w:rPr>
                              <w:t>92</w:t>
                            </w:r>
                          </w:p>
                        </w:tc>
                        <w:tc>
                          <w:tcPr>
                            <w:tcW w:w="1437" w:type="dxa"/>
                            <w:tcBorders>
                              <w:left w:val="single" w:sz="4" w:space="0" w:color="auto"/>
                              <w:right w:val="single" w:sz="4" w:space="0" w:color="auto"/>
                            </w:tcBorders>
                          </w:tcPr>
                          <w:p w14:paraId="561E8855" w14:textId="77777777" w:rsidR="00C42837" w:rsidRPr="00AB59EE" w:rsidRDefault="00C42837" w:rsidP="00C60B38">
                            <w:pPr>
                              <w:rPr>
                                <w:noProof/>
                                <w:sz w:val="18"/>
                                <w:szCs w:val="18"/>
                                <w:lang w:eastAsia="es-CO"/>
                              </w:rPr>
                            </w:pPr>
                            <w:r w:rsidRPr="00AB59EE">
                              <w:rPr>
                                <w:sz w:val="18"/>
                                <w:szCs w:val="18"/>
                              </w:rPr>
                              <w:t>9</w:t>
                            </w:r>
                            <w:r>
                              <w:rPr>
                                <w:sz w:val="18"/>
                                <w:szCs w:val="18"/>
                              </w:rPr>
                              <w:t>,</w:t>
                            </w:r>
                            <w:r w:rsidRPr="00AB59EE">
                              <w:rPr>
                                <w:sz w:val="18"/>
                                <w:szCs w:val="18"/>
                              </w:rPr>
                              <w:t>47 ± 0</w:t>
                            </w:r>
                            <w:r>
                              <w:rPr>
                                <w:sz w:val="18"/>
                                <w:szCs w:val="18"/>
                              </w:rPr>
                              <w:t>,</w:t>
                            </w:r>
                            <w:r w:rsidRPr="00AB59EE">
                              <w:rPr>
                                <w:sz w:val="18"/>
                                <w:szCs w:val="18"/>
                              </w:rPr>
                              <w:t>34</w:t>
                            </w:r>
                          </w:p>
                        </w:tc>
                      </w:tr>
                      <w:tr w:rsidR="00C42837" w:rsidRPr="00AB59EE" w14:paraId="7BCBE07D" w14:textId="77777777" w:rsidTr="00AB59EE">
                        <w:trPr>
                          <w:trHeight w:val="250"/>
                        </w:trPr>
                        <w:tc>
                          <w:tcPr>
                            <w:tcW w:w="2065" w:type="dxa"/>
                            <w:tcBorders>
                              <w:left w:val="single" w:sz="4" w:space="0" w:color="auto"/>
                              <w:right w:val="single" w:sz="4" w:space="0" w:color="auto"/>
                            </w:tcBorders>
                          </w:tcPr>
                          <w:p w14:paraId="5F88F0FB" w14:textId="77777777" w:rsidR="00C42837" w:rsidRPr="00AB59EE" w:rsidRDefault="00C42837" w:rsidP="00AB59EE">
                            <w:pPr>
                              <w:rPr>
                                <w:noProof/>
                                <w:sz w:val="18"/>
                                <w:szCs w:val="18"/>
                                <w:lang w:eastAsia="es-CO"/>
                              </w:rPr>
                            </w:pPr>
                            <w:r w:rsidRPr="00AB59EE">
                              <w:rPr>
                                <w:sz w:val="18"/>
                                <w:szCs w:val="18"/>
                              </w:rPr>
                              <w:t>1% CPS</w:t>
                            </w:r>
                          </w:p>
                        </w:tc>
                        <w:tc>
                          <w:tcPr>
                            <w:tcW w:w="1426" w:type="dxa"/>
                            <w:tcBorders>
                              <w:left w:val="single" w:sz="4" w:space="0" w:color="auto"/>
                              <w:right w:val="single" w:sz="4" w:space="0" w:color="auto"/>
                            </w:tcBorders>
                          </w:tcPr>
                          <w:p w14:paraId="2391B4D0"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54 ± 0</w:t>
                            </w:r>
                            <w:r w:rsidR="00E01039">
                              <w:rPr>
                                <w:sz w:val="18"/>
                                <w:szCs w:val="18"/>
                              </w:rPr>
                              <w:t>,</w:t>
                            </w:r>
                            <w:r w:rsidRPr="00AB59EE">
                              <w:rPr>
                                <w:sz w:val="18"/>
                                <w:szCs w:val="18"/>
                              </w:rPr>
                              <w:t>08</w:t>
                            </w:r>
                          </w:p>
                        </w:tc>
                        <w:tc>
                          <w:tcPr>
                            <w:tcW w:w="1136" w:type="dxa"/>
                            <w:tcBorders>
                              <w:left w:val="single" w:sz="4" w:space="0" w:color="auto"/>
                              <w:right w:val="single" w:sz="4" w:space="0" w:color="auto"/>
                            </w:tcBorders>
                          </w:tcPr>
                          <w:p w14:paraId="27D24B0F"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68 ± 0</w:t>
                            </w:r>
                            <w:r>
                              <w:rPr>
                                <w:sz w:val="18"/>
                                <w:szCs w:val="18"/>
                              </w:rPr>
                              <w:t>,</w:t>
                            </w:r>
                            <w:r w:rsidRPr="00AB59EE">
                              <w:rPr>
                                <w:sz w:val="18"/>
                                <w:szCs w:val="18"/>
                              </w:rPr>
                              <w:t>16</w:t>
                            </w:r>
                          </w:p>
                        </w:tc>
                        <w:tc>
                          <w:tcPr>
                            <w:tcW w:w="1311" w:type="dxa"/>
                            <w:tcBorders>
                              <w:left w:val="single" w:sz="4" w:space="0" w:color="auto"/>
                              <w:right w:val="single" w:sz="4" w:space="0" w:color="auto"/>
                            </w:tcBorders>
                          </w:tcPr>
                          <w:p w14:paraId="49963A77" w14:textId="77777777" w:rsidR="00C42837" w:rsidRPr="00AB59EE" w:rsidRDefault="00C42837" w:rsidP="00C60B38">
                            <w:pPr>
                              <w:rPr>
                                <w:noProof/>
                                <w:sz w:val="18"/>
                                <w:szCs w:val="18"/>
                                <w:lang w:eastAsia="es-CO"/>
                              </w:rPr>
                            </w:pPr>
                            <w:r w:rsidRPr="00AB59EE">
                              <w:rPr>
                                <w:sz w:val="18"/>
                                <w:szCs w:val="18"/>
                              </w:rPr>
                              <w:t>7</w:t>
                            </w:r>
                            <w:r>
                              <w:rPr>
                                <w:sz w:val="18"/>
                                <w:szCs w:val="18"/>
                              </w:rPr>
                              <w:t>,</w:t>
                            </w:r>
                            <w:r w:rsidRPr="00AB59EE">
                              <w:rPr>
                                <w:sz w:val="18"/>
                                <w:szCs w:val="18"/>
                              </w:rPr>
                              <w:t>47 ± 0</w:t>
                            </w:r>
                            <w:r>
                              <w:rPr>
                                <w:sz w:val="18"/>
                                <w:szCs w:val="18"/>
                              </w:rPr>
                              <w:t>,</w:t>
                            </w:r>
                            <w:r w:rsidRPr="00AB59EE">
                              <w:rPr>
                                <w:sz w:val="18"/>
                                <w:szCs w:val="18"/>
                              </w:rPr>
                              <w:t>92</w:t>
                            </w:r>
                          </w:p>
                        </w:tc>
                        <w:tc>
                          <w:tcPr>
                            <w:tcW w:w="1437" w:type="dxa"/>
                            <w:tcBorders>
                              <w:left w:val="single" w:sz="4" w:space="0" w:color="auto"/>
                              <w:right w:val="single" w:sz="4" w:space="0" w:color="auto"/>
                            </w:tcBorders>
                          </w:tcPr>
                          <w:p w14:paraId="234DD407" w14:textId="77777777" w:rsidR="00C42837" w:rsidRPr="00AB59EE" w:rsidRDefault="00C42837" w:rsidP="00C60B38">
                            <w:pPr>
                              <w:rPr>
                                <w:noProof/>
                                <w:sz w:val="18"/>
                                <w:szCs w:val="18"/>
                                <w:lang w:eastAsia="es-CO"/>
                              </w:rPr>
                            </w:pPr>
                            <w:r w:rsidRPr="00AB59EE">
                              <w:rPr>
                                <w:sz w:val="18"/>
                                <w:szCs w:val="18"/>
                              </w:rPr>
                              <w:t>8</w:t>
                            </w:r>
                            <w:r>
                              <w:rPr>
                                <w:sz w:val="18"/>
                                <w:szCs w:val="18"/>
                              </w:rPr>
                              <w:t>,</w:t>
                            </w:r>
                            <w:r w:rsidRPr="00AB59EE">
                              <w:rPr>
                                <w:sz w:val="18"/>
                                <w:szCs w:val="18"/>
                              </w:rPr>
                              <w:t>76 ± 0</w:t>
                            </w:r>
                            <w:r>
                              <w:rPr>
                                <w:sz w:val="18"/>
                                <w:szCs w:val="18"/>
                              </w:rPr>
                              <w:t>,</w:t>
                            </w:r>
                            <w:r w:rsidRPr="00AB59EE">
                              <w:rPr>
                                <w:sz w:val="18"/>
                                <w:szCs w:val="18"/>
                              </w:rPr>
                              <w:t>93</w:t>
                            </w:r>
                          </w:p>
                        </w:tc>
                      </w:tr>
                      <w:tr w:rsidR="00C42837" w:rsidRPr="00AB59EE" w14:paraId="68179E76" w14:textId="77777777" w:rsidTr="00AB59EE">
                        <w:trPr>
                          <w:trHeight w:val="279"/>
                        </w:trPr>
                        <w:tc>
                          <w:tcPr>
                            <w:tcW w:w="2065" w:type="dxa"/>
                            <w:tcBorders>
                              <w:left w:val="single" w:sz="4" w:space="0" w:color="auto"/>
                              <w:right w:val="single" w:sz="4" w:space="0" w:color="auto"/>
                            </w:tcBorders>
                          </w:tcPr>
                          <w:p w14:paraId="57701458" w14:textId="77777777" w:rsidR="00C42837" w:rsidRPr="00AB59EE" w:rsidRDefault="00C42837" w:rsidP="00C60B38">
                            <w:pPr>
                              <w:rPr>
                                <w:noProof/>
                                <w:sz w:val="18"/>
                                <w:szCs w:val="18"/>
                                <w:lang w:eastAsia="es-CO"/>
                              </w:rPr>
                            </w:pPr>
                            <w:r w:rsidRPr="00AB59EE">
                              <w:rPr>
                                <w:sz w:val="18"/>
                                <w:szCs w:val="18"/>
                              </w:rPr>
                              <w:t>1</w:t>
                            </w:r>
                            <w:r>
                              <w:rPr>
                                <w:sz w:val="18"/>
                                <w:szCs w:val="18"/>
                              </w:rPr>
                              <w:t>,</w:t>
                            </w:r>
                            <w:r w:rsidRPr="00AB59EE">
                              <w:rPr>
                                <w:sz w:val="18"/>
                                <w:szCs w:val="18"/>
                              </w:rPr>
                              <w:t>5% CPS</w:t>
                            </w:r>
                          </w:p>
                        </w:tc>
                        <w:tc>
                          <w:tcPr>
                            <w:tcW w:w="1426" w:type="dxa"/>
                            <w:tcBorders>
                              <w:left w:val="single" w:sz="4" w:space="0" w:color="auto"/>
                              <w:right w:val="single" w:sz="4" w:space="0" w:color="auto"/>
                            </w:tcBorders>
                          </w:tcPr>
                          <w:p w14:paraId="01C95468"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47 ± 0</w:t>
                            </w:r>
                            <w:r w:rsidR="00E01039">
                              <w:rPr>
                                <w:sz w:val="18"/>
                                <w:szCs w:val="18"/>
                              </w:rPr>
                              <w:t>,</w:t>
                            </w:r>
                            <w:r w:rsidRPr="00AB59EE">
                              <w:rPr>
                                <w:sz w:val="18"/>
                                <w:szCs w:val="18"/>
                              </w:rPr>
                              <w:t>16</w:t>
                            </w:r>
                          </w:p>
                        </w:tc>
                        <w:tc>
                          <w:tcPr>
                            <w:tcW w:w="1136" w:type="dxa"/>
                            <w:tcBorders>
                              <w:left w:val="single" w:sz="4" w:space="0" w:color="auto"/>
                              <w:right w:val="single" w:sz="4" w:space="0" w:color="auto"/>
                            </w:tcBorders>
                          </w:tcPr>
                          <w:p w14:paraId="23B7C47E" w14:textId="77777777" w:rsidR="00C42837" w:rsidRPr="00AB59EE" w:rsidRDefault="00C42837" w:rsidP="00C60B38">
                            <w:pPr>
                              <w:rPr>
                                <w:noProof/>
                                <w:sz w:val="18"/>
                                <w:szCs w:val="18"/>
                                <w:lang w:eastAsia="es-CO"/>
                              </w:rPr>
                            </w:pPr>
                            <w:r w:rsidRPr="00AB59EE">
                              <w:rPr>
                                <w:sz w:val="18"/>
                                <w:szCs w:val="18"/>
                              </w:rPr>
                              <w:t>6</w:t>
                            </w:r>
                            <w:r>
                              <w:rPr>
                                <w:sz w:val="18"/>
                                <w:szCs w:val="18"/>
                              </w:rPr>
                              <w:t>,</w:t>
                            </w:r>
                            <w:r w:rsidRPr="00AB59EE">
                              <w:rPr>
                                <w:sz w:val="18"/>
                                <w:szCs w:val="18"/>
                              </w:rPr>
                              <w:t>51 ± 0</w:t>
                            </w:r>
                            <w:r>
                              <w:rPr>
                                <w:sz w:val="18"/>
                                <w:szCs w:val="18"/>
                              </w:rPr>
                              <w:t>,</w:t>
                            </w:r>
                            <w:r w:rsidRPr="00AB59EE">
                              <w:rPr>
                                <w:sz w:val="18"/>
                                <w:szCs w:val="18"/>
                              </w:rPr>
                              <w:t>14</w:t>
                            </w:r>
                          </w:p>
                        </w:tc>
                        <w:tc>
                          <w:tcPr>
                            <w:tcW w:w="1311" w:type="dxa"/>
                            <w:tcBorders>
                              <w:left w:val="single" w:sz="4" w:space="0" w:color="auto"/>
                              <w:right w:val="single" w:sz="4" w:space="0" w:color="auto"/>
                            </w:tcBorders>
                          </w:tcPr>
                          <w:p w14:paraId="5BF9DDC8" w14:textId="77777777" w:rsidR="00C42837" w:rsidRPr="00AB59EE" w:rsidRDefault="00C42837" w:rsidP="00C60B38">
                            <w:pPr>
                              <w:rPr>
                                <w:noProof/>
                                <w:sz w:val="18"/>
                                <w:szCs w:val="18"/>
                                <w:lang w:eastAsia="es-CO"/>
                              </w:rPr>
                            </w:pPr>
                            <w:r w:rsidRPr="00AB59EE">
                              <w:rPr>
                                <w:sz w:val="18"/>
                                <w:szCs w:val="18"/>
                              </w:rPr>
                              <w:t>7</w:t>
                            </w:r>
                            <w:r>
                              <w:rPr>
                                <w:sz w:val="18"/>
                                <w:szCs w:val="18"/>
                              </w:rPr>
                              <w:t>,</w:t>
                            </w:r>
                            <w:r w:rsidRPr="00AB59EE">
                              <w:rPr>
                                <w:sz w:val="18"/>
                                <w:szCs w:val="18"/>
                              </w:rPr>
                              <w:t>13 ± 0</w:t>
                            </w:r>
                            <w:r>
                              <w:rPr>
                                <w:sz w:val="18"/>
                                <w:szCs w:val="18"/>
                              </w:rPr>
                              <w:t>,</w:t>
                            </w:r>
                            <w:r w:rsidRPr="00AB59EE">
                              <w:rPr>
                                <w:sz w:val="18"/>
                                <w:szCs w:val="18"/>
                              </w:rPr>
                              <w:t>25</w:t>
                            </w:r>
                          </w:p>
                        </w:tc>
                        <w:tc>
                          <w:tcPr>
                            <w:tcW w:w="1437" w:type="dxa"/>
                            <w:tcBorders>
                              <w:left w:val="single" w:sz="4" w:space="0" w:color="auto"/>
                              <w:right w:val="single" w:sz="4" w:space="0" w:color="auto"/>
                            </w:tcBorders>
                          </w:tcPr>
                          <w:p w14:paraId="1BBE217E" w14:textId="77777777" w:rsidR="00C42837" w:rsidRPr="00AB59EE" w:rsidRDefault="00C42837" w:rsidP="00C60B38">
                            <w:pPr>
                              <w:rPr>
                                <w:noProof/>
                                <w:sz w:val="18"/>
                                <w:szCs w:val="18"/>
                                <w:lang w:eastAsia="es-CO"/>
                              </w:rPr>
                            </w:pPr>
                            <w:r w:rsidRPr="00AB59EE">
                              <w:rPr>
                                <w:sz w:val="18"/>
                                <w:szCs w:val="18"/>
                              </w:rPr>
                              <w:t>9</w:t>
                            </w:r>
                            <w:r>
                              <w:rPr>
                                <w:sz w:val="18"/>
                                <w:szCs w:val="18"/>
                              </w:rPr>
                              <w:t>,</w:t>
                            </w:r>
                            <w:r w:rsidRPr="00AB59EE">
                              <w:rPr>
                                <w:sz w:val="18"/>
                                <w:szCs w:val="18"/>
                              </w:rPr>
                              <w:t>44 ± 0</w:t>
                            </w:r>
                            <w:r>
                              <w:rPr>
                                <w:sz w:val="18"/>
                                <w:szCs w:val="18"/>
                              </w:rPr>
                              <w:t>,</w:t>
                            </w:r>
                            <w:r w:rsidRPr="00AB59EE">
                              <w:rPr>
                                <w:sz w:val="18"/>
                                <w:szCs w:val="18"/>
                              </w:rPr>
                              <w:t>23</w:t>
                            </w:r>
                          </w:p>
                        </w:tc>
                      </w:tr>
                    </w:tbl>
                    <w:p w14:paraId="6D26FDD7" w14:textId="77777777" w:rsidR="00C42837" w:rsidRDefault="00C42837" w:rsidP="00AB59EE">
                      <w:pPr>
                        <w:rPr>
                          <w:noProof/>
                          <w:sz w:val="18"/>
                          <w:szCs w:val="18"/>
                          <w:lang w:eastAsia="es-CO"/>
                        </w:rPr>
                      </w:pPr>
                    </w:p>
                    <w:p w14:paraId="0BE50D4E" w14:textId="77777777" w:rsidR="00C42837" w:rsidRDefault="00C42837" w:rsidP="00AB59EE">
                      <w:pPr>
                        <w:rPr>
                          <w:noProof/>
                          <w:sz w:val="18"/>
                          <w:szCs w:val="18"/>
                          <w:lang w:eastAsia="es-CO"/>
                        </w:rPr>
                      </w:pPr>
                      <w:r w:rsidRPr="00D57B5F">
                        <w:rPr>
                          <w:noProof/>
                          <w:sz w:val="18"/>
                          <w:szCs w:val="18"/>
                          <w:lang w:eastAsia="es-CO"/>
                        </w:rPr>
                        <w:t>Fuente: elaboración propia</w:t>
                      </w:r>
                      <w:r>
                        <w:rPr>
                          <w:noProof/>
                          <w:sz w:val="18"/>
                          <w:szCs w:val="18"/>
                          <w:lang w:eastAsia="es-CO"/>
                        </w:rPr>
                        <w:t>.</w:t>
                      </w:r>
                    </w:p>
                    <w:p w14:paraId="6D3C27E6" w14:textId="77777777" w:rsidR="00C42837" w:rsidRDefault="00C42837" w:rsidP="00AB59EE"/>
                  </w:txbxContent>
                </v:textbox>
                <w10:wrap type="topAndBottom" anchorx="margin" anchory="margin"/>
              </v:shape>
            </w:pict>
          </mc:Fallback>
        </mc:AlternateContent>
      </w:r>
      <w:r w:rsidR="00AA744C">
        <w:t xml:space="preserve">Como primer análisis de inhibición microbiana se analizaron los tres materiales utilizados para la síntesis de los </w:t>
      </w:r>
      <w:r w:rsidR="001A36E7">
        <w:t xml:space="preserve">materiales </w:t>
      </w:r>
      <w:r w:rsidR="00AA744C">
        <w:t>biocidas. El material de soporte no presentó halo de inhibición, hecho que concuerda con lo esperado dado que la zeolita no presenta actividad microbiana. Por otro lado, el cobre obtuvo un halo de 30</w:t>
      </w:r>
      <w:r w:rsidR="0070234E">
        <w:t>,</w:t>
      </w:r>
      <w:r w:rsidR="00AA744C">
        <w:t xml:space="preserve">59 mm de diámetro, lo que se debe a su gran capacidad antimicrobiana frente a la cepa </w:t>
      </w:r>
      <w:r w:rsidR="00AA744C" w:rsidRPr="00F63C2C">
        <w:rPr>
          <w:i/>
          <w:iCs/>
        </w:rPr>
        <w:t xml:space="preserve">E. </w:t>
      </w:r>
      <w:proofErr w:type="spellStart"/>
      <w:r w:rsidR="00AA744C" w:rsidRPr="00F63C2C">
        <w:rPr>
          <w:i/>
          <w:iCs/>
        </w:rPr>
        <w:t>coli</w:t>
      </w:r>
      <w:proofErr w:type="spellEnd"/>
      <w:r w:rsidR="00AA744C">
        <w:t xml:space="preserve"> así como también a su alta solubilidad en agua lo que permitió su difusión por el agar. Por último, el material orgánico no mostró halo de inhibición lo que pudiese ser atribuido a su característica hidrofóbica por tanto se ve imposibilitada para difundir por el medio de crecimiento, ya que su capacidad tóxica frente a microorganismos ya ha sido reportada</w:t>
      </w:r>
      <w:r w:rsidR="001A36E7">
        <w:t xml:space="preserve"> [referencias]</w:t>
      </w:r>
      <w:r w:rsidR="00AA744C">
        <w:t xml:space="preserve">. </w:t>
      </w:r>
    </w:p>
    <w:p w14:paraId="739446D1" w14:textId="77777777" w:rsidR="00AA744C" w:rsidRDefault="00AA744C" w:rsidP="00AA744C"/>
    <w:p w14:paraId="1A6DB03F" w14:textId="1C992725" w:rsidR="00AA744C" w:rsidRDefault="00AA744C" w:rsidP="00AA744C">
      <w:r>
        <w:t xml:space="preserve">Con respecto a la modificación de la zeolita con cobre, se observa en la tabla </w:t>
      </w:r>
      <w:r w:rsidR="00412125">
        <w:t>3</w:t>
      </w:r>
      <w:r>
        <w:t xml:space="preserve">. que el cobre genera efecto inhibitorio, sin embargo, este es menor a lo observado al utilizar nitrato de cobre como material biocida. Para una síntesis en la cual se ha realizado la incorporación de inhibidor metálico en tres niveles, utilizando 8% como máximo, no hay diferencia significativa entre añadir 4% p/p u 8% p/p de cobre al soporte. De este modo, el uso de zeolita con cualquiera de estos dos niveles de cobre no provocaría un aumento significativo de la capacidad de inhibición con 95% de confianza. </w:t>
      </w:r>
    </w:p>
    <w:p w14:paraId="3A7F6F76" w14:textId="77777777" w:rsidR="00566D9B" w:rsidRDefault="00566D9B" w:rsidP="00AA744C"/>
    <w:p w14:paraId="7D0F1F26" w14:textId="45E3E479" w:rsidR="00AA744C" w:rsidRDefault="00AA744C" w:rsidP="00AA744C">
      <w:r>
        <w:t xml:space="preserve">A pesar de que la muestra de capsaicina pura no presentó zona inhibitoria, en el análisis de las muestras de zeolita con capsaicina incorporada (Z40CPS1 y Z40CPS1,5) se evidencia una pequeña corona de inhibición, ver tabla </w:t>
      </w:r>
      <w:r w:rsidR="00AB59EE">
        <w:t>3</w:t>
      </w:r>
      <w:r>
        <w:t xml:space="preserve">. Esto sugiere que al utilizar la zeolita como medio de soporte para capsaicina la liberación del biocida al medio se ve aumentado y su propagación crea una zona de inhibición. Mediante la prueba LSD se determinó que una síntesis con porcentaje de 1% y 1,5% p/p no provocaría diferencias significativas en la inhibición con el intervalo de confianza utilizado. sin embargo, existe una diferencia significativa entre utilizar zeolita sin modificación y zeolita con capsaicina. </w:t>
      </w:r>
    </w:p>
    <w:p w14:paraId="52C0D14B" w14:textId="77777777" w:rsidR="00566D9B" w:rsidRDefault="00566D9B" w:rsidP="00AA744C"/>
    <w:p w14:paraId="482AF2D5" w14:textId="77777777" w:rsidR="00E03E7A" w:rsidRDefault="00AA744C" w:rsidP="00AA744C">
      <w:r>
        <w:t xml:space="preserve">Del análisis de inhibición realizado a las muestras con capsaicina y cobre en su formulación, se </w:t>
      </w:r>
      <w:r w:rsidR="00DF1169">
        <w:t xml:space="preserve">observó </w:t>
      </w:r>
      <w:r>
        <w:t>un aumento en la dimensión del halo formado según se aumenta la concentración de cobre soportado, tanto para las muestras con 1% y 1</w:t>
      </w:r>
      <w:r w:rsidR="00B1760C">
        <w:t>,</w:t>
      </w:r>
      <w:r>
        <w:t>5% de capsaicina. Sin embargo, al comparar las muestras sintetizadas a partir de zeolita y cobre con las muestras de zeolita, cobre y capsaicina, en las segundas se obtuvo una disminución del halo formado, hecho que puede ser atribuido a la característica hidrofóbica de la molécula orgánica, aún la muestra que presenta mayor halo de inhibición es la Z40Cu8CPS1,5. El análisis de Fisher para estas muestras permitió determinar que no existe diferencia significativa al formular material biocida de 2% y 4% de cobre al incorporar capsaicina, pero sí existe una diferencia significativa en la inhibición de los microorganismos aumentar el porcentaje de cobre a 8% p/p.</w:t>
      </w:r>
    </w:p>
    <w:p w14:paraId="32B2C34D" w14:textId="77777777" w:rsidR="00DF1169" w:rsidRDefault="00DF1169" w:rsidP="00AA744C"/>
    <w:p w14:paraId="0EFB265C" w14:textId="4A2A1432" w:rsidR="00D56220" w:rsidRDefault="00AC3214" w:rsidP="00AA744C">
      <w:r>
        <w:t xml:space="preserve">El efecto de disminución de la zona de inhibición de la zona inhibitoria para las muestras con capsaicina puede </w:t>
      </w:r>
      <w:r>
        <w:lastRenderedPageBreak/>
        <w:t xml:space="preserve">se puede atribuir a su carácter hidrofóbico. Esta molécula pudiese estar bloqueando el contacto con los cationes de cobre con el medio en estudio. Esto concuerda con los resultados obtenidos en los análisis de caracterización superficial, donde se evidenció la disminución del área superficial para las muestras que contenían este material orgánico, hecho que puede afectar el contacto entre la bacteria y los sitios de cobre. </w:t>
      </w:r>
    </w:p>
    <w:p w14:paraId="53FB528A" w14:textId="77777777" w:rsidR="00D56220" w:rsidRDefault="00D56220" w:rsidP="00AA744C"/>
    <w:p w14:paraId="6B9A5E08" w14:textId="77777777" w:rsidR="00AC3214" w:rsidRDefault="00AC3214" w:rsidP="00AA744C">
      <w:r>
        <w:t xml:space="preserve">No obstante, incluso cuando la capsaicina no genera una gran diferencia significativa </w:t>
      </w:r>
      <w:r w:rsidR="00D56220">
        <w:t xml:space="preserve">en cuanto a la inhibición, mediante un análisis comparativo se observó que las muestras Z40Cu8 y Z40Cu8CPS1,5 tuvieron el mayor efecto biocida dado que el diámetro de halo formado fue mayor. Esto sugiere que la capsaicina en efecto contribuye a la inhibición de microorganismos, pero su dispersión por el medio sería limitada. </w:t>
      </w:r>
    </w:p>
    <w:p w14:paraId="1C165A4F" w14:textId="77777777" w:rsidR="00792DAA" w:rsidRDefault="00792DAA" w:rsidP="00377EA1"/>
    <w:p w14:paraId="209356DA" w14:textId="77777777" w:rsidR="00FB2551" w:rsidRDefault="00E05647" w:rsidP="00E05647">
      <w:pPr>
        <w:pStyle w:val="Ttulo1"/>
      </w:pPr>
      <w:r>
        <w:t>Conclusiones</w:t>
      </w:r>
    </w:p>
    <w:p w14:paraId="4F77ADFB" w14:textId="77777777" w:rsidR="006F351B" w:rsidRDefault="006F351B" w:rsidP="006F351B"/>
    <w:p w14:paraId="3D5A4648" w14:textId="77777777" w:rsidR="008A719A" w:rsidRDefault="008A719A" w:rsidP="006F351B">
      <w:r>
        <w:t xml:space="preserve">Los resultados experimentales corroboran que es posible utilizar zeolitas modificadas con nanopartículas de cobre y moléculas de capsaicina como agentes biocidas. Por un lado, las nanopartículas de cobre inhiben el crecimiento de las bacterias mientras que el agente orgánico actúa como biocida de refuerzo. Por otro lado, el uso de un soporte microporoso como la zeolita favorece el área superficial de contacto y la retención de los agentes biocidas potenciando su interacción con los microorganismos. </w:t>
      </w:r>
    </w:p>
    <w:p w14:paraId="4B4718AA" w14:textId="77777777" w:rsidR="008A719A" w:rsidRDefault="008A719A" w:rsidP="006F351B"/>
    <w:p w14:paraId="018A09CD" w14:textId="6C842495" w:rsidR="008A719A" w:rsidRDefault="008A719A" w:rsidP="008A719A">
      <w:r>
        <w:t xml:space="preserve">La modificación de zeolitas sintéticas con nanopartículas de cobre y moléculas de capsaicina afecta sus características fisicoquímicas superficiales. Por una parte, la modificación con </w:t>
      </w:r>
      <w:proofErr w:type="spellStart"/>
      <w:r>
        <w:t>NMs</w:t>
      </w:r>
      <w:proofErr w:type="spellEnd"/>
      <w:r>
        <w:t xml:space="preserve"> de cobre provoca una reducción tanto del área superficial como del volumen de microporos y mesoporos del soporte. Por otro lado, al incorporar la </w:t>
      </w:r>
      <w:r w:rsidR="00F2213B">
        <w:t>molécula de</w:t>
      </w:r>
      <w:r>
        <w:t xml:space="preserve"> capsaicina, con </w:t>
      </w:r>
      <w:r w:rsidR="00F2213B">
        <w:t>características</w:t>
      </w:r>
      <w:r w:rsidR="0070234E">
        <w:t xml:space="preserve"> </w:t>
      </w:r>
      <w:r w:rsidR="00F2213B">
        <w:t>hidrofóbicas</w:t>
      </w:r>
      <w:r>
        <w:t xml:space="preserve"> y un elevado </w:t>
      </w:r>
      <w:r w:rsidR="00F2213B">
        <w:t>tamaño</w:t>
      </w:r>
      <w:r>
        <w:t xml:space="preserve"> molecular, el </w:t>
      </w:r>
      <w:r w:rsidR="00F2213B">
        <w:t>área</w:t>
      </w:r>
      <w:r>
        <w:t xml:space="preserve"> superficial y volumen de poros del soporte se ve afectado en mayor </w:t>
      </w:r>
      <w:r w:rsidR="00F2213B">
        <w:t xml:space="preserve">proporción </w:t>
      </w:r>
      <w:r>
        <w:t xml:space="preserve">que la </w:t>
      </w:r>
      <w:r w:rsidR="00F2213B">
        <w:t>modificación</w:t>
      </w:r>
      <w:r>
        <w:t xml:space="preserve"> anterior, limitando la difusió</w:t>
      </w:r>
      <w:r w:rsidR="00F2213B">
        <w:t>n</w:t>
      </w:r>
      <w:r>
        <w:t xml:space="preserve"> del agua al interior de los poros</w:t>
      </w:r>
      <w:r w:rsidR="00F2213B">
        <w:t>.</w:t>
      </w:r>
    </w:p>
    <w:p w14:paraId="27A6C15C" w14:textId="77777777" w:rsidR="008A719A" w:rsidRDefault="00123228" w:rsidP="006F351B">
      <w:r>
        <w:t>Las características hidrofóbicas de la capsaicina y la reducción del área superficial del soporte a causa de su incorporación afectan la difusión del agua al interior de los poros, limitando así la interacción entre la bacteria y los compuestos activos. La presencia del material orgánico a mayores concentraciones pudiera limitar el acceso e interacción de parte de las partículas metálicas con los microorganismos.</w:t>
      </w:r>
    </w:p>
    <w:p w14:paraId="4354AFA1" w14:textId="77777777" w:rsidR="006F351B" w:rsidRPr="007478C3" w:rsidRDefault="006F351B" w:rsidP="006F351B">
      <w:pPr>
        <w:rPr>
          <w:noProof/>
        </w:rPr>
      </w:pPr>
    </w:p>
    <w:p w14:paraId="22E2843A" w14:textId="77777777" w:rsidR="006F351B" w:rsidRPr="007478C3" w:rsidRDefault="006F351B" w:rsidP="006F351B">
      <w:pPr>
        <w:pStyle w:val="Ttulo2"/>
      </w:pPr>
      <w:r w:rsidRPr="007478C3">
        <w:t>Agradecimientos</w:t>
      </w:r>
    </w:p>
    <w:p w14:paraId="66F760DC" w14:textId="77777777" w:rsidR="006F351B" w:rsidRDefault="006F351B" w:rsidP="009515AA">
      <w:pPr>
        <w:rPr>
          <w:noProof/>
        </w:rPr>
      </w:pPr>
    </w:p>
    <w:p w14:paraId="3B4BD62D" w14:textId="024359EE" w:rsidR="006F351B" w:rsidRPr="006F351B" w:rsidRDefault="009515AA" w:rsidP="009515AA">
      <w:r>
        <w:t>Los autores agradecen a la Agencia Nacional de Investigación y Desarrollo de Chile (ANID) por la financiación de los proyectos Fondecyt Postdoc</w:t>
      </w:r>
      <w:r w:rsidR="00284DA9">
        <w:t>torado</w:t>
      </w:r>
      <w:r>
        <w:t xml:space="preserve"> </w:t>
      </w:r>
      <w:r>
        <w:t>3210158, Fondecyt Iniciación 11190358. PFCHA Doctorado Nacional Folio N° 21222234. Finalmente, agradecemos al Centro de Manejo de Residuos y Bioenergía (BIOREN) perteneciente a la Universidad de la Frontera.</w:t>
      </w:r>
    </w:p>
    <w:p w14:paraId="676458A8" w14:textId="77777777" w:rsidR="00FB2551" w:rsidRDefault="00FB2551" w:rsidP="00377EA1"/>
    <w:p w14:paraId="0FAA1CD8" w14:textId="77777777" w:rsidR="009B4D5F" w:rsidRPr="007478C3" w:rsidRDefault="009B4D5F" w:rsidP="00F841D5">
      <w:pPr>
        <w:pStyle w:val="Ttulo1"/>
      </w:pPr>
      <w:r w:rsidRPr="007478C3">
        <w:t>Referencias</w:t>
      </w:r>
    </w:p>
    <w:p w14:paraId="0C214EF5" w14:textId="77777777" w:rsidR="009B4D5F" w:rsidRPr="00366DEA" w:rsidRDefault="009B4D5F" w:rsidP="002E2C39">
      <w:pPr>
        <w:rPr>
          <w:noProof/>
        </w:rPr>
      </w:pPr>
    </w:p>
    <w:bookmarkStart w:id="1" w:name="_Hlk108150878" w:displacedByCustomXml="next"/>
    <w:sdt>
      <w:sdtPr>
        <w:rPr>
          <w:noProof/>
          <w:lang w:val="es-CL"/>
        </w:rPr>
        <w:tag w:val="MENDELEY_BIBLIOGRAPHY"/>
        <w:id w:val="1140233488"/>
        <w:placeholder>
          <w:docPart w:val="D9D225A293464812B3071F48CEAE0851"/>
        </w:placeholder>
      </w:sdtPr>
      <w:sdtContent>
        <w:p w14:paraId="74DEC13A" w14:textId="77777777" w:rsidR="00AD730B" w:rsidRPr="001E7056" w:rsidRDefault="00AD730B" w:rsidP="00AD730B">
          <w:pPr>
            <w:rPr>
              <w:noProof/>
              <w:lang w:val="en-US"/>
            </w:rPr>
          </w:pPr>
          <w:r w:rsidRPr="001E7056">
            <w:rPr>
              <w:noProof/>
              <w:lang w:val="en-US"/>
            </w:rPr>
            <w:t>[1]</w:t>
          </w:r>
          <w:r w:rsidRPr="001E7056">
            <w:rPr>
              <w:noProof/>
              <w:lang w:val="en-US"/>
            </w:rPr>
            <w:tab/>
            <w:t xml:space="preserve">D. M. Yebra, S. Kiil, and K. Dam-Johansen, “Antifouling technology—past, present and future steps towards efficient and environmentally friendly antifouling coatings,” </w:t>
          </w:r>
          <w:r w:rsidRPr="001E7056">
            <w:rPr>
              <w:i/>
              <w:iCs/>
              <w:noProof/>
              <w:lang w:val="en-US"/>
            </w:rPr>
            <w:t>Prog Org Coat</w:t>
          </w:r>
          <w:r w:rsidRPr="001E7056">
            <w:rPr>
              <w:noProof/>
              <w:lang w:val="en-US"/>
            </w:rPr>
            <w:t>, vol. 50, no. 2, pp. 75–104, 2004.</w:t>
          </w:r>
        </w:p>
        <w:p w14:paraId="20A7BF10" w14:textId="77777777" w:rsidR="00AD730B" w:rsidRPr="001E7056" w:rsidRDefault="00AD730B" w:rsidP="00AD730B">
          <w:pPr>
            <w:rPr>
              <w:noProof/>
              <w:lang w:val="en-US"/>
            </w:rPr>
          </w:pPr>
          <w:r w:rsidRPr="001E7056">
            <w:rPr>
              <w:noProof/>
              <w:lang w:val="en-US"/>
            </w:rPr>
            <w:t>[2]</w:t>
          </w:r>
          <w:r w:rsidRPr="001E7056">
            <w:rPr>
              <w:noProof/>
              <w:lang w:val="en-US"/>
            </w:rPr>
            <w:tab/>
            <w:t xml:space="preserve">M. Camps, J.-F. Briand, L. Guentas-Dombrowsky, G. Culioli, A. Bazire, and Y. Blache, “Antifouling activity of commercial biocides vs. natural and natural-derived products assessed by marine bacteria adhesion bioassay,” </w:t>
          </w:r>
          <w:r w:rsidRPr="001E7056">
            <w:rPr>
              <w:i/>
              <w:iCs/>
              <w:noProof/>
              <w:lang w:val="en-US"/>
            </w:rPr>
            <w:t>Mar Pollut Bull</w:t>
          </w:r>
          <w:r w:rsidRPr="001E7056">
            <w:rPr>
              <w:noProof/>
              <w:lang w:val="en-US"/>
            </w:rPr>
            <w:t>, vol. 62, no. 5, pp. 1032–1040, 2011.</w:t>
          </w:r>
        </w:p>
        <w:p w14:paraId="5E599F5A" w14:textId="77777777" w:rsidR="00AD730B" w:rsidRPr="001E7056" w:rsidRDefault="00AD730B" w:rsidP="00AD730B">
          <w:pPr>
            <w:rPr>
              <w:noProof/>
              <w:lang w:val="en-US"/>
            </w:rPr>
          </w:pPr>
          <w:r w:rsidRPr="001E7056">
            <w:rPr>
              <w:noProof/>
              <w:lang w:val="en-US"/>
            </w:rPr>
            <w:t>[3]</w:t>
          </w:r>
          <w:r w:rsidRPr="001E7056">
            <w:rPr>
              <w:noProof/>
              <w:lang w:val="en-US"/>
            </w:rPr>
            <w:tab/>
            <w:t xml:space="preserve">I. Amara, W. Miled, R. ben Slama, and N. Ladhari, “Antifouling processes and toxicity effects of antifouling paints on marine environment. A review,” </w:t>
          </w:r>
          <w:r w:rsidRPr="001E7056">
            <w:rPr>
              <w:i/>
              <w:iCs/>
              <w:noProof/>
              <w:lang w:val="en-US"/>
            </w:rPr>
            <w:t>Environ Toxicol Pharmacol</w:t>
          </w:r>
          <w:r w:rsidRPr="001E7056">
            <w:rPr>
              <w:noProof/>
              <w:lang w:val="en-US"/>
            </w:rPr>
            <w:t>, vol. 57, pp. 115–130, 2018.</w:t>
          </w:r>
        </w:p>
        <w:p w14:paraId="2F433808" w14:textId="77777777" w:rsidR="00AD730B" w:rsidRPr="001E7056" w:rsidRDefault="00AD730B" w:rsidP="00AD730B">
          <w:pPr>
            <w:rPr>
              <w:noProof/>
              <w:lang w:val="en-US"/>
            </w:rPr>
          </w:pPr>
          <w:r w:rsidRPr="001E7056">
            <w:rPr>
              <w:noProof/>
              <w:lang w:val="en-US"/>
            </w:rPr>
            <w:t>[4]</w:t>
          </w:r>
          <w:r w:rsidRPr="001E7056">
            <w:rPr>
              <w:noProof/>
              <w:lang w:val="en-US"/>
            </w:rPr>
            <w:tab/>
            <w:t xml:space="preserve">Z. He, X. Lan, Q. Hu, H. Li, L. Li, and J. Mao, “Antifouling strategies based on super-phobic polymer materials,” </w:t>
          </w:r>
          <w:r w:rsidRPr="001E7056">
            <w:rPr>
              <w:i/>
              <w:iCs/>
              <w:noProof/>
              <w:lang w:val="en-US"/>
            </w:rPr>
            <w:t>Progress in Organic Coatings</w:t>
          </w:r>
          <w:r w:rsidRPr="001E7056">
            <w:rPr>
              <w:noProof/>
              <w:lang w:val="en-US"/>
            </w:rPr>
            <w:t>, vol. 157, p. 106285, 2021.</w:t>
          </w:r>
        </w:p>
        <w:p w14:paraId="40C959CE" w14:textId="77777777" w:rsidR="00AD730B" w:rsidRPr="001E7056" w:rsidRDefault="00AD730B" w:rsidP="00AD730B">
          <w:pPr>
            <w:rPr>
              <w:noProof/>
              <w:lang w:val="en-US"/>
            </w:rPr>
          </w:pPr>
          <w:r w:rsidRPr="001E7056">
            <w:rPr>
              <w:noProof/>
              <w:lang w:val="en-US"/>
            </w:rPr>
            <w:t>[5]</w:t>
          </w:r>
          <w:r w:rsidRPr="001E7056">
            <w:rPr>
              <w:noProof/>
              <w:lang w:val="en-US"/>
            </w:rPr>
            <w:tab/>
            <w:t xml:space="preserve">J. R. Almeida and V. Vasconcelos, “Natural antifouling compounds: Effectiveness in preventing invertebrate settlement and adhesion,” </w:t>
          </w:r>
          <w:r w:rsidRPr="001E7056">
            <w:rPr>
              <w:i/>
              <w:iCs/>
              <w:noProof/>
              <w:lang w:val="en-US"/>
            </w:rPr>
            <w:t>Biotechnology Advances</w:t>
          </w:r>
          <w:r w:rsidRPr="001E7056">
            <w:rPr>
              <w:noProof/>
              <w:lang w:val="en-US"/>
            </w:rPr>
            <w:t>, vol. 33, no. 3–4, pp. 343–357, 2015.</w:t>
          </w:r>
        </w:p>
        <w:p w14:paraId="078717F2" w14:textId="77777777" w:rsidR="00AD730B" w:rsidRPr="001E7056" w:rsidRDefault="00AD730B" w:rsidP="00AD730B">
          <w:pPr>
            <w:rPr>
              <w:noProof/>
              <w:lang w:val="en-US"/>
            </w:rPr>
          </w:pPr>
          <w:r w:rsidRPr="001E7056">
            <w:rPr>
              <w:noProof/>
              <w:lang w:val="en-US"/>
            </w:rPr>
            <w:t>[6]</w:t>
          </w:r>
          <w:r w:rsidRPr="001E7056">
            <w:rPr>
              <w:noProof/>
              <w:lang w:val="en-US"/>
            </w:rPr>
            <w:tab/>
            <w:t xml:space="preserve">V. Ferreira </w:t>
          </w:r>
          <w:r w:rsidRPr="001E7056">
            <w:rPr>
              <w:i/>
              <w:iCs/>
              <w:noProof/>
              <w:lang w:val="en-US"/>
            </w:rPr>
            <w:t>et al.</w:t>
          </w:r>
          <w:r w:rsidRPr="001E7056">
            <w:rPr>
              <w:noProof/>
              <w:lang w:val="en-US"/>
            </w:rPr>
            <w:t xml:space="preserve">, “Effects of nanostructure antifouling biocides towards a coral species in the context of global changes,” </w:t>
          </w:r>
          <w:r w:rsidRPr="001E7056">
            <w:rPr>
              <w:i/>
              <w:iCs/>
              <w:noProof/>
              <w:lang w:val="en-US"/>
            </w:rPr>
            <w:t>Science of The Total Environment</w:t>
          </w:r>
          <w:r w:rsidRPr="001E7056">
            <w:rPr>
              <w:noProof/>
              <w:lang w:val="en-US"/>
            </w:rPr>
            <w:t>, vol. 799, p. 149324, 2021.</w:t>
          </w:r>
        </w:p>
        <w:p w14:paraId="64AE45CD" w14:textId="77777777" w:rsidR="00AD730B" w:rsidRPr="001E7056" w:rsidRDefault="00AD730B" w:rsidP="00AD730B">
          <w:pPr>
            <w:rPr>
              <w:noProof/>
              <w:lang w:val="en-US"/>
            </w:rPr>
          </w:pPr>
          <w:r w:rsidRPr="001E7056">
            <w:rPr>
              <w:noProof/>
              <w:lang w:val="en-US"/>
            </w:rPr>
            <w:t>[7]</w:t>
          </w:r>
          <w:r w:rsidRPr="001E7056">
            <w:rPr>
              <w:noProof/>
              <w:lang w:val="en-US"/>
            </w:rPr>
            <w:tab/>
            <w:t xml:space="preserve">P. Buskens, M. Wouters, C. Rentrop, and Z. Vroon, “A brief review of environmentally benign antifouling and foul-release coatings for marine applications,” </w:t>
          </w:r>
          <w:r w:rsidRPr="001E7056">
            <w:rPr>
              <w:i/>
              <w:iCs/>
              <w:noProof/>
              <w:lang w:val="en-US"/>
            </w:rPr>
            <w:t>Journal of Coatings Technology and Research</w:t>
          </w:r>
          <w:r w:rsidRPr="001E7056">
            <w:rPr>
              <w:noProof/>
              <w:lang w:val="en-US"/>
            </w:rPr>
            <w:t>, vol. 10, no. 1, pp. 29–36, 2013.</w:t>
          </w:r>
        </w:p>
        <w:p w14:paraId="0CB8ADBB" w14:textId="77777777" w:rsidR="00AD730B" w:rsidRPr="001E7056" w:rsidRDefault="00AD730B" w:rsidP="00AD730B">
          <w:pPr>
            <w:rPr>
              <w:noProof/>
              <w:lang w:val="en-US"/>
            </w:rPr>
          </w:pPr>
          <w:r w:rsidRPr="001E7056">
            <w:rPr>
              <w:noProof/>
              <w:lang w:val="en-US"/>
            </w:rPr>
            <w:t>[8]</w:t>
          </w:r>
          <w:r w:rsidRPr="001E7056">
            <w:rPr>
              <w:noProof/>
              <w:lang w:val="en-US"/>
            </w:rPr>
            <w:tab/>
            <w:t xml:space="preserve">F. Nobakht-Kolur, M. Zeinoddini, M. M. A. Harandi, F. A. Abi, and P. Jadidi, “Effects of soft marine fouling on wave-induced forces in floating aquaculture cages: Physical model testing under regular waves,” </w:t>
          </w:r>
          <w:r w:rsidRPr="001E7056">
            <w:rPr>
              <w:i/>
              <w:iCs/>
              <w:noProof/>
              <w:lang w:val="en-US"/>
            </w:rPr>
            <w:t>Ocean Engineering</w:t>
          </w:r>
          <w:r w:rsidRPr="001E7056">
            <w:rPr>
              <w:noProof/>
              <w:lang w:val="en-US"/>
            </w:rPr>
            <w:t>, vol. 238, p. 109759, 2021.</w:t>
          </w:r>
        </w:p>
        <w:p w14:paraId="23ED93C3" w14:textId="77777777" w:rsidR="00AD730B" w:rsidRPr="001E7056" w:rsidRDefault="00AD730B" w:rsidP="00AD730B">
          <w:pPr>
            <w:rPr>
              <w:noProof/>
              <w:lang w:val="en-US"/>
            </w:rPr>
          </w:pPr>
          <w:r w:rsidRPr="001E7056">
            <w:rPr>
              <w:noProof/>
              <w:lang w:val="en-US"/>
            </w:rPr>
            <w:t>[9]</w:t>
          </w:r>
          <w:r w:rsidRPr="001E7056">
            <w:rPr>
              <w:noProof/>
              <w:lang w:val="en-US"/>
            </w:rPr>
            <w:tab/>
            <w:t xml:space="preserve">P. Berillis, E. Mente, and K. A. Kormas, “The use of copper alloy in aquaculture fish net pens: mechanical, economic and environmental advantages,” </w:t>
          </w:r>
          <w:r w:rsidRPr="001E7056">
            <w:rPr>
              <w:i/>
              <w:iCs/>
              <w:noProof/>
              <w:lang w:val="en-US"/>
            </w:rPr>
            <w:t>Journal of FisheriesSciences. com</w:t>
          </w:r>
          <w:r w:rsidRPr="001E7056">
            <w:rPr>
              <w:noProof/>
              <w:lang w:val="en-US"/>
            </w:rPr>
            <w:t>, vol. 11, no. 4, pp. 1–3, 2017.</w:t>
          </w:r>
        </w:p>
        <w:p w14:paraId="6C4A557C" w14:textId="77777777" w:rsidR="00AD730B" w:rsidRPr="00AD730B" w:rsidRDefault="00AD730B" w:rsidP="00AD730B">
          <w:pPr>
            <w:rPr>
              <w:noProof/>
              <w:lang w:val="es-CL"/>
            </w:rPr>
          </w:pPr>
          <w:r w:rsidRPr="00AD730B">
            <w:rPr>
              <w:noProof/>
              <w:lang w:val="es-CL"/>
            </w:rPr>
            <w:t>[10]</w:t>
          </w:r>
          <w:r w:rsidRPr="00AD730B">
            <w:rPr>
              <w:noProof/>
              <w:lang w:val="es-CL"/>
            </w:rPr>
            <w:tab/>
            <w:t xml:space="preserve">M. de Poorter, C. Darby, and J. Darby, “Amenaza marina, especies exóticas invasoras en el entorno marino,” </w:t>
          </w:r>
          <w:r w:rsidRPr="00AD730B">
            <w:rPr>
              <w:i/>
              <w:iCs/>
              <w:noProof/>
              <w:lang w:val="es-CL"/>
            </w:rPr>
            <w:t>Programa Marino Mundial de la UICN</w:t>
          </w:r>
          <w:r w:rsidRPr="00AD730B">
            <w:rPr>
              <w:noProof/>
              <w:lang w:val="es-CL"/>
            </w:rPr>
            <w:t>, 2009.</w:t>
          </w:r>
        </w:p>
        <w:p w14:paraId="7ABE7858" w14:textId="77777777" w:rsidR="00AD730B" w:rsidRPr="001E7056" w:rsidRDefault="00AD730B" w:rsidP="00AD730B">
          <w:pPr>
            <w:rPr>
              <w:noProof/>
              <w:lang w:val="en-US"/>
            </w:rPr>
          </w:pPr>
          <w:r w:rsidRPr="001E7056">
            <w:rPr>
              <w:noProof/>
              <w:lang w:val="en-US"/>
            </w:rPr>
            <w:t>[11]</w:t>
          </w:r>
          <w:r w:rsidRPr="001E7056">
            <w:rPr>
              <w:noProof/>
              <w:lang w:val="en-US"/>
            </w:rPr>
            <w:tab/>
            <w:t xml:space="preserve">M. A. Champ, “A review of organotin regulatory strategies, pending actions, related costs and </w:t>
          </w:r>
          <w:r w:rsidRPr="001E7056">
            <w:rPr>
              <w:noProof/>
              <w:lang w:val="en-US"/>
            </w:rPr>
            <w:lastRenderedPageBreak/>
            <w:t xml:space="preserve">benefits,” </w:t>
          </w:r>
          <w:r w:rsidRPr="001E7056">
            <w:rPr>
              <w:i/>
              <w:iCs/>
              <w:noProof/>
              <w:lang w:val="en-US"/>
            </w:rPr>
            <w:t>Science of the total Environment</w:t>
          </w:r>
          <w:r w:rsidRPr="001E7056">
            <w:rPr>
              <w:noProof/>
              <w:lang w:val="en-US"/>
            </w:rPr>
            <w:t>, vol. 258, no. 1–2, pp. 21–71, 2000.</w:t>
          </w:r>
        </w:p>
        <w:p w14:paraId="781BC35F" w14:textId="77777777" w:rsidR="00AD730B" w:rsidRPr="001E7056" w:rsidRDefault="00AD730B" w:rsidP="00AD730B">
          <w:pPr>
            <w:rPr>
              <w:noProof/>
              <w:lang w:val="en-US"/>
            </w:rPr>
          </w:pPr>
          <w:r w:rsidRPr="001E7056">
            <w:rPr>
              <w:noProof/>
              <w:lang w:val="en-US"/>
            </w:rPr>
            <w:t>[12]</w:t>
          </w:r>
          <w:r w:rsidRPr="001E7056">
            <w:rPr>
              <w:noProof/>
              <w:lang w:val="en-US"/>
            </w:rPr>
            <w:tab/>
            <w:t xml:space="preserve">S. Palanichamy and G. Subramanian, “Antifouling properties of marine bacteriocin incorporated epoxy based paint,” </w:t>
          </w:r>
          <w:r w:rsidRPr="001E7056">
            <w:rPr>
              <w:i/>
              <w:iCs/>
              <w:noProof/>
              <w:lang w:val="en-US"/>
            </w:rPr>
            <w:t>Progress in Organic Coatings</w:t>
          </w:r>
          <w:r w:rsidRPr="001E7056">
            <w:rPr>
              <w:noProof/>
              <w:lang w:val="en-US"/>
            </w:rPr>
            <w:t>, vol. 103, pp. 33–39, 2017.</w:t>
          </w:r>
        </w:p>
        <w:p w14:paraId="5C231A02" w14:textId="77777777" w:rsidR="00AD730B" w:rsidRPr="001E7056" w:rsidRDefault="00AD730B" w:rsidP="00AD730B">
          <w:pPr>
            <w:rPr>
              <w:noProof/>
              <w:lang w:val="en-US"/>
            </w:rPr>
          </w:pPr>
          <w:r w:rsidRPr="001E7056">
            <w:rPr>
              <w:noProof/>
              <w:lang w:val="en-US"/>
            </w:rPr>
            <w:t>[13]</w:t>
          </w:r>
          <w:r w:rsidRPr="001E7056">
            <w:rPr>
              <w:noProof/>
              <w:lang w:val="en-US"/>
            </w:rPr>
            <w:tab/>
            <w:t xml:space="preserve">M. Lagerström and E. Ytreberg, “Quantification of Cu and Zn in antifouling paint films by XRF,” </w:t>
          </w:r>
          <w:r w:rsidRPr="001E7056">
            <w:rPr>
              <w:i/>
              <w:iCs/>
              <w:noProof/>
              <w:lang w:val="en-US"/>
            </w:rPr>
            <w:t>Talanta</w:t>
          </w:r>
          <w:r w:rsidRPr="001E7056">
            <w:rPr>
              <w:noProof/>
              <w:lang w:val="en-US"/>
            </w:rPr>
            <w:t>, vol. 223, p. 121820, 2021.</w:t>
          </w:r>
        </w:p>
        <w:p w14:paraId="49A99A5D" w14:textId="77777777" w:rsidR="00AD730B" w:rsidRPr="001E7056" w:rsidRDefault="00AD730B" w:rsidP="00AD730B">
          <w:pPr>
            <w:rPr>
              <w:noProof/>
              <w:lang w:val="en-US"/>
            </w:rPr>
          </w:pPr>
          <w:r w:rsidRPr="001E7056">
            <w:rPr>
              <w:noProof/>
              <w:lang w:val="en-US"/>
            </w:rPr>
            <w:t>[14]</w:t>
          </w:r>
          <w:r w:rsidRPr="001E7056">
            <w:rPr>
              <w:noProof/>
              <w:lang w:val="en-US"/>
            </w:rPr>
            <w:tab/>
            <w:t xml:space="preserve">G. Rodriguez </w:t>
          </w:r>
          <w:r w:rsidRPr="001E7056">
            <w:rPr>
              <w:i/>
              <w:iCs/>
              <w:noProof/>
              <w:lang w:val="en-US"/>
            </w:rPr>
            <w:t>et al.</w:t>
          </w:r>
          <w:r w:rsidRPr="001E7056">
            <w:rPr>
              <w:noProof/>
              <w:lang w:val="en-US"/>
            </w:rPr>
            <w:t xml:space="preserve">, “Butyltin compounds, sterility and imposex assessment in Nassarius reticulatus (Linnaeus, 1758), prior to the 2008 European ban on TBT antifouling paints, within Basque ports and along coastal areas,” </w:t>
          </w:r>
          <w:r w:rsidRPr="001E7056">
            <w:rPr>
              <w:i/>
              <w:iCs/>
              <w:noProof/>
              <w:lang w:val="en-US"/>
            </w:rPr>
            <w:t>Continental Shelf Research</w:t>
          </w:r>
          <w:r w:rsidRPr="001E7056">
            <w:rPr>
              <w:noProof/>
              <w:lang w:val="en-US"/>
            </w:rPr>
            <w:t>, vol. 29, no. 8, pp. 1165–1173, 2009, doi: https://doi.org/10.1016/j.csr.2009.01.005.</w:t>
          </w:r>
        </w:p>
        <w:p w14:paraId="0A93C13F" w14:textId="77777777" w:rsidR="00AD730B" w:rsidRPr="001E7056" w:rsidRDefault="00AD730B" w:rsidP="00AD730B">
          <w:pPr>
            <w:rPr>
              <w:noProof/>
              <w:lang w:val="en-US"/>
            </w:rPr>
          </w:pPr>
          <w:r w:rsidRPr="001E7056">
            <w:rPr>
              <w:noProof/>
              <w:lang w:val="en-US"/>
            </w:rPr>
            <w:t>[15]</w:t>
          </w:r>
          <w:r w:rsidRPr="001E7056">
            <w:rPr>
              <w:noProof/>
              <w:lang w:val="en-US"/>
            </w:rPr>
            <w:tab/>
            <w:t xml:space="preserve">A. R. Neves </w:t>
          </w:r>
          <w:r w:rsidRPr="001E7056">
            <w:rPr>
              <w:i/>
              <w:iCs/>
              <w:noProof/>
              <w:lang w:val="en-US"/>
            </w:rPr>
            <w:t>et al.</w:t>
          </w:r>
          <w:r w:rsidRPr="001E7056">
            <w:rPr>
              <w:noProof/>
              <w:lang w:val="en-US"/>
            </w:rPr>
            <w:t xml:space="preserve">, “Overcoming environmental problems of biocides: Synthetic bile acid derivatives as a sustainable alternative,” </w:t>
          </w:r>
          <w:r w:rsidRPr="001E7056">
            <w:rPr>
              <w:i/>
              <w:iCs/>
              <w:noProof/>
              <w:lang w:val="en-US"/>
            </w:rPr>
            <w:t>Ecotoxicology and Environmental Safety</w:t>
          </w:r>
          <w:r w:rsidRPr="001E7056">
            <w:rPr>
              <w:noProof/>
              <w:lang w:val="en-US"/>
            </w:rPr>
            <w:t>, vol. 187, p. 109812, 2020.</w:t>
          </w:r>
        </w:p>
        <w:p w14:paraId="61695118" w14:textId="77777777" w:rsidR="00AD730B" w:rsidRPr="00AD730B" w:rsidRDefault="00AD730B" w:rsidP="00AD730B">
          <w:pPr>
            <w:rPr>
              <w:noProof/>
              <w:lang w:val="es-CL"/>
            </w:rPr>
          </w:pPr>
          <w:r w:rsidRPr="00AD730B">
            <w:rPr>
              <w:noProof/>
              <w:lang w:val="es-CL"/>
            </w:rPr>
            <w:t>[16]</w:t>
          </w:r>
          <w:r w:rsidRPr="00AD730B">
            <w:rPr>
              <w:noProof/>
              <w:lang w:val="es-CL"/>
            </w:rPr>
            <w:tab/>
            <w:t xml:space="preserve">R. Barreiro, M. Quintela, and J. M. Ruiz, “TBT e imposex en Galicia: los efectos de un disruptor endocrino en poblaciones de gasterópodos marinos,” </w:t>
          </w:r>
          <w:r w:rsidRPr="00AD730B">
            <w:rPr>
              <w:i/>
              <w:iCs/>
              <w:noProof/>
              <w:lang w:val="es-CL"/>
            </w:rPr>
            <w:t>Ecosistemas</w:t>
          </w:r>
          <w:r w:rsidRPr="00AD730B">
            <w:rPr>
              <w:noProof/>
              <w:lang w:val="es-CL"/>
            </w:rPr>
            <w:t>, vol. 13, no. 3, 2004.</w:t>
          </w:r>
        </w:p>
        <w:p w14:paraId="2059034D" w14:textId="289DF738" w:rsidR="00AD730B" w:rsidRPr="001E7056" w:rsidRDefault="00AD730B" w:rsidP="00AD730B">
          <w:pPr>
            <w:rPr>
              <w:noProof/>
              <w:lang w:val="en-US"/>
            </w:rPr>
          </w:pPr>
          <w:r w:rsidRPr="001E7056">
            <w:rPr>
              <w:noProof/>
              <w:lang w:val="en-US"/>
            </w:rPr>
            <w:t>[17]</w:t>
          </w:r>
          <w:r w:rsidRPr="001E7056">
            <w:rPr>
              <w:noProof/>
              <w:lang w:val="en-US"/>
            </w:rPr>
            <w:tab/>
            <w:t xml:space="preserve">X. Zhai </w:t>
          </w:r>
          <w:r w:rsidRPr="001E7056">
            <w:rPr>
              <w:i/>
              <w:iCs/>
              <w:noProof/>
              <w:lang w:val="en-US"/>
            </w:rPr>
            <w:t>et al.</w:t>
          </w:r>
          <w:r w:rsidRPr="001E7056">
            <w:rPr>
              <w:noProof/>
              <w:lang w:val="en-US"/>
            </w:rPr>
            <w:t xml:space="preserve">, “Electrodeposition of capsaicin-induced ZnO/Zn nanopillar films for marine antifouling and antimicrobial corrosion,” </w:t>
          </w:r>
          <w:r w:rsidRPr="001E7056">
            <w:rPr>
              <w:i/>
              <w:iCs/>
              <w:noProof/>
              <w:lang w:val="en-US"/>
            </w:rPr>
            <w:t>Surface and Coatings Technology</w:t>
          </w:r>
          <w:r w:rsidRPr="001E7056">
            <w:rPr>
              <w:noProof/>
              <w:lang w:val="en-US"/>
            </w:rPr>
            <w:t>, vol. 397, p. 1259</w:t>
          </w:r>
          <w:r w:rsidR="0070234E">
            <w:rPr>
              <w:noProof/>
              <w:lang w:val="en-US"/>
            </w:rPr>
            <w:t>or</w:t>
          </w:r>
          <w:r w:rsidRPr="001E7056">
            <w:rPr>
              <w:noProof/>
              <w:lang w:val="en-US"/>
            </w:rPr>
            <w:t>, 2020.</w:t>
          </w:r>
        </w:p>
        <w:p w14:paraId="11E064F0" w14:textId="77777777" w:rsidR="00AD730B" w:rsidRPr="001E7056" w:rsidRDefault="00AD730B" w:rsidP="00AD730B">
          <w:pPr>
            <w:rPr>
              <w:noProof/>
              <w:lang w:val="en-US"/>
            </w:rPr>
          </w:pPr>
          <w:r w:rsidRPr="001E7056">
            <w:rPr>
              <w:noProof/>
              <w:lang w:val="en-US"/>
            </w:rPr>
            <w:t>[18]</w:t>
          </w:r>
          <w:r w:rsidRPr="001E7056">
            <w:rPr>
              <w:noProof/>
              <w:lang w:val="en-US"/>
            </w:rPr>
            <w:tab/>
            <w:t xml:space="preserve">I. Omae, “General aspects of tin-free antifouling paints,” </w:t>
          </w:r>
          <w:r w:rsidRPr="001E7056">
            <w:rPr>
              <w:i/>
              <w:iCs/>
              <w:noProof/>
              <w:lang w:val="en-US"/>
            </w:rPr>
            <w:t>Chem Rev</w:t>
          </w:r>
          <w:r w:rsidRPr="001E7056">
            <w:rPr>
              <w:noProof/>
              <w:lang w:val="en-US"/>
            </w:rPr>
            <w:t>, vol. 103, no. 9, pp. 3431–3448, 2003.</w:t>
          </w:r>
        </w:p>
        <w:p w14:paraId="688CF4FF" w14:textId="77777777" w:rsidR="00AD730B" w:rsidRPr="001E7056" w:rsidRDefault="00AD730B" w:rsidP="00AD730B">
          <w:pPr>
            <w:rPr>
              <w:noProof/>
              <w:lang w:val="en-US"/>
            </w:rPr>
          </w:pPr>
          <w:r w:rsidRPr="001E7056">
            <w:rPr>
              <w:noProof/>
              <w:lang w:val="en-US"/>
            </w:rPr>
            <w:t>[19]</w:t>
          </w:r>
          <w:r w:rsidRPr="001E7056">
            <w:rPr>
              <w:noProof/>
              <w:lang w:val="en-US"/>
            </w:rPr>
            <w:tab/>
            <w:t xml:space="preserve">X. Lin </w:t>
          </w:r>
          <w:r w:rsidRPr="001E7056">
            <w:rPr>
              <w:i/>
              <w:iCs/>
              <w:noProof/>
              <w:lang w:val="en-US"/>
            </w:rPr>
            <w:t>et al.</w:t>
          </w:r>
          <w:r w:rsidRPr="001E7056">
            <w:rPr>
              <w:noProof/>
              <w:lang w:val="en-US"/>
            </w:rPr>
            <w:t xml:space="preserve">, “Poly (vinyl alcohol) hydrogels integrated with cuprous oxide–tannic acid submicroparticles for enhanced mechanical properties and synergetic antibiofouling,” </w:t>
          </w:r>
          <w:r w:rsidRPr="001E7056">
            <w:rPr>
              <w:i/>
              <w:iCs/>
              <w:noProof/>
              <w:lang w:val="en-US"/>
            </w:rPr>
            <w:t>J Colloid Interface Sci</w:t>
          </w:r>
          <w:r w:rsidRPr="001E7056">
            <w:rPr>
              <w:noProof/>
              <w:lang w:val="en-US"/>
            </w:rPr>
            <w:t>, vol. 535, pp. 491–498, 2019.</w:t>
          </w:r>
        </w:p>
        <w:p w14:paraId="029FC21E" w14:textId="77777777" w:rsidR="00AD730B" w:rsidRPr="001E7056" w:rsidRDefault="00AD730B" w:rsidP="00AD730B">
          <w:pPr>
            <w:rPr>
              <w:noProof/>
              <w:lang w:val="en-US"/>
            </w:rPr>
          </w:pPr>
          <w:r w:rsidRPr="001E7056">
            <w:rPr>
              <w:noProof/>
              <w:lang w:val="en-US"/>
            </w:rPr>
            <w:t>[20]</w:t>
          </w:r>
          <w:r w:rsidRPr="001E7056">
            <w:rPr>
              <w:noProof/>
              <w:lang w:val="en-US"/>
            </w:rPr>
            <w:tab/>
            <w:t xml:space="preserve">N. Bellotti, B. del Amo, and R. Romagnoli, “caesalpiniaspinosa tannin derivatives for antifouling formulations,” </w:t>
          </w:r>
          <w:r w:rsidRPr="001E7056">
            <w:rPr>
              <w:i/>
              <w:iCs/>
              <w:noProof/>
              <w:lang w:val="en-US"/>
            </w:rPr>
            <w:t>Procedia Materials Science</w:t>
          </w:r>
          <w:r w:rsidRPr="001E7056">
            <w:rPr>
              <w:noProof/>
              <w:lang w:val="en-US"/>
            </w:rPr>
            <w:t>, vol. 1, pp. 259–265, 2012.</w:t>
          </w:r>
        </w:p>
        <w:p w14:paraId="45E6A674" w14:textId="77777777" w:rsidR="00AD730B" w:rsidRPr="001E7056" w:rsidRDefault="00AD730B" w:rsidP="00AD730B">
          <w:pPr>
            <w:rPr>
              <w:noProof/>
              <w:lang w:val="en-US"/>
            </w:rPr>
          </w:pPr>
          <w:r w:rsidRPr="001E7056">
            <w:rPr>
              <w:noProof/>
              <w:lang w:val="en-US"/>
            </w:rPr>
            <w:t>[21]</w:t>
          </w:r>
          <w:r w:rsidRPr="001E7056">
            <w:rPr>
              <w:noProof/>
              <w:lang w:val="en-US"/>
            </w:rPr>
            <w:tab/>
            <w:t xml:space="preserve">H. Palza, K. Delgado, N. Moraga, and S.-H. Wang Molina, “Polypropylene in the melt state as a medium for in situ synthesis of copper nanoparticles,” </w:t>
          </w:r>
          <w:r w:rsidRPr="001E7056">
            <w:rPr>
              <w:i/>
              <w:iCs/>
              <w:noProof/>
              <w:lang w:val="en-US"/>
            </w:rPr>
            <w:t>AIChE Journal</w:t>
          </w:r>
          <w:r w:rsidRPr="001E7056">
            <w:rPr>
              <w:noProof/>
              <w:lang w:val="en-US"/>
            </w:rPr>
            <w:t>, vol. 60, no. 10, pp. 3406–3411, 2014.</w:t>
          </w:r>
        </w:p>
        <w:p w14:paraId="3C8C9AC4" w14:textId="77777777" w:rsidR="00AD730B" w:rsidRPr="001E7056" w:rsidRDefault="00AD730B" w:rsidP="00AD730B">
          <w:pPr>
            <w:rPr>
              <w:noProof/>
              <w:lang w:val="en-US"/>
            </w:rPr>
          </w:pPr>
          <w:r w:rsidRPr="001E7056">
            <w:rPr>
              <w:noProof/>
              <w:lang w:val="en-US"/>
            </w:rPr>
            <w:t>[22]</w:t>
          </w:r>
          <w:r w:rsidRPr="001E7056">
            <w:rPr>
              <w:noProof/>
              <w:lang w:val="en-US"/>
            </w:rPr>
            <w:tab/>
            <w:t xml:space="preserve">Y. Qi </w:t>
          </w:r>
          <w:r w:rsidRPr="001E7056">
            <w:rPr>
              <w:i/>
              <w:iCs/>
              <w:noProof/>
              <w:lang w:val="en-US"/>
            </w:rPr>
            <w:t>et al.</w:t>
          </w:r>
          <w:r w:rsidRPr="001E7056">
            <w:rPr>
              <w:noProof/>
              <w:lang w:val="en-US"/>
            </w:rPr>
            <w:t xml:space="preserve">, “Corrosion behavior and antifouling ability of Cu-Zn-Al/Zn-Al composite coating on Q235 steel,” </w:t>
          </w:r>
          <w:r w:rsidRPr="001E7056">
            <w:rPr>
              <w:i/>
              <w:iCs/>
              <w:noProof/>
              <w:lang w:val="en-US"/>
            </w:rPr>
            <w:t>Surface and Coatings Technology</w:t>
          </w:r>
          <w:r w:rsidRPr="001E7056">
            <w:rPr>
              <w:noProof/>
              <w:lang w:val="en-US"/>
            </w:rPr>
            <w:t>, vol. 405, p. 126614, 2021.</w:t>
          </w:r>
        </w:p>
        <w:p w14:paraId="791A2DE3" w14:textId="77777777" w:rsidR="00AD730B" w:rsidRPr="001E7056" w:rsidRDefault="00AD730B" w:rsidP="00AD730B">
          <w:pPr>
            <w:rPr>
              <w:noProof/>
              <w:lang w:val="en-US"/>
            </w:rPr>
          </w:pPr>
          <w:r w:rsidRPr="001E7056">
            <w:rPr>
              <w:noProof/>
              <w:lang w:val="en-US"/>
            </w:rPr>
            <w:t>[23]</w:t>
          </w:r>
          <w:r w:rsidRPr="001E7056">
            <w:rPr>
              <w:noProof/>
              <w:lang w:val="en-US"/>
            </w:rPr>
            <w:tab/>
            <w:t xml:space="preserve">Z. Jia </w:t>
          </w:r>
          <w:r w:rsidRPr="001E7056">
            <w:rPr>
              <w:i/>
              <w:iCs/>
              <w:noProof/>
              <w:lang w:val="en-US"/>
            </w:rPr>
            <w:t>et al.</w:t>
          </w:r>
          <w:r w:rsidRPr="001E7056">
            <w:rPr>
              <w:noProof/>
              <w:lang w:val="en-US"/>
            </w:rPr>
            <w:t xml:space="preserve">, “Flame spray fabrication of polyethylene-Cu composite coatings with enwrapped structures: A new route for constructing antifouling layers.,” </w:t>
          </w:r>
          <w:r w:rsidRPr="001E7056">
            <w:rPr>
              <w:i/>
              <w:iCs/>
              <w:noProof/>
              <w:lang w:val="en-US"/>
            </w:rPr>
            <w:t>Surface and Coatings Technology</w:t>
          </w:r>
          <w:r w:rsidRPr="001E7056">
            <w:rPr>
              <w:noProof/>
              <w:lang w:val="en-US"/>
            </w:rPr>
            <w:t>, vol. 309, pp. 872–879, 2017.</w:t>
          </w:r>
        </w:p>
        <w:p w14:paraId="7C5F51C0" w14:textId="77777777" w:rsidR="00AD730B" w:rsidRPr="001E7056" w:rsidRDefault="00AD730B" w:rsidP="00AD730B">
          <w:pPr>
            <w:rPr>
              <w:noProof/>
              <w:lang w:val="en-US"/>
            </w:rPr>
          </w:pPr>
          <w:r w:rsidRPr="001E7056">
            <w:rPr>
              <w:noProof/>
              <w:lang w:val="en-US"/>
            </w:rPr>
            <w:t>[24]</w:t>
          </w:r>
          <w:r w:rsidRPr="001E7056">
            <w:rPr>
              <w:noProof/>
              <w:lang w:val="en-US"/>
            </w:rPr>
            <w:tab/>
            <w:t xml:space="preserve">X. Hao </w:t>
          </w:r>
          <w:r w:rsidRPr="001E7056">
            <w:rPr>
              <w:i/>
              <w:iCs/>
              <w:noProof/>
              <w:lang w:val="en-US"/>
            </w:rPr>
            <w:t>et al.</w:t>
          </w:r>
          <w:r w:rsidRPr="001E7056">
            <w:rPr>
              <w:noProof/>
              <w:lang w:val="en-US"/>
            </w:rPr>
            <w:t xml:space="preserve">, “pH responsive antifouling and antibacterial multilayer films with Self-healing performance,” </w:t>
          </w:r>
          <w:r w:rsidRPr="001E7056">
            <w:rPr>
              <w:i/>
              <w:iCs/>
              <w:noProof/>
              <w:lang w:val="en-US"/>
            </w:rPr>
            <w:t>Chemical Engineering Journal</w:t>
          </w:r>
          <w:r w:rsidRPr="001E7056">
            <w:rPr>
              <w:noProof/>
              <w:lang w:val="en-US"/>
            </w:rPr>
            <w:t>, vol. 356, pp. 130–141, 2019.</w:t>
          </w:r>
        </w:p>
        <w:p w14:paraId="6FD02F5A" w14:textId="77777777" w:rsidR="00AD730B" w:rsidRPr="001E7056" w:rsidRDefault="00AD730B" w:rsidP="00AD730B">
          <w:pPr>
            <w:rPr>
              <w:noProof/>
              <w:lang w:val="en-US"/>
            </w:rPr>
          </w:pPr>
          <w:r w:rsidRPr="001E7056">
            <w:rPr>
              <w:noProof/>
              <w:lang w:val="en-US"/>
            </w:rPr>
            <w:t>[25]</w:t>
          </w:r>
          <w:r w:rsidRPr="001E7056">
            <w:rPr>
              <w:noProof/>
              <w:lang w:val="en-US"/>
            </w:rPr>
            <w:tab/>
            <w:t xml:space="preserve">X. Hao </w:t>
          </w:r>
          <w:r w:rsidRPr="001E7056">
            <w:rPr>
              <w:i/>
              <w:iCs/>
              <w:noProof/>
              <w:lang w:val="en-US"/>
            </w:rPr>
            <w:t>et al.</w:t>
          </w:r>
          <w:r w:rsidRPr="001E7056">
            <w:rPr>
              <w:noProof/>
              <w:lang w:val="en-US"/>
            </w:rPr>
            <w:t xml:space="preserve">, “Antifouling and antibacterial behaviors of capsaicin-based pH responsive smart coatings in marine environments,” </w:t>
          </w:r>
          <w:r w:rsidRPr="001E7056">
            <w:rPr>
              <w:i/>
              <w:iCs/>
              <w:noProof/>
              <w:lang w:val="en-US"/>
            </w:rPr>
            <w:t>Materials Science and Engineering: C</w:t>
          </w:r>
          <w:r w:rsidRPr="001E7056">
            <w:rPr>
              <w:noProof/>
              <w:lang w:val="en-US"/>
            </w:rPr>
            <w:t>, vol. 108, p. 110361, 2020.</w:t>
          </w:r>
        </w:p>
        <w:p w14:paraId="20B59299" w14:textId="77777777" w:rsidR="00AD730B" w:rsidRPr="001E7056" w:rsidRDefault="00AD730B" w:rsidP="00AD730B">
          <w:pPr>
            <w:rPr>
              <w:noProof/>
              <w:lang w:val="en-US"/>
            </w:rPr>
          </w:pPr>
          <w:r w:rsidRPr="001E7056">
            <w:rPr>
              <w:noProof/>
              <w:lang w:val="en-US"/>
            </w:rPr>
            <w:t>[26]</w:t>
          </w:r>
          <w:r w:rsidRPr="001E7056">
            <w:rPr>
              <w:noProof/>
              <w:lang w:val="en-US"/>
            </w:rPr>
            <w:tab/>
            <w:t>P. Lalueza, M. Monzón, M. Arruebo, and J. Santamar</w:t>
          </w:r>
          <w:r w:rsidR="00853FB0" w:rsidRPr="001E7056">
            <w:rPr>
              <w:noProof/>
              <w:lang w:val="en-US"/>
            </w:rPr>
            <w:t>í</w:t>
          </w:r>
          <w:r w:rsidRPr="001E7056">
            <w:rPr>
              <w:noProof/>
              <w:lang w:val="en-US"/>
            </w:rPr>
            <w:t xml:space="preserve">a, “Bactericidal effects of different silver-containing materials,” </w:t>
          </w:r>
          <w:r w:rsidRPr="001E7056">
            <w:rPr>
              <w:i/>
              <w:iCs/>
              <w:noProof/>
              <w:lang w:val="en-US"/>
            </w:rPr>
            <w:t>Materials Research Bulletin</w:t>
          </w:r>
          <w:r w:rsidRPr="001E7056">
            <w:rPr>
              <w:noProof/>
              <w:lang w:val="en-US"/>
            </w:rPr>
            <w:t>, vol. 46, no. 11, pp. 2070–2076, 2011.</w:t>
          </w:r>
        </w:p>
        <w:p w14:paraId="70C5B7A5" w14:textId="77777777" w:rsidR="00AD730B" w:rsidRPr="001E7056" w:rsidRDefault="00AD730B" w:rsidP="00AD730B">
          <w:pPr>
            <w:rPr>
              <w:noProof/>
              <w:lang w:val="en-US"/>
            </w:rPr>
          </w:pPr>
          <w:r w:rsidRPr="001E7056">
            <w:rPr>
              <w:noProof/>
              <w:lang w:val="en-US"/>
            </w:rPr>
            <w:t>[27]</w:t>
          </w:r>
          <w:r w:rsidRPr="001E7056">
            <w:rPr>
              <w:noProof/>
              <w:lang w:val="en-US"/>
            </w:rPr>
            <w:tab/>
            <w:t xml:space="preserve">J. L. Cerrillo, A. E. Palomares, and F. Rey, “Silver exchanged zeolites as bactericidal additives in polymeric materials,” </w:t>
          </w:r>
          <w:r w:rsidRPr="001E7056">
            <w:rPr>
              <w:i/>
              <w:iCs/>
              <w:noProof/>
              <w:lang w:val="en-US"/>
            </w:rPr>
            <w:t>Microporous and Mesoporous Materials</w:t>
          </w:r>
          <w:r w:rsidRPr="001E7056">
            <w:rPr>
              <w:noProof/>
              <w:lang w:val="en-US"/>
            </w:rPr>
            <w:t>, vol. 305, p. 110367, 2020.</w:t>
          </w:r>
        </w:p>
        <w:p w14:paraId="6C231A64" w14:textId="77777777" w:rsidR="00AD730B" w:rsidRPr="001E7056" w:rsidRDefault="00AD730B" w:rsidP="00AD730B">
          <w:pPr>
            <w:rPr>
              <w:noProof/>
              <w:lang w:val="en-US"/>
            </w:rPr>
          </w:pPr>
          <w:r w:rsidRPr="001E7056">
            <w:rPr>
              <w:noProof/>
              <w:lang w:val="en-US"/>
            </w:rPr>
            <w:t>[28]</w:t>
          </w:r>
          <w:r w:rsidRPr="001E7056">
            <w:rPr>
              <w:noProof/>
              <w:lang w:val="en-US"/>
            </w:rPr>
            <w:tab/>
            <w:t xml:space="preserve">P. Baile, L. Vidal, and A. Canals, “A modified zeolite/iron oxide composite as a sorbent for magnetic dispersive solid-phase extraction for the preconcentration of nonsteroidal anti-inflammatory drugs in water and urine samples,” </w:t>
          </w:r>
          <w:r w:rsidRPr="001E7056">
            <w:rPr>
              <w:i/>
              <w:iCs/>
              <w:noProof/>
              <w:lang w:val="en-US"/>
            </w:rPr>
            <w:t>Journal of Chromatography A</w:t>
          </w:r>
          <w:r w:rsidRPr="001E7056">
            <w:rPr>
              <w:noProof/>
              <w:lang w:val="en-US"/>
            </w:rPr>
            <w:t>, vol. 1603, pp. 33–43, 2019.</w:t>
          </w:r>
        </w:p>
        <w:p w14:paraId="19B86C6F" w14:textId="77777777" w:rsidR="00AD730B" w:rsidRPr="001E7056" w:rsidRDefault="00AD730B" w:rsidP="00AD730B">
          <w:pPr>
            <w:rPr>
              <w:noProof/>
              <w:lang w:val="en-US"/>
            </w:rPr>
          </w:pPr>
          <w:r w:rsidRPr="001E7056">
            <w:rPr>
              <w:noProof/>
              <w:lang w:val="en-US"/>
            </w:rPr>
            <w:t>[29]</w:t>
          </w:r>
          <w:r w:rsidRPr="001E7056">
            <w:rPr>
              <w:noProof/>
              <w:lang w:val="en-US"/>
            </w:rPr>
            <w:tab/>
            <w:t xml:space="preserve">A. Corma, S. Zones, and J. Cejka, </w:t>
          </w:r>
          <w:r w:rsidRPr="001E7056">
            <w:rPr>
              <w:i/>
              <w:iCs/>
              <w:noProof/>
              <w:lang w:val="en-US"/>
            </w:rPr>
            <w:t>Zeolites and catalysis: synthesis, reactions and applications</w:t>
          </w:r>
          <w:r w:rsidRPr="001E7056">
            <w:rPr>
              <w:noProof/>
              <w:lang w:val="en-US"/>
            </w:rPr>
            <w:t>. John Wiley &amp; Sons, 2010.</w:t>
          </w:r>
        </w:p>
        <w:p w14:paraId="5324ACC6" w14:textId="77777777" w:rsidR="00AD730B" w:rsidRPr="001E7056" w:rsidRDefault="00AD730B" w:rsidP="00AD730B">
          <w:pPr>
            <w:rPr>
              <w:noProof/>
              <w:lang w:val="en-US"/>
            </w:rPr>
          </w:pPr>
          <w:r w:rsidRPr="001E7056">
            <w:rPr>
              <w:noProof/>
              <w:lang w:val="en-US"/>
            </w:rPr>
            <w:t>[30]</w:t>
          </w:r>
          <w:r w:rsidRPr="001E7056">
            <w:rPr>
              <w:noProof/>
              <w:lang w:val="en-US"/>
            </w:rPr>
            <w:tab/>
            <w:t xml:space="preserve">N. J. Abreu, H. Valdés, C. A. Zaror, F. Azzolina-Jury, and M. F. Meléndrez, “Ethylene adsorption onto natural and transition metal modified Chilean zeolite: An operando DRIFTS approach,” </w:t>
          </w:r>
          <w:r w:rsidRPr="001E7056">
            <w:rPr>
              <w:i/>
              <w:iCs/>
              <w:noProof/>
              <w:lang w:val="en-US"/>
            </w:rPr>
            <w:t>Microporous and Mesoporous Materials</w:t>
          </w:r>
          <w:r w:rsidRPr="001E7056">
            <w:rPr>
              <w:noProof/>
              <w:lang w:val="en-US"/>
            </w:rPr>
            <w:t>, vol. 274, pp. 138–148, 2019.</w:t>
          </w:r>
        </w:p>
        <w:p w14:paraId="41050896" w14:textId="77777777" w:rsidR="00AD730B" w:rsidRPr="001E7056" w:rsidRDefault="00AD730B" w:rsidP="00AD730B">
          <w:pPr>
            <w:rPr>
              <w:noProof/>
              <w:lang w:val="en-US"/>
            </w:rPr>
          </w:pPr>
          <w:r w:rsidRPr="001E7056">
            <w:rPr>
              <w:noProof/>
              <w:lang w:val="en-US"/>
            </w:rPr>
            <w:t>[31]</w:t>
          </w:r>
          <w:r w:rsidRPr="001E7056">
            <w:rPr>
              <w:noProof/>
              <w:lang w:val="en-US"/>
            </w:rPr>
            <w:tab/>
            <w:t xml:space="preserve">R. E. Morris and P. Nachtigall, </w:t>
          </w:r>
          <w:r w:rsidRPr="001E7056">
            <w:rPr>
              <w:i/>
              <w:iCs/>
              <w:noProof/>
              <w:lang w:val="en-US"/>
            </w:rPr>
            <w:t>Zeolites in catalysis: properties and applications</w:t>
          </w:r>
          <w:r w:rsidRPr="001E7056">
            <w:rPr>
              <w:noProof/>
              <w:lang w:val="en-US"/>
            </w:rPr>
            <w:t>. Royal Society of Chemistry, 2017.</w:t>
          </w:r>
        </w:p>
        <w:p w14:paraId="79274877" w14:textId="77777777" w:rsidR="00AD730B" w:rsidRPr="001E7056" w:rsidRDefault="00AD730B" w:rsidP="00AD730B">
          <w:pPr>
            <w:rPr>
              <w:noProof/>
              <w:lang w:val="en-US"/>
            </w:rPr>
          </w:pPr>
          <w:r w:rsidRPr="001E7056">
            <w:rPr>
              <w:noProof/>
              <w:lang w:val="en-US"/>
            </w:rPr>
            <w:t>[32]</w:t>
          </w:r>
          <w:r w:rsidRPr="001E7056">
            <w:rPr>
              <w:noProof/>
              <w:lang w:val="en-US"/>
            </w:rPr>
            <w:tab/>
            <w:t xml:space="preserve">L. Ferreira, A. M. Fonseca, G. Botelho, C. Almeida-Aguiar, and I. C. Neves, “Antimicrobial activity of faujasite zeolites doped with silver,” </w:t>
          </w:r>
          <w:r w:rsidRPr="001E7056">
            <w:rPr>
              <w:i/>
              <w:iCs/>
              <w:noProof/>
              <w:lang w:val="en-US"/>
            </w:rPr>
            <w:t>Microporous and Mesoporous Materials</w:t>
          </w:r>
          <w:r w:rsidRPr="001E7056">
            <w:rPr>
              <w:noProof/>
              <w:lang w:val="en-US"/>
            </w:rPr>
            <w:t>, vol. 160, pp. 126–132, 2012.</w:t>
          </w:r>
        </w:p>
        <w:p w14:paraId="73140599" w14:textId="77777777" w:rsidR="00AD730B" w:rsidRPr="001E7056" w:rsidRDefault="00AD730B" w:rsidP="00AD730B">
          <w:pPr>
            <w:rPr>
              <w:noProof/>
              <w:lang w:val="en-US"/>
            </w:rPr>
          </w:pPr>
          <w:r w:rsidRPr="001E7056">
            <w:rPr>
              <w:noProof/>
              <w:lang w:val="en-US"/>
            </w:rPr>
            <w:t>[33]</w:t>
          </w:r>
          <w:r w:rsidRPr="001E7056">
            <w:rPr>
              <w:noProof/>
              <w:lang w:val="en-US"/>
            </w:rPr>
            <w:tab/>
            <w:t xml:space="preserve">L. Rassouli, R. Naderi, and M. Mahdavain, “Study of the impact of sequence of corrosion inhibitor doping in zeolite on the self-healing properties of silane sol–gel film,” </w:t>
          </w:r>
          <w:r w:rsidRPr="001E7056">
            <w:rPr>
              <w:i/>
              <w:iCs/>
              <w:noProof/>
              <w:lang w:val="en-US"/>
            </w:rPr>
            <w:t>Journal of Industrial and Engineering Chemistry</w:t>
          </w:r>
          <w:r w:rsidRPr="001E7056">
            <w:rPr>
              <w:noProof/>
              <w:lang w:val="en-US"/>
            </w:rPr>
            <w:t>, vol. 66, pp. 221–230, 2018.</w:t>
          </w:r>
        </w:p>
        <w:p w14:paraId="6227AEE6" w14:textId="77777777" w:rsidR="00AD730B" w:rsidRPr="001E7056" w:rsidRDefault="00AD730B" w:rsidP="00AD730B">
          <w:pPr>
            <w:rPr>
              <w:noProof/>
              <w:lang w:val="en-US"/>
            </w:rPr>
          </w:pPr>
          <w:r w:rsidRPr="001E7056">
            <w:rPr>
              <w:noProof/>
              <w:lang w:val="en-US"/>
            </w:rPr>
            <w:t>[34]</w:t>
          </w:r>
          <w:r w:rsidRPr="001E7056">
            <w:rPr>
              <w:noProof/>
              <w:lang w:val="en-US"/>
            </w:rPr>
            <w:tab/>
            <w:t xml:space="preserve">M. Yoldi, E. G. Fuentes-Ordoñez, S. A. Korili, and A. Gil, “Zeolite synthesis from industrial wastes,” </w:t>
          </w:r>
          <w:r w:rsidRPr="001E7056">
            <w:rPr>
              <w:i/>
              <w:iCs/>
              <w:noProof/>
              <w:lang w:val="en-US"/>
            </w:rPr>
            <w:t>Microporous and Mesoporous materials</w:t>
          </w:r>
          <w:r w:rsidRPr="001E7056">
            <w:rPr>
              <w:noProof/>
              <w:lang w:val="en-US"/>
            </w:rPr>
            <w:t>, vol. 287, pp. 183–191, 2019.</w:t>
          </w:r>
        </w:p>
        <w:p w14:paraId="276D922F" w14:textId="77777777" w:rsidR="00AD730B" w:rsidRPr="001E7056" w:rsidRDefault="00AD730B" w:rsidP="00AD730B">
          <w:pPr>
            <w:rPr>
              <w:noProof/>
              <w:lang w:val="en-US"/>
            </w:rPr>
          </w:pPr>
          <w:r w:rsidRPr="001E7056">
            <w:rPr>
              <w:noProof/>
              <w:lang w:val="en-US"/>
            </w:rPr>
            <w:t>[35]</w:t>
          </w:r>
          <w:r w:rsidRPr="001E7056">
            <w:rPr>
              <w:noProof/>
              <w:lang w:val="en-US"/>
            </w:rPr>
            <w:tab/>
            <w:t xml:space="preserve">Z. Zijun, G. Effeney, G. J. Millar, and M. Stephen, “Synthesis and cation exchange capacity of zeolite W from ultra-fine natural zeolite waste,” </w:t>
          </w:r>
          <w:r w:rsidRPr="001E7056">
            <w:rPr>
              <w:i/>
              <w:iCs/>
              <w:noProof/>
              <w:lang w:val="en-US"/>
            </w:rPr>
            <w:t>Environmental Technology &amp; Innovation</w:t>
          </w:r>
          <w:r w:rsidRPr="001E7056">
            <w:rPr>
              <w:noProof/>
              <w:lang w:val="en-US"/>
            </w:rPr>
            <w:t>, vol. 23, p. 101595, 2021.</w:t>
          </w:r>
        </w:p>
        <w:p w14:paraId="318DECBE" w14:textId="77777777" w:rsidR="00AD730B" w:rsidRPr="001E7056" w:rsidRDefault="00AD730B" w:rsidP="00AD730B">
          <w:pPr>
            <w:rPr>
              <w:noProof/>
              <w:lang w:val="en-US"/>
            </w:rPr>
          </w:pPr>
          <w:r w:rsidRPr="001E7056">
            <w:rPr>
              <w:noProof/>
              <w:lang w:val="en-US"/>
            </w:rPr>
            <w:t>[36]</w:t>
          </w:r>
          <w:r w:rsidRPr="001E7056">
            <w:rPr>
              <w:noProof/>
              <w:lang w:val="en-US"/>
            </w:rPr>
            <w:tab/>
            <w:t xml:space="preserve">G. J. Millar, S. J. Couperthwaite, and K. Alyuz, “Behaviour of natural zeolites used for the treatment of simulated and actual coal seam gas water,” </w:t>
          </w:r>
          <w:r w:rsidRPr="001E7056">
            <w:rPr>
              <w:i/>
              <w:iCs/>
              <w:noProof/>
              <w:lang w:val="en-US"/>
            </w:rPr>
            <w:t>J Environ Chem Eng</w:t>
          </w:r>
          <w:r w:rsidRPr="001E7056">
            <w:rPr>
              <w:noProof/>
              <w:lang w:val="en-US"/>
            </w:rPr>
            <w:t>, vol. 4, no. 2, pp. 1918–1928, 2016.</w:t>
          </w:r>
        </w:p>
        <w:p w14:paraId="2CBFFC6E" w14:textId="77777777" w:rsidR="00AD730B" w:rsidRPr="001E7056" w:rsidRDefault="00AD730B" w:rsidP="00AD730B">
          <w:pPr>
            <w:rPr>
              <w:noProof/>
              <w:lang w:val="en-US"/>
            </w:rPr>
          </w:pPr>
          <w:r w:rsidRPr="001E7056">
            <w:rPr>
              <w:noProof/>
              <w:lang w:val="en-US"/>
            </w:rPr>
            <w:t>[37]</w:t>
          </w:r>
          <w:r w:rsidRPr="001E7056">
            <w:rPr>
              <w:noProof/>
              <w:lang w:val="en-US"/>
            </w:rPr>
            <w:tab/>
            <w:t xml:space="preserve">A. A. Alswat, M. bin Ahmad, and T. A. Saleh, “Zeolite modified with copper oxide and iron oxide for lead and arsenic adsorption from aqueous solutions,” </w:t>
          </w:r>
          <w:r w:rsidRPr="001E7056">
            <w:rPr>
              <w:i/>
              <w:iCs/>
              <w:noProof/>
              <w:lang w:val="en-US"/>
            </w:rPr>
            <w:t>Journal of Water Supply: Research and Technology—AQUA</w:t>
          </w:r>
          <w:r w:rsidRPr="001E7056">
            <w:rPr>
              <w:noProof/>
              <w:lang w:val="en-US"/>
            </w:rPr>
            <w:t>, vol. 65, no. 6, pp. 465–479, 2016.</w:t>
          </w:r>
        </w:p>
        <w:p w14:paraId="5C43E5C5" w14:textId="77777777" w:rsidR="00AD730B" w:rsidRPr="001E7056" w:rsidRDefault="00AD730B" w:rsidP="00AD730B">
          <w:pPr>
            <w:rPr>
              <w:noProof/>
              <w:lang w:val="en-US"/>
            </w:rPr>
          </w:pPr>
          <w:r w:rsidRPr="001E7056">
            <w:rPr>
              <w:noProof/>
              <w:lang w:val="en-US"/>
            </w:rPr>
            <w:lastRenderedPageBreak/>
            <w:t>[38]</w:t>
          </w:r>
          <w:r w:rsidRPr="001E7056">
            <w:rPr>
              <w:noProof/>
              <w:lang w:val="en-US"/>
            </w:rPr>
            <w:tab/>
            <w:t xml:space="preserve">R. Shoja Razavi and M. R. Loghman-Estarki, “Synthesis and characterizations of copper oxide nanoparticles within zeolite Y,” </w:t>
          </w:r>
          <w:r w:rsidRPr="001E7056">
            <w:rPr>
              <w:i/>
              <w:iCs/>
              <w:noProof/>
              <w:lang w:val="en-US"/>
            </w:rPr>
            <w:t>Journal of Cluster Science</w:t>
          </w:r>
          <w:r w:rsidRPr="001E7056">
            <w:rPr>
              <w:noProof/>
              <w:lang w:val="en-US"/>
            </w:rPr>
            <w:t>, vol. 23, no. 4, pp. 1097–1106, 2012.</w:t>
          </w:r>
        </w:p>
        <w:p w14:paraId="33D2A04B" w14:textId="77777777" w:rsidR="00AD730B" w:rsidRPr="001E7056" w:rsidRDefault="00AD730B" w:rsidP="00AD730B">
          <w:pPr>
            <w:rPr>
              <w:noProof/>
              <w:lang w:val="en-US"/>
            </w:rPr>
          </w:pPr>
          <w:r w:rsidRPr="001E7056">
            <w:rPr>
              <w:noProof/>
              <w:lang w:val="en-US"/>
            </w:rPr>
            <w:t>[39]</w:t>
          </w:r>
          <w:r w:rsidRPr="001E7056">
            <w:rPr>
              <w:noProof/>
              <w:lang w:val="en-US"/>
            </w:rPr>
            <w:tab/>
            <w:t xml:space="preserve">Y. Liu </w:t>
          </w:r>
          <w:r w:rsidRPr="001E7056">
            <w:rPr>
              <w:i/>
              <w:iCs/>
              <w:noProof/>
              <w:lang w:val="en-US"/>
            </w:rPr>
            <w:t>et al.</w:t>
          </w:r>
          <w:r w:rsidRPr="001E7056">
            <w:rPr>
              <w:noProof/>
              <w:lang w:val="en-US"/>
            </w:rPr>
            <w:t xml:space="preserve">, “Impact of metal ions and organic ligands on uranium removal properties by zeolitic imidazolate framework materials,” </w:t>
          </w:r>
          <w:r w:rsidRPr="001E7056">
            <w:rPr>
              <w:i/>
              <w:iCs/>
              <w:noProof/>
              <w:lang w:val="en-US"/>
            </w:rPr>
            <w:t>Journal of Cleaner Production</w:t>
          </w:r>
          <w:r w:rsidRPr="001E7056">
            <w:rPr>
              <w:noProof/>
              <w:lang w:val="en-US"/>
            </w:rPr>
            <w:t>, vol. 278, p. 123216, 2021.</w:t>
          </w:r>
        </w:p>
        <w:p w14:paraId="325C1C0A" w14:textId="77777777" w:rsidR="00AD730B" w:rsidRPr="001E7056" w:rsidRDefault="00AD730B" w:rsidP="00AD730B">
          <w:pPr>
            <w:rPr>
              <w:noProof/>
              <w:lang w:val="en-US"/>
            </w:rPr>
          </w:pPr>
          <w:r w:rsidRPr="001E7056">
            <w:rPr>
              <w:noProof/>
              <w:lang w:val="en-US"/>
            </w:rPr>
            <w:t>[40]</w:t>
          </w:r>
          <w:r w:rsidRPr="001E7056">
            <w:rPr>
              <w:noProof/>
              <w:lang w:val="en-US"/>
            </w:rPr>
            <w:tab/>
            <w:t xml:space="preserve">U. F. Arifin and M. Djaeni, “Thermal Degradation Kinetics of Capsaicin on Blanching-Brine-Calcium Pretreatment Red Chili Pepper Drying,” </w:t>
          </w:r>
          <w:r w:rsidRPr="001E7056">
            <w:rPr>
              <w:i/>
              <w:iCs/>
              <w:noProof/>
              <w:lang w:val="en-US"/>
            </w:rPr>
            <w:t>Bulletin of Chemical Reaction Engineering &amp; Catalysis</w:t>
          </w:r>
          <w:r w:rsidRPr="001E7056">
            <w:rPr>
              <w:noProof/>
              <w:lang w:val="en-US"/>
            </w:rPr>
            <w:t>, vol. 13, no. 2, pp. 365–372, 2018.</w:t>
          </w:r>
        </w:p>
        <w:p w14:paraId="12AC675B" w14:textId="77777777" w:rsidR="00AD730B" w:rsidRPr="001E7056" w:rsidRDefault="00AD730B" w:rsidP="00AD730B">
          <w:pPr>
            <w:rPr>
              <w:noProof/>
              <w:lang w:val="en-US"/>
            </w:rPr>
          </w:pPr>
          <w:r w:rsidRPr="001E7056">
            <w:rPr>
              <w:noProof/>
              <w:lang w:val="en-US"/>
            </w:rPr>
            <w:t>[41]</w:t>
          </w:r>
          <w:r w:rsidRPr="001E7056">
            <w:rPr>
              <w:noProof/>
              <w:lang w:val="en-US"/>
            </w:rPr>
            <w:tab/>
            <w:t xml:space="preserve">S. Brunauer, P. H. Emmett, and E. Teller, “Adsorption of gases in multimolecular layers,” </w:t>
          </w:r>
          <w:r w:rsidRPr="001E7056">
            <w:rPr>
              <w:i/>
              <w:iCs/>
              <w:noProof/>
              <w:lang w:val="en-US"/>
            </w:rPr>
            <w:t>Journal of the American chemical society</w:t>
          </w:r>
          <w:r w:rsidRPr="001E7056">
            <w:rPr>
              <w:noProof/>
              <w:lang w:val="en-US"/>
            </w:rPr>
            <w:t>, vol. 60, no. 2, pp. 309–319, 1938.</w:t>
          </w:r>
        </w:p>
        <w:p w14:paraId="7B05B89D" w14:textId="77777777" w:rsidR="00AD730B" w:rsidRPr="001E7056" w:rsidRDefault="00AD730B" w:rsidP="00AD730B">
          <w:pPr>
            <w:rPr>
              <w:noProof/>
              <w:lang w:val="en-US"/>
            </w:rPr>
          </w:pPr>
          <w:r w:rsidRPr="001E7056">
            <w:rPr>
              <w:noProof/>
              <w:lang w:val="en-US"/>
            </w:rPr>
            <w:t>[42]</w:t>
          </w:r>
          <w:r w:rsidRPr="001E7056">
            <w:rPr>
              <w:noProof/>
              <w:lang w:val="en-US"/>
            </w:rPr>
            <w:tab/>
            <w:t xml:space="preserve">E. P. Barrett, L. G. Joyner, and P. P. Halenda, “The determination of pore volume and area distributions in porous substances. I. Computations from nitrogen isotherms,” </w:t>
          </w:r>
          <w:r w:rsidRPr="001E7056">
            <w:rPr>
              <w:i/>
              <w:iCs/>
              <w:noProof/>
              <w:lang w:val="en-US"/>
            </w:rPr>
            <w:t>Journal of the American Chemical society</w:t>
          </w:r>
          <w:r w:rsidRPr="001E7056">
            <w:rPr>
              <w:noProof/>
              <w:lang w:val="en-US"/>
            </w:rPr>
            <w:t>, vol. 73, no. 1, pp. 373–380, 1951.</w:t>
          </w:r>
        </w:p>
        <w:p w14:paraId="258865D5" w14:textId="77777777" w:rsidR="00AD730B" w:rsidRPr="001E7056" w:rsidRDefault="00AD730B" w:rsidP="00AD730B">
          <w:pPr>
            <w:rPr>
              <w:noProof/>
              <w:lang w:val="en-US"/>
            </w:rPr>
          </w:pPr>
          <w:r w:rsidRPr="001E7056">
            <w:rPr>
              <w:noProof/>
              <w:lang w:val="en-US"/>
            </w:rPr>
            <w:t>[43]</w:t>
          </w:r>
          <w:r w:rsidRPr="001E7056">
            <w:rPr>
              <w:noProof/>
              <w:lang w:val="en-US"/>
            </w:rPr>
            <w:tab/>
            <w:t xml:space="preserve">G. Horváth and K. Kawazoe, “Method for the calculation of effective pore size distribution in molecular sieve carbon,” </w:t>
          </w:r>
          <w:r w:rsidRPr="001E7056">
            <w:rPr>
              <w:i/>
              <w:iCs/>
              <w:noProof/>
              <w:lang w:val="en-US"/>
            </w:rPr>
            <w:t>Journal of Chemical Engineering of Japan</w:t>
          </w:r>
          <w:r w:rsidRPr="001E7056">
            <w:rPr>
              <w:noProof/>
              <w:lang w:val="en-US"/>
            </w:rPr>
            <w:t>, vol. 16, no. 6, pp. 470–475, 1983.</w:t>
          </w:r>
        </w:p>
        <w:p w14:paraId="7CB76D86" w14:textId="77777777" w:rsidR="00AD730B" w:rsidRPr="001E7056" w:rsidRDefault="00AD730B" w:rsidP="00AD730B">
          <w:pPr>
            <w:rPr>
              <w:noProof/>
              <w:lang w:val="en-US"/>
            </w:rPr>
          </w:pPr>
          <w:r w:rsidRPr="001E7056">
            <w:rPr>
              <w:noProof/>
              <w:lang w:val="en-US"/>
            </w:rPr>
            <w:t>[44]</w:t>
          </w:r>
          <w:r w:rsidRPr="001E7056">
            <w:rPr>
              <w:noProof/>
              <w:lang w:val="en-US"/>
            </w:rPr>
            <w:tab/>
            <w:t xml:space="preserve">W. R. Rolim </w:t>
          </w:r>
          <w:r w:rsidRPr="001E7056">
            <w:rPr>
              <w:i/>
              <w:iCs/>
              <w:noProof/>
              <w:lang w:val="en-US"/>
            </w:rPr>
            <w:t>et al.</w:t>
          </w:r>
          <w:r w:rsidRPr="001E7056">
            <w:rPr>
              <w:noProof/>
              <w:lang w:val="en-US"/>
            </w:rPr>
            <w:t xml:space="preserve">, “Comparison of antibacterial and antibiofilm activities of biologically synthesized silver nanoparticles against several bacterial strains of medical interest,” </w:t>
          </w:r>
          <w:r w:rsidRPr="001E7056">
            <w:rPr>
              <w:i/>
              <w:iCs/>
              <w:noProof/>
              <w:lang w:val="en-US"/>
            </w:rPr>
            <w:t>Energy, Ecology and Environment</w:t>
          </w:r>
          <w:r w:rsidRPr="001E7056">
            <w:rPr>
              <w:noProof/>
              <w:lang w:val="en-US"/>
            </w:rPr>
            <w:t>, vol. 4, no. 4, pp. 143–159, 2019.</w:t>
          </w:r>
        </w:p>
        <w:p w14:paraId="23F1A305" w14:textId="77777777" w:rsidR="00AD730B" w:rsidRPr="001E7056" w:rsidRDefault="00AD730B" w:rsidP="00AD730B">
          <w:pPr>
            <w:rPr>
              <w:noProof/>
              <w:lang w:val="en-US"/>
            </w:rPr>
          </w:pPr>
          <w:r w:rsidRPr="001E7056">
            <w:rPr>
              <w:noProof/>
              <w:lang w:val="en-US"/>
            </w:rPr>
            <w:t>[45]</w:t>
          </w:r>
          <w:r w:rsidRPr="001E7056">
            <w:rPr>
              <w:noProof/>
              <w:lang w:val="en-US"/>
            </w:rPr>
            <w:tab/>
            <w:t xml:space="preserve">S. Wu, G. Liu, W. Jin, P. Xiu, and C. Sun, “Antibiofilm and anti-infection of a marine bacterial exopolysaccharide against Pseudomonas aeruginosa,” </w:t>
          </w:r>
          <w:r w:rsidRPr="001E7056">
            <w:rPr>
              <w:i/>
              <w:iCs/>
              <w:noProof/>
              <w:lang w:val="en-US"/>
            </w:rPr>
            <w:t>Frontiers in Microbiology</w:t>
          </w:r>
          <w:r w:rsidRPr="001E7056">
            <w:rPr>
              <w:noProof/>
              <w:lang w:val="en-US"/>
            </w:rPr>
            <w:t>, vol. 7, p. 102, 2016.</w:t>
          </w:r>
        </w:p>
        <w:p w14:paraId="0807BBAE" w14:textId="77777777" w:rsidR="00AD730B" w:rsidRPr="001E7056" w:rsidRDefault="00AD730B" w:rsidP="00AD730B">
          <w:pPr>
            <w:rPr>
              <w:noProof/>
              <w:lang w:val="en-US"/>
            </w:rPr>
          </w:pPr>
          <w:r w:rsidRPr="001E7056">
            <w:rPr>
              <w:noProof/>
              <w:lang w:val="en-US"/>
            </w:rPr>
            <w:t>[46]</w:t>
          </w:r>
          <w:r w:rsidRPr="001E7056">
            <w:rPr>
              <w:noProof/>
              <w:lang w:val="en-US"/>
            </w:rPr>
            <w:tab/>
            <w:t xml:space="preserve">A. W. Bauer, “Antibiotic susceptibility testing by a standardized single disc method,” </w:t>
          </w:r>
          <w:r w:rsidRPr="001E7056">
            <w:rPr>
              <w:i/>
              <w:iCs/>
              <w:noProof/>
              <w:lang w:val="en-US"/>
            </w:rPr>
            <w:t>Am J clin pathol</w:t>
          </w:r>
          <w:r w:rsidRPr="001E7056">
            <w:rPr>
              <w:noProof/>
              <w:lang w:val="en-US"/>
            </w:rPr>
            <w:t>, vol. 45, pp. 149–158, 1966.</w:t>
          </w:r>
        </w:p>
        <w:p w14:paraId="2BB7B2EA" w14:textId="77777777" w:rsidR="00AD730B" w:rsidRPr="00AD730B" w:rsidRDefault="00AD730B" w:rsidP="00AD730B">
          <w:pPr>
            <w:rPr>
              <w:noProof/>
              <w:lang w:val="es-CL"/>
            </w:rPr>
          </w:pPr>
          <w:r w:rsidRPr="00AD730B">
            <w:rPr>
              <w:noProof/>
              <w:lang w:val="es-CL"/>
            </w:rPr>
            <w:t>[47]</w:t>
          </w:r>
          <w:r w:rsidRPr="00AD730B">
            <w:rPr>
              <w:noProof/>
              <w:lang w:val="es-CL"/>
            </w:rPr>
            <w:tab/>
            <w:t xml:space="preserve">M. Bernal and M. Guzmán, “El antibiograma de discos. Normalizacion de la Técnica de Kirby-Bauer,” </w:t>
          </w:r>
          <w:r w:rsidRPr="00AD730B">
            <w:rPr>
              <w:i/>
              <w:iCs/>
              <w:noProof/>
              <w:lang w:val="es-CL"/>
            </w:rPr>
            <w:t>Biomédica</w:t>
          </w:r>
          <w:r w:rsidRPr="00AD730B">
            <w:rPr>
              <w:noProof/>
              <w:lang w:val="es-CL"/>
            </w:rPr>
            <w:t>, vol. 4, no. 3–4, pp. 112–121, 1984.</w:t>
          </w:r>
        </w:p>
        <w:p w14:paraId="41579765" w14:textId="77777777" w:rsidR="00AD730B" w:rsidRPr="001E7056" w:rsidRDefault="00AD730B" w:rsidP="00AD730B">
          <w:pPr>
            <w:rPr>
              <w:noProof/>
              <w:lang w:val="en-US"/>
            </w:rPr>
          </w:pPr>
          <w:r w:rsidRPr="001E7056">
            <w:rPr>
              <w:noProof/>
              <w:lang w:val="en-US"/>
            </w:rPr>
            <w:t>[48]</w:t>
          </w:r>
          <w:r w:rsidRPr="001E7056">
            <w:rPr>
              <w:noProof/>
              <w:lang w:val="en-US"/>
            </w:rPr>
            <w:tab/>
            <w:t xml:space="preserve">M. Thommes </w:t>
          </w:r>
          <w:r w:rsidRPr="001E7056">
            <w:rPr>
              <w:i/>
              <w:iCs/>
              <w:noProof/>
              <w:lang w:val="en-US"/>
            </w:rPr>
            <w:t>et al.</w:t>
          </w:r>
          <w:r w:rsidRPr="001E7056">
            <w:rPr>
              <w:noProof/>
              <w:lang w:val="en-US"/>
            </w:rPr>
            <w:t xml:space="preserve">, “Physisorption of gases, with special reference to the evaluation of surface area and pore size distribution (IUPAC Technical Report),” </w:t>
          </w:r>
          <w:r w:rsidRPr="001E7056">
            <w:rPr>
              <w:i/>
              <w:iCs/>
              <w:noProof/>
              <w:lang w:val="en-US"/>
            </w:rPr>
            <w:t>Pure and applied chemistry</w:t>
          </w:r>
          <w:r w:rsidRPr="001E7056">
            <w:rPr>
              <w:noProof/>
              <w:lang w:val="en-US"/>
            </w:rPr>
            <w:t>, vol. 87, no. 9–10, pp. 1051–1069, 2015.</w:t>
          </w:r>
        </w:p>
        <w:p w14:paraId="5857D61B" w14:textId="77777777" w:rsidR="00AD730B" w:rsidRPr="001E7056" w:rsidRDefault="00AD730B" w:rsidP="00AD730B">
          <w:pPr>
            <w:rPr>
              <w:noProof/>
              <w:lang w:val="en-US"/>
            </w:rPr>
          </w:pPr>
          <w:r w:rsidRPr="001E7056">
            <w:rPr>
              <w:noProof/>
              <w:lang w:val="en-US"/>
            </w:rPr>
            <w:t>[49]</w:t>
          </w:r>
          <w:r w:rsidRPr="001E7056">
            <w:rPr>
              <w:noProof/>
              <w:lang w:val="en-US"/>
            </w:rPr>
            <w:tab/>
            <w:t xml:space="preserve">C. Boruban and E. N. Esenturk, “Synthesis of CuO nanostructures on zeolite-Y and investigation of their CO2 adsorption properties,” </w:t>
          </w:r>
          <w:r w:rsidRPr="001E7056">
            <w:rPr>
              <w:i/>
              <w:iCs/>
              <w:noProof/>
              <w:lang w:val="en-US"/>
            </w:rPr>
            <w:t>Journal of Materials Research</w:t>
          </w:r>
          <w:r w:rsidRPr="001E7056">
            <w:rPr>
              <w:noProof/>
              <w:lang w:val="en-US"/>
            </w:rPr>
            <w:t>, vol. 32, no. 19, pp. 3669–3678, 2017.</w:t>
          </w:r>
        </w:p>
        <w:p w14:paraId="3CBDB089" w14:textId="77777777" w:rsidR="00AD730B" w:rsidRPr="001E7056" w:rsidRDefault="00AD730B" w:rsidP="00AD730B">
          <w:pPr>
            <w:rPr>
              <w:noProof/>
              <w:lang w:val="en-US"/>
            </w:rPr>
          </w:pPr>
          <w:r w:rsidRPr="001E7056">
            <w:rPr>
              <w:noProof/>
              <w:lang w:val="en-US"/>
            </w:rPr>
            <w:t>[50]</w:t>
          </w:r>
          <w:r w:rsidRPr="001E7056">
            <w:rPr>
              <w:noProof/>
              <w:lang w:val="en-US"/>
            </w:rPr>
            <w:tab/>
            <w:t xml:space="preserve">G. Wu, X. Wang, Y. Yang, L. Li, G. Wang, and N. Guan, “Confirmation of NH species in the framework of nitrogen-incorporated ZSM-5 zeolite by experimental and theoretical studies,” </w:t>
          </w:r>
          <w:r w:rsidRPr="001E7056">
            <w:rPr>
              <w:i/>
              <w:iCs/>
              <w:noProof/>
              <w:lang w:val="en-US"/>
            </w:rPr>
            <w:t>Microporous and mesoporous materials</w:t>
          </w:r>
          <w:r w:rsidRPr="001E7056">
            <w:rPr>
              <w:noProof/>
              <w:lang w:val="en-US"/>
            </w:rPr>
            <w:t>, vol. 127, no. 1–2, pp. 25–31, 2010.</w:t>
          </w:r>
        </w:p>
        <w:p w14:paraId="542A52BB" w14:textId="77777777" w:rsidR="00AD730B" w:rsidRPr="001E7056" w:rsidRDefault="00AD730B" w:rsidP="00AD730B">
          <w:pPr>
            <w:rPr>
              <w:noProof/>
              <w:lang w:val="en-US"/>
            </w:rPr>
          </w:pPr>
          <w:r w:rsidRPr="001E7056">
            <w:rPr>
              <w:noProof/>
              <w:lang w:val="en-US"/>
            </w:rPr>
            <w:t>[51]</w:t>
          </w:r>
          <w:r w:rsidRPr="001E7056">
            <w:rPr>
              <w:noProof/>
              <w:lang w:val="en-US"/>
            </w:rPr>
            <w:tab/>
            <w:t>C. Liu, W. Gu, D. Kong, and H. Guo, “The significant effects of the alkali-metal cations on ZSM-</w:t>
          </w:r>
          <w:r w:rsidRPr="001E7056">
            <w:rPr>
              <w:noProof/>
              <w:lang w:val="en-US"/>
            </w:rPr>
            <w:t xml:space="preserve">5 zeolite synthesis: From mechanism to morphology,” </w:t>
          </w:r>
          <w:r w:rsidRPr="001E7056">
            <w:rPr>
              <w:i/>
              <w:iCs/>
              <w:noProof/>
              <w:lang w:val="en-US"/>
            </w:rPr>
            <w:t>Microporous and mesoporous materials</w:t>
          </w:r>
          <w:r w:rsidRPr="001E7056">
            <w:rPr>
              <w:noProof/>
              <w:lang w:val="en-US"/>
            </w:rPr>
            <w:t>, vol. 183, pp. 30–36, 2014.</w:t>
          </w:r>
        </w:p>
        <w:p w14:paraId="76B4BD67" w14:textId="77777777" w:rsidR="00AD730B" w:rsidRPr="001E7056" w:rsidRDefault="00AD730B" w:rsidP="00AD730B">
          <w:pPr>
            <w:rPr>
              <w:noProof/>
              <w:lang w:val="en-US"/>
            </w:rPr>
          </w:pPr>
          <w:r w:rsidRPr="001E7056">
            <w:rPr>
              <w:noProof/>
              <w:lang w:val="en-US"/>
            </w:rPr>
            <w:t>[52]</w:t>
          </w:r>
          <w:r w:rsidRPr="001E7056">
            <w:rPr>
              <w:noProof/>
              <w:lang w:val="en-US"/>
            </w:rPr>
            <w:tab/>
            <w:t xml:space="preserve">J. Ben-Awuah and E. Padmanabhan, “Application of attenuated total reflectance-fourier transform infrared spectroscopy (ATR-FTIR) to evaluate impact of rock heterogeneities on hydrocarbon distribution in deltaic reservoir sandstones,” </w:t>
          </w:r>
          <w:r w:rsidRPr="001E7056">
            <w:rPr>
              <w:i/>
              <w:iCs/>
              <w:noProof/>
              <w:lang w:val="en-US"/>
            </w:rPr>
            <w:t>Petroleum and Coal</w:t>
          </w:r>
          <w:r w:rsidRPr="001E7056">
            <w:rPr>
              <w:noProof/>
              <w:lang w:val="en-US"/>
            </w:rPr>
            <w:t>, vol. 58, no. 4, pp. 522–538, 2016.</w:t>
          </w:r>
        </w:p>
        <w:p w14:paraId="0ED300B9" w14:textId="77777777" w:rsidR="00AD730B" w:rsidRPr="001E7056" w:rsidRDefault="00AD730B" w:rsidP="00AD730B">
          <w:pPr>
            <w:rPr>
              <w:noProof/>
              <w:lang w:val="en-US"/>
            </w:rPr>
          </w:pPr>
          <w:r w:rsidRPr="001E7056">
            <w:rPr>
              <w:noProof/>
              <w:lang w:val="en-US"/>
            </w:rPr>
            <w:t>[53]</w:t>
          </w:r>
          <w:r w:rsidRPr="001E7056">
            <w:rPr>
              <w:noProof/>
              <w:lang w:val="en-US"/>
            </w:rPr>
            <w:tab/>
            <w:t>J. R. Mohrig, C. N. Hammond, and P. F. Schatz, “‘Infrared spectroscopy’ in techniques in organic chemistry.” Freeman, New York, 2006.</w:t>
          </w:r>
        </w:p>
        <w:p w14:paraId="4FCF66B0" w14:textId="77777777" w:rsidR="00AD730B" w:rsidRPr="001E7056" w:rsidRDefault="00AD730B" w:rsidP="00AD730B">
          <w:pPr>
            <w:rPr>
              <w:noProof/>
              <w:lang w:val="en-US"/>
            </w:rPr>
          </w:pPr>
          <w:r w:rsidRPr="001E7056">
            <w:rPr>
              <w:noProof/>
              <w:lang w:val="en-US"/>
            </w:rPr>
            <w:t>[54]</w:t>
          </w:r>
          <w:r w:rsidRPr="001E7056">
            <w:rPr>
              <w:noProof/>
              <w:lang w:val="en-US"/>
            </w:rPr>
            <w:tab/>
            <w:t xml:space="preserve">A. el Kaaby Ekhlas, N. al Hattab Zahra, and A. AI-Anny Jenan, “FT-IR identification of capsaicin from callus and seedling of chilli pepper plants Capsicum annuum L. in vitro,” </w:t>
          </w:r>
          <w:r w:rsidRPr="001E7056">
            <w:rPr>
              <w:i/>
              <w:iCs/>
              <w:noProof/>
              <w:lang w:val="en-US"/>
            </w:rPr>
            <w:t>Int J Multidiscip Curr Res</w:t>
          </w:r>
          <w:r w:rsidRPr="001E7056">
            <w:rPr>
              <w:noProof/>
              <w:lang w:val="en-US"/>
            </w:rPr>
            <w:t>, vol. 4, pp. 1145–1146, 2016.</w:t>
          </w:r>
        </w:p>
        <w:p w14:paraId="62A35197" w14:textId="77777777" w:rsidR="00AD730B" w:rsidRPr="001E7056" w:rsidRDefault="00AD730B" w:rsidP="00AD730B">
          <w:pPr>
            <w:rPr>
              <w:noProof/>
              <w:lang w:val="en-US"/>
            </w:rPr>
          </w:pPr>
          <w:r w:rsidRPr="001E7056">
            <w:rPr>
              <w:noProof/>
              <w:lang w:val="en-US"/>
            </w:rPr>
            <w:t>[55]</w:t>
          </w:r>
          <w:r w:rsidRPr="001E7056">
            <w:rPr>
              <w:noProof/>
              <w:lang w:val="en-US"/>
            </w:rPr>
            <w:tab/>
            <w:t xml:space="preserve">M. Salavati-Niasari and A. Sobhani, “Ship-in-a-bottle synthesis, characterization and catalytic oxidation of cyclohexane by Host (nanopores of zeolite-Y)/guest (Mn (II), Co (II), Ni (II) and Cu (II) complexes of bis (salicyaldehyde) oxaloyldihydrazone) nanocomposite materials,” </w:t>
          </w:r>
          <w:r w:rsidRPr="001E7056">
            <w:rPr>
              <w:i/>
              <w:iCs/>
              <w:noProof/>
              <w:lang w:val="en-US"/>
            </w:rPr>
            <w:t>Journal of Molecular Catalysis A: Chemical</w:t>
          </w:r>
          <w:r w:rsidRPr="001E7056">
            <w:rPr>
              <w:noProof/>
              <w:lang w:val="en-US"/>
            </w:rPr>
            <w:t>, vol. 285, no. 1–2, pp. 58–67, 2008.</w:t>
          </w:r>
        </w:p>
        <w:p w14:paraId="2E7DFE06" w14:textId="77777777" w:rsidR="00AD730B" w:rsidRPr="001E7056" w:rsidRDefault="00AD730B" w:rsidP="00AD730B">
          <w:pPr>
            <w:rPr>
              <w:noProof/>
              <w:lang w:val="en-US"/>
            </w:rPr>
          </w:pPr>
          <w:r w:rsidRPr="001E7056">
            <w:rPr>
              <w:noProof/>
              <w:lang w:val="en-US"/>
            </w:rPr>
            <w:t>[56]</w:t>
          </w:r>
          <w:r w:rsidRPr="001E7056">
            <w:rPr>
              <w:noProof/>
              <w:lang w:val="en-US"/>
            </w:rPr>
            <w:tab/>
            <w:t xml:space="preserve">M. Margoshes and V. A. Fassel, “The infrared spectra of aromatic compounds: I. The out-of-plane CH bending vibrations in the region 625–900 cm- 1,” </w:t>
          </w:r>
          <w:r w:rsidRPr="001E7056">
            <w:rPr>
              <w:i/>
              <w:iCs/>
              <w:noProof/>
              <w:lang w:val="en-US"/>
            </w:rPr>
            <w:t>Spectrochimica Acta</w:t>
          </w:r>
          <w:r w:rsidRPr="001E7056">
            <w:rPr>
              <w:noProof/>
              <w:lang w:val="en-US"/>
            </w:rPr>
            <w:t>, vol. 7, pp. 14–24, 1955.</w:t>
          </w:r>
        </w:p>
        <w:p w14:paraId="328702CC" w14:textId="77777777" w:rsidR="00AD730B" w:rsidRPr="001E7056" w:rsidRDefault="00AD730B" w:rsidP="00AD730B">
          <w:pPr>
            <w:rPr>
              <w:noProof/>
              <w:lang w:val="en-US"/>
            </w:rPr>
          </w:pPr>
          <w:r w:rsidRPr="001E7056">
            <w:rPr>
              <w:noProof/>
              <w:lang w:val="en-US"/>
            </w:rPr>
            <w:t>[57]</w:t>
          </w:r>
          <w:r w:rsidRPr="001E7056">
            <w:rPr>
              <w:noProof/>
              <w:lang w:val="en-US"/>
            </w:rPr>
            <w:tab/>
            <w:t xml:space="preserve">D. H. Whiffen, “Infra-red summation bands of the out-of-plane CH bending vibrations of substituted benzene compounds,” </w:t>
          </w:r>
          <w:r w:rsidRPr="001E7056">
            <w:rPr>
              <w:i/>
              <w:iCs/>
              <w:noProof/>
              <w:lang w:val="en-US"/>
            </w:rPr>
            <w:t>Spectrochimica Acta</w:t>
          </w:r>
          <w:r w:rsidRPr="001E7056">
            <w:rPr>
              <w:noProof/>
              <w:lang w:val="en-US"/>
            </w:rPr>
            <w:t>, vol. 7, pp. 253–263, 1955.</w:t>
          </w:r>
        </w:p>
        <w:p w14:paraId="0083250E" w14:textId="77777777" w:rsidR="00AD730B" w:rsidRPr="001E7056" w:rsidRDefault="00AD730B" w:rsidP="00AD730B">
          <w:pPr>
            <w:rPr>
              <w:noProof/>
              <w:lang w:val="en-US"/>
            </w:rPr>
          </w:pPr>
          <w:r w:rsidRPr="001E7056">
            <w:rPr>
              <w:noProof/>
              <w:lang w:val="en-US"/>
            </w:rPr>
            <w:t>[58]</w:t>
          </w:r>
          <w:r w:rsidRPr="001E7056">
            <w:rPr>
              <w:noProof/>
              <w:lang w:val="en-US"/>
            </w:rPr>
            <w:tab/>
            <w:t xml:space="preserve">J. S. P. P. Leela, R. Hemamalini, S. Muthu, and A. A. Al-Saadi, “Spectroscopic investigation (FTIR spectrum), NBO, HOMO–LUMO energies, NLO and thermodynamic properties of 8-Methyl-N-vanillyl-6-nonenamideby DFT methods,” </w:t>
          </w:r>
          <w:r w:rsidRPr="001E7056">
            <w:rPr>
              <w:i/>
              <w:iCs/>
              <w:noProof/>
              <w:lang w:val="en-US"/>
            </w:rPr>
            <w:t>Spectrochimica Acta Part A: Molecular and Biomolecular Spectroscopy</w:t>
          </w:r>
          <w:r w:rsidRPr="001E7056">
            <w:rPr>
              <w:noProof/>
              <w:lang w:val="en-US"/>
            </w:rPr>
            <w:t>, vol. 146, pp. 177–186, 2015.</w:t>
          </w:r>
        </w:p>
        <w:p w14:paraId="42312E80" w14:textId="4F21F07E" w:rsidR="00F270B4" w:rsidRPr="00566D9B" w:rsidRDefault="00000000" w:rsidP="00626D6A">
          <w:pPr>
            <w:rPr>
              <w:noProof/>
              <w:lang w:val="en-US"/>
            </w:rPr>
          </w:pPr>
        </w:p>
      </w:sdtContent>
    </w:sdt>
    <w:bookmarkEnd w:id="1" w:displacedByCustomXml="prev"/>
    <w:sectPr w:rsidR="00F270B4" w:rsidRPr="00566D9B" w:rsidSect="0073610A">
      <w:type w:val="continuous"/>
      <w:pgSz w:w="11906" w:h="16838" w:code="9"/>
      <w:pgMar w:top="1134" w:right="1418" w:bottom="1418" w:left="1418" w:header="1064" w:footer="709" w:gutter="0"/>
      <w:cols w:num="2" w:space="33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1543F9" w14:textId="77777777" w:rsidR="005A3756" w:rsidRDefault="005A3756" w:rsidP="00FB73A9">
      <w:r>
        <w:separator/>
      </w:r>
    </w:p>
  </w:endnote>
  <w:endnote w:type="continuationSeparator" w:id="0">
    <w:p w14:paraId="007DC571" w14:textId="77777777" w:rsidR="005A3756" w:rsidRDefault="005A3756" w:rsidP="00FB73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quare721 Cn BT">
    <w:altName w:val="Arial"/>
    <w:charset w:val="00"/>
    <w:family w:val="swiss"/>
    <w:pitch w:val="variable"/>
    <w:sig w:usb0="00000001" w:usb1="1000204A" w:usb2="00000000" w:usb3="00000000" w:csb0="0000001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A7420C5" w14:textId="77777777" w:rsidR="005A3756" w:rsidRDefault="005A3756" w:rsidP="00FB73A9">
      <w:r>
        <w:separator/>
      </w:r>
    </w:p>
  </w:footnote>
  <w:footnote w:type="continuationSeparator" w:id="0">
    <w:p w14:paraId="3425ED6E" w14:textId="77777777" w:rsidR="005A3756" w:rsidRDefault="005A3756" w:rsidP="00FB73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78052530"/>
      <w:docPartObj>
        <w:docPartGallery w:val="Page Numbers (Top of Page)"/>
        <w:docPartUnique/>
      </w:docPartObj>
    </w:sdtPr>
    <w:sdtEndPr>
      <w:rPr>
        <w:rFonts w:ascii="Square721 Cn BT" w:hAnsi="Square721 Cn BT"/>
      </w:rPr>
    </w:sdtEndPr>
    <w:sdtContent>
      <w:p w14:paraId="10141A43" w14:textId="590692E2" w:rsidR="00C42837" w:rsidRPr="00426533" w:rsidRDefault="001F2B87" w:rsidP="00FB73A9">
        <w:pPr>
          <w:pStyle w:val="Encabezado"/>
          <w:rPr>
            <w:rFonts w:cs="Times New Roman"/>
          </w:rPr>
        </w:pPr>
        <w:r>
          <w:rPr>
            <w:rFonts w:cs="Times New Roman"/>
            <w:b/>
            <w:noProof/>
            <w:sz w:val="16"/>
            <w:szCs w:val="16"/>
            <w:lang w:val="es-ES" w:eastAsia="es-ES"/>
          </w:rPr>
          <mc:AlternateContent>
            <mc:Choice Requires="wps">
              <w:drawing>
                <wp:anchor distT="45720" distB="45720" distL="114300" distR="114300" simplePos="0" relativeHeight="251654144" behindDoc="0" locked="0" layoutInCell="1" allowOverlap="1" wp14:anchorId="3822D8DA" wp14:editId="2EBB0DA1">
                  <wp:simplePos x="0" y="0"/>
                  <wp:positionH relativeFrom="column">
                    <wp:posOffset>3951605</wp:posOffset>
                  </wp:positionH>
                  <wp:positionV relativeFrom="paragraph">
                    <wp:posOffset>3810</wp:posOffset>
                  </wp:positionV>
                  <wp:extent cx="2108200" cy="225425"/>
                  <wp:effectExtent l="0" t="0" r="0" b="0"/>
                  <wp:wrapSquare wrapText="bothSides"/>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0" cy="225425"/>
                          </a:xfrm>
                          <a:prstGeom prst="rect">
                            <a:avLst/>
                          </a:prstGeom>
                          <a:noFill/>
                          <a:ln w="9525">
                            <a:noFill/>
                            <a:miter lim="800000"/>
                            <a:headEnd/>
                            <a:tailEnd/>
                          </a:ln>
                        </wps:spPr>
                        <wps:txbx>
                          <w:txbxContent>
                            <w:p w14:paraId="17C907E5" w14:textId="77777777" w:rsidR="00C42837" w:rsidRPr="004906A8" w:rsidRDefault="00C42837" w:rsidP="00830C3B">
                              <w:pPr>
                                <w:jc w:val="right"/>
                                <w:rPr>
                                  <w:sz w:val="16"/>
                                  <w:szCs w:val="16"/>
                                  <w:lang w:val="es-ES"/>
                                </w:rPr>
                              </w:pPr>
                              <w:r>
                                <w:rPr>
                                  <w:sz w:val="16"/>
                                  <w:szCs w:val="16"/>
                                  <w:lang w:val="es-ES"/>
                                </w:rPr>
                                <w:t>XV CIBIM – 2022, Madrid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22D8DA" id="_x0000_t202" coordsize="21600,21600" o:spt="202" path="m,l,21600r21600,l21600,xe">
                  <v:stroke joinstyle="miter"/>
                  <v:path gradientshapeok="t" o:connecttype="rect"/>
                </v:shapetype>
                <v:shape id="Cuadro de texto 3" o:spid="_x0000_s1031" type="#_x0000_t202" style="position:absolute;left:0;text-align:left;margin-left:311.15pt;margin-top:.3pt;width:166pt;height:17.75pt;z-index:251654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" filled="f" stroked="f">
                  <v:textbox>
                    <w:txbxContent>
                      <w:p w14:paraId="17C907E5" w14:textId="77777777" w:rsidR="00C42837" w:rsidRPr="004906A8" w:rsidRDefault="00C42837" w:rsidP="00830C3B">
                        <w:pPr>
                          <w:jc w:val="right"/>
                          <w:rPr>
                            <w:sz w:val="16"/>
                            <w:szCs w:val="16"/>
                            <w:lang w:val="es-ES"/>
                          </w:rPr>
                        </w:pPr>
                        <w:r>
                          <w:rPr>
                            <w:sz w:val="16"/>
                            <w:szCs w:val="16"/>
                            <w:lang w:val="es-ES"/>
                          </w:rPr>
                          <w:t>XV CIBIM – 2022, Madrid</w:t>
                        </w:r>
                      </w:p>
                    </w:txbxContent>
                  </v:textbox>
                  <w10:wrap type="square"/>
                </v:shape>
              </w:pict>
            </mc:Fallback>
          </mc:AlternateContent>
        </w:r>
        <w:r w:rsidR="006F5522" w:rsidRPr="00426533">
          <w:rPr>
            <w:rFonts w:cs="Times New Roman"/>
            <w:b/>
            <w:sz w:val="16"/>
            <w:szCs w:val="16"/>
          </w:rPr>
          <w:fldChar w:fldCharType="begin"/>
        </w:r>
        <w:r w:rsidR="00C42837" w:rsidRPr="00426533">
          <w:rPr>
            <w:rFonts w:cs="Times New Roman"/>
            <w:b/>
            <w:sz w:val="16"/>
            <w:szCs w:val="16"/>
          </w:rPr>
          <w:instrText>PAGE   \* MERGEFORMAT</w:instrText>
        </w:r>
        <w:r w:rsidR="006F5522" w:rsidRPr="00426533">
          <w:rPr>
            <w:rFonts w:cs="Times New Roman"/>
            <w:b/>
            <w:sz w:val="16"/>
            <w:szCs w:val="16"/>
          </w:rPr>
          <w:fldChar w:fldCharType="separate"/>
        </w:r>
        <w:r w:rsidR="005A50D3" w:rsidRPr="005A50D3">
          <w:rPr>
            <w:rFonts w:cs="Times New Roman"/>
            <w:b/>
            <w:noProof/>
            <w:sz w:val="16"/>
            <w:szCs w:val="16"/>
            <w:lang w:val="es-ES"/>
          </w:rPr>
          <w:t>2</w:t>
        </w:r>
        <w:r w:rsidR="006F5522" w:rsidRPr="00426533">
          <w:rPr>
            <w:rFonts w:cs="Times New Roman"/>
            <w:b/>
            <w:sz w:val="16"/>
            <w:szCs w:val="16"/>
          </w:rPr>
          <w:fldChar w:fldCharType="end"/>
        </w:r>
      </w:p>
      <w:p w14:paraId="6E402420" w14:textId="77777777" w:rsidR="00C42837" w:rsidRDefault="00C42837" w:rsidP="00FB73A9">
        <w:pPr>
          <w:pStyle w:val="Encabezado"/>
          <w:rPr>
            <w:rFonts w:ascii="Square721 Cn BT" w:hAnsi="Square721 Cn BT"/>
          </w:rPr>
        </w:pPr>
      </w:p>
      <w:p w14:paraId="2DB6CAC6" w14:textId="77777777" w:rsidR="00C42837" w:rsidRPr="00463356" w:rsidRDefault="00000000" w:rsidP="00FB73A9">
        <w:pPr>
          <w:pStyle w:val="Encabezado"/>
          <w:rPr>
            <w:rFonts w:ascii="Square721 Cn BT" w:hAnsi="Square721 Cn BT"/>
          </w:rPr>
        </w:pP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152CA" w14:textId="23AB026C" w:rsidR="00C42837" w:rsidRDefault="001F2B87" w:rsidP="00463356">
    <w:pPr>
      <w:pStyle w:val="Encabezado"/>
      <w:tabs>
        <w:tab w:val="clear" w:pos="8838"/>
      </w:tabs>
      <w:jc w:val="right"/>
      <w:rPr>
        <w:rFonts w:ascii="Square721 Cn BT" w:hAnsi="Square721 Cn BT"/>
      </w:rPr>
    </w:pPr>
    <w:r>
      <w:rPr>
        <w:noProof/>
        <w:lang w:val="es-ES" w:eastAsia="es-ES"/>
      </w:rPr>
      <mc:AlternateContent>
        <mc:Choice Requires="wps">
          <w:drawing>
            <wp:anchor distT="45720" distB="45720" distL="114300" distR="114300" simplePos="0" relativeHeight="251656192" behindDoc="0" locked="0" layoutInCell="1" allowOverlap="1" wp14:anchorId="2BE5F937" wp14:editId="0A66C548">
              <wp:simplePos x="0" y="0"/>
              <wp:positionH relativeFrom="column">
                <wp:posOffset>-92710</wp:posOffset>
              </wp:positionH>
              <wp:positionV relativeFrom="paragraph">
                <wp:posOffset>-20320</wp:posOffset>
              </wp:positionV>
              <wp:extent cx="4709160" cy="264795"/>
              <wp:effectExtent l="0" t="0" r="0" b="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9160" cy="264795"/>
                      </a:xfrm>
                      <a:prstGeom prst="rect">
                        <a:avLst/>
                      </a:prstGeom>
                      <a:solidFill>
                        <a:srgbClr val="FFFFFF"/>
                      </a:solidFill>
                      <a:ln w="9525">
                        <a:noFill/>
                        <a:miter lim="800000"/>
                        <a:headEnd/>
                        <a:tailEnd/>
                      </a:ln>
                    </wps:spPr>
                    <wps:txbx>
                      <w:txbxContent>
                        <w:p w14:paraId="488925A0" w14:textId="77777777" w:rsidR="00C42837" w:rsidRPr="00FB73A9" w:rsidRDefault="00C42837" w:rsidP="00FB73A9">
                          <w:pPr>
                            <w:rPr>
                              <w:sz w:val="16"/>
                              <w:szCs w:val="16"/>
                            </w:rPr>
                          </w:pPr>
                          <w:r w:rsidRPr="004D3DDD">
                            <w:rPr>
                              <w:sz w:val="16"/>
                              <w:szCs w:val="16"/>
                            </w:rPr>
                            <w:t>Síntesis y caracterización de materiales organometálicos soportados sobre zeolitas sintéticas con efecto biocida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E5F937" id="_x0000_t202" coordsize="21600,21600" o:spt="202" path="m,l,21600r21600,l21600,xe">
              <v:stroke joinstyle="miter"/>
              <v:path gradientshapeok="t" o:connecttype="rect"/>
            </v:shapetype>
            <v:shape id="Cuadro de texto 2" o:spid="_x0000_s1032" type="#_x0000_t202" style="position:absolute;left:0;text-align:left;margin-left:-7.3pt;margin-top:-1.6pt;width:370.8pt;height:20.85pt;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" stroked="f">
              <v:textbox>
                <w:txbxContent>
                  <w:p w14:paraId="488925A0" w14:textId="77777777" w:rsidR="00C42837" w:rsidRPr="00FB73A9" w:rsidRDefault="00C42837" w:rsidP="00FB73A9">
                    <w:pPr>
                      <w:rPr>
                        <w:sz w:val="16"/>
                        <w:szCs w:val="16"/>
                      </w:rPr>
                    </w:pPr>
                    <w:r w:rsidRPr="004D3DDD">
                      <w:rPr>
                        <w:sz w:val="16"/>
                        <w:szCs w:val="16"/>
                      </w:rPr>
                      <w:t>Síntesis y caracterización de materiales organometálicos soportados sobre zeolitas sintéticas con efecto biocida</w:t>
                    </w:r>
                  </w:p>
                </w:txbxContent>
              </v:textbox>
              <w10:wrap type="square"/>
            </v:shape>
          </w:pict>
        </mc:Fallback>
      </mc:AlternateContent>
    </w:r>
    <w:sdt>
      <w:sdtPr>
        <w:rPr>
          <w:rFonts w:ascii="Square721 Cn BT" w:hAnsi="Square721 Cn BT"/>
        </w:rPr>
        <w:id w:val="-1312010691"/>
        <w:docPartObj>
          <w:docPartGallery w:val="Page Numbers (Top of Page)"/>
          <w:docPartUnique/>
        </w:docPartObj>
      </w:sdtPr>
      <w:sdtEndPr>
        <w:rPr>
          <w:rFonts w:ascii="Times New Roman" w:hAnsi="Times New Roman" w:cs="Times New Roman"/>
        </w:rPr>
      </w:sdtEndPr>
      <w:sdtContent>
        <w:r w:rsidR="006F5522" w:rsidRPr="00426533">
          <w:rPr>
            <w:rFonts w:cs="Times New Roman"/>
            <w:b/>
            <w:sz w:val="16"/>
            <w:szCs w:val="16"/>
          </w:rPr>
          <w:fldChar w:fldCharType="begin"/>
        </w:r>
        <w:r w:rsidR="00C42837" w:rsidRPr="00426533">
          <w:rPr>
            <w:rFonts w:cs="Times New Roman"/>
            <w:b/>
            <w:sz w:val="16"/>
            <w:szCs w:val="16"/>
          </w:rPr>
          <w:instrText>PAGE   \* MERGEFORMAT</w:instrText>
        </w:r>
        <w:r w:rsidR="006F5522" w:rsidRPr="00426533">
          <w:rPr>
            <w:rFonts w:cs="Times New Roman"/>
            <w:b/>
            <w:sz w:val="16"/>
            <w:szCs w:val="16"/>
          </w:rPr>
          <w:fldChar w:fldCharType="separate"/>
        </w:r>
        <w:r w:rsidR="005A50D3" w:rsidRPr="005A50D3">
          <w:rPr>
            <w:rFonts w:cs="Times New Roman"/>
            <w:b/>
            <w:noProof/>
            <w:sz w:val="16"/>
            <w:szCs w:val="16"/>
            <w:lang w:val="es-ES"/>
          </w:rPr>
          <w:t>3</w:t>
        </w:r>
        <w:r w:rsidR="006F5522" w:rsidRPr="00426533">
          <w:rPr>
            <w:rFonts w:cs="Times New Roman"/>
            <w:b/>
            <w:sz w:val="16"/>
            <w:szCs w:val="16"/>
          </w:rPr>
          <w:fldChar w:fldCharType="end"/>
        </w:r>
      </w:sdtContent>
    </w:sdt>
  </w:p>
  <w:p w14:paraId="4322058B" w14:textId="77777777" w:rsidR="00C42837" w:rsidRDefault="00C42837" w:rsidP="00463356">
    <w:pPr>
      <w:pStyle w:val="Encabezado"/>
      <w:tabs>
        <w:tab w:val="clear" w:pos="8838"/>
      </w:tabs>
      <w:jc w:val="right"/>
      <w:rPr>
        <w:rFonts w:ascii="Square721 Cn BT" w:hAnsi="Square721 Cn BT"/>
      </w:rPr>
    </w:pPr>
  </w:p>
  <w:p w14:paraId="0B3B907F" w14:textId="77777777" w:rsidR="00C42837" w:rsidRPr="00463356" w:rsidRDefault="00C42837" w:rsidP="00463356">
    <w:pPr>
      <w:pStyle w:val="Encabezado"/>
      <w:tabs>
        <w:tab w:val="clear" w:pos="8838"/>
      </w:tabs>
      <w:jc w:val="right"/>
      <w:rPr>
        <w:rFonts w:ascii="Square721 Cn BT" w:hAnsi="Square721 Cn BT"/>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B4BE5B" w14:textId="77777777" w:rsidR="00C42837" w:rsidRPr="00F61111" w:rsidRDefault="00C42837" w:rsidP="00D519CE">
    <w:pPr>
      <w:pStyle w:val="Encabezado"/>
      <w:tabs>
        <w:tab w:val="left" w:pos="460"/>
      </w:tabs>
      <w:rPr>
        <w:rFonts w:cs="Times New Roman"/>
        <w:color w:val="003B68"/>
      </w:rPr>
    </w:pPr>
    <w:r w:rsidRPr="00F61111">
      <w:rPr>
        <w:noProof/>
        <w:color w:val="003B68"/>
        <w:lang w:val="es-CL" w:eastAsia="es-CL"/>
      </w:rPr>
      <w:drawing>
        <wp:anchor distT="0" distB="0" distL="114300" distR="114300" simplePos="0" relativeHeight="251664384" behindDoc="0" locked="0" layoutInCell="1" allowOverlap="1" wp14:anchorId="30967A8A" wp14:editId="17E7C585">
          <wp:simplePos x="0" y="0"/>
          <wp:positionH relativeFrom="margin">
            <wp:posOffset>3729706</wp:posOffset>
          </wp:positionH>
          <wp:positionV relativeFrom="paragraph">
            <wp:posOffset>-12700</wp:posOffset>
          </wp:positionV>
          <wp:extent cx="2021703" cy="533400"/>
          <wp:effectExtent l="0" t="0" r="0" b="0"/>
          <wp:wrapNone/>
          <wp:docPr id="13" name="Imagen 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Texto&#10;&#10;Descripción generada automáticamente"/>
                  <pic:cNvPicPr/>
                </pic:nvPicPr>
                <pic:blipFill>
                  <a:blip r:embed="rId1">
                    <a:extLst>
                      <a:ext uri="{28A0092B-C50C-407E-A947-70E740481C1C}">
                        <a14:useLocalDpi xmlns:a14="http://schemas.microsoft.com/office/drawing/2010/main" val="0"/>
                      </a:ext>
                    </a:extLst>
                  </a:blip>
                  <a:stretch>
                    <a:fillRect/>
                  </a:stretch>
                </pic:blipFill>
                <pic:spPr>
                  <a:xfrm>
                    <a:off x="0" y="0"/>
                    <a:ext cx="2027254" cy="534865"/>
                  </a:xfrm>
                  <a:prstGeom prst="rect">
                    <a:avLst/>
                  </a:prstGeom>
                </pic:spPr>
              </pic:pic>
            </a:graphicData>
          </a:graphic>
        </wp:anchor>
      </w:drawing>
    </w:r>
    <w:r w:rsidRPr="00F61111">
      <w:rPr>
        <w:rFonts w:cs="Times New Roman"/>
        <w:color w:val="003B68"/>
      </w:rPr>
      <w:t xml:space="preserve">XV Congreso Iberoamericano de Ingeniería Mecánica </w:t>
    </w:r>
  </w:p>
  <w:p w14:paraId="78F7A6B6" w14:textId="77777777" w:rsidR="00C42837" w:rsidRPr="00F61111" w:rsidRDefault="00C42837" w:rsidP="00D519CE">
    <w:pPr>
      <w:pStyle w:val="Encabezado"/>
      <w:tabs>
        <w:tab w:val="left" w:pos="460"/>
      </w:tabs>
      <w:rPr>
        <w:rFonts w:cs="Times New Roman"/>
        <w:color w:val="003B68"/>
      </w:rPr>
    </w:pPr>
    <w:r w:rsidRPr="00F61111">
      <w:rPr>
        <w:rFonts w:cs="Times New Roman"/>
        <w:color w:val="003B68"/>
      </w:rPr>
      <w:t xml:space="preserve">XV </w:t>
    </w:r>
    <w:proofErr w:type="spellStart"/>
    <w:r w:rsidRPr="00F61111">
      <w:rPr>
        <w:rFonts w:cs="Times New Roman"/>
        <w:color w:val="003B68"/>
      </w:rPr>
      <w:t>Congresso</w:t>
    </w:r>
    <w:proofErr w:type="spellEnd"/>
    <w:r w:rsidRPr="00F61111">
      <w:rPr>
        <w:rFonts w:cs="Times New Roman"/>
        <w:color w:val="003B68"/>
      </w:rPr>
      <w:t xml:space="preserve"> Ibero-americano de </w:t>
    </w:r>
    <w:proofErr w:type="spellStart"/>
    <w:r w:rsidRPr="00F61111">
      <w:rPr>
        <w:rFonts w:cs="Times New Roman"/>
        <w:color w:val="003B68"/>
      </w:rPr>
      <w:t>EngenhariaMecânica</w:t>
    </w:r>
    <w:proofErr w:type="spellEnd"/>
  </w:p>
  <w:p w14:paraId="4FC38568" w14:textId="6FD4AAD0" w:rsidR="00C42837" w:rsidRPr="00F61111" w:rsidRDefault="001F2B87" w:rsidP="00744D7B">
    <w:pPr>
      <w:pStyle w:val="Encabezado"/>
      <w:rPr>
        <w:color w:val="003B68"/>
      </w:rPr>
    </w:pPr>
    <w:r>
      <w:rPr>
        <w:rFonts w:cs="Times New Roman"/>
        <w:noProof/>
        <w:color w:val="003B68"/>
        <w:lang w:val="es-ES" w:eastAsia="es-ES"/>
      </w:rPr>
      <mc:AlternateContent>
        <mc:Choice Requires="wps">
          <w:drawing>
            <wp:anchor distT="0" distB="0" distL="114300" distR="114300" simplePos="0" relativeHeight="251661312" behindDoc="0" locked="0" layoutInCell="1" allowOverlap="1" wp14:anchorId="31913A70" wp14:editId="4735A3AB">
              <wp:simplePos x="0" y="0"/>
              <wp:positionH relativeFrom="margin">
                <wp:align>left</wp:align>
              </wp:positionH>
              <wp:positionV relativeFrom="paragraph">
                <wp:posOffset>253365</wp:posOffset>
              </wp:positionV>
              <wp:extent cx="5760085" cy="8890"/>
              <wp:effectExtent l="0" t="0" r="12065" b="10160"/>
              <wp:wrapNone/>
              <wp:docPr id="1" name="Conector rec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60085" cy="8890"/>
                      </a:xfrm>
                      <a:prstGeom prst="line">
                        <a:avLst/>
                      </a:prstGeom>
                      <a:ln w="12700">
                        <a:solidFill>
                          <a:srgbClr val="00539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4B7226" id="Conector recto 1" o:spid="_x0000_s1026" style="position:absolute;flip:y;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9.95pt" to="453.55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" strokecolor="#005392" strokeweight="1pt">
              <v:stroke joinstyle="miter"/>
              <o:lock v:ext="edit" shapetype="f"/>
              <w10:wrap anchorx="margin"/>
            </v:line>
          </w:pict>
        </mc:Fallback>
      </mc:AlternateContent>
    </w:r>
    <w:r w:rsidR="00C42837" w:rsidRPr="00F61111">
      <w:rPr>
        <w:rFonts w:cs="Times New Roman"/>
        <w:color w:val="003B68"/>
      </w:rPr>
      <w:t>Madrid, España, 22-24 de noviembre de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0081F"/>
    <w:multiLevelType w:val="hybridMultilevel"/>
    <w:tmpl w:val="7E284D60"/>
    <w:lvl w:ilvl="0" w:tplc="E0AA759A">
      <w:start w:val="1"/>
      <w:numFmt w:val="bullet"/>
      <w:lvlText w:val="•"/>
      <w:lvlJc w:val="left"/>
      <w:pPr>
        <w:tabs>
          <w:tab w:val="num" w:pos="720"/>
        </w:tabs>
        <w:ind w:left="720" w:hanging="360"/>
      </w:pPr>
      <w:rPr>
        <w:rFonts w:ascii="Times New Roman" w:hAnsi="Times New Roman" w:hint="default"/>
      </w:rPr>
    </w:lvl>
    <w:lvl w:ilvl="1" w:tplc="28F6F0E2" w:tentative="1">
      <w:start w:val="1"/>
      <w:numFmt w:val="bullet"/>
      <w:lvlText w:val="•"/>
      <w:lvlJc w:val="left"/>
      <w:pPr>
        <w:tabs>
          <w:tab w:val="num" w:pos="1440"/>
        </w:tabs>
        <w:ind w:left="1440" w:hanging="360"/>
      </w:pPr>
      <w:rPr>
        <w:rFonts w:ascii="Times New Roman" w:hAnsi="Times New Roman" w:hint="default"/>
      </w:rPr>
    </w:lvl>
    <w:lvl w:ilvl="2" w:tplc="A438A322" w:tentative="1">
      <w:start w:val="1"/>
      <w:numFmt w:val="bullet"/>
      <w:lvlText w:val="•"/>
      <w:lvlJc w:val="left"/>
      <w:pPr>
        <w:tabs>
          <w:tab w:val="num" w:pos="2160"/>
        </w:tabs>
        <w:ind w:left="2160" w:hanging="360"/>
      </w:pPr>
      <w:rPr>
        <w:rFonts w:ascii="Times New Roman" w:hAnsi="Times New Roman" w:hint="default"/>
      </w:rPr>
    </w:lvl>
    <w:lvl w:ilvl="3" w:tplc="D29A0050" w:tentative="1">
      <w:start w:val="1"/>
      <w:numFmt w:val="bullet"/>
      <w:lvlText w:val="•"/>
      <w:lvlJc w:val="left"/>
      <w:pPr>
        <w:tabs>
          <w:tab w:val="num" w:pos="2880"/>
        </w:tabs>
        <w:ind w:left="2880" w:hanging="360"/>
      </w:pPr>
      <w:rPr>
        <w:rFonts w:ascii="Times New Roman" w:hAnsi="Times New Roman" w:hint="default"/>
      </w:rPr>
    </w:lvl>
    <w:lvl w:ilvl="4" w:tplc="6116E46C" w:tentative="1">
      <w:start w:val="1"/>
      <w:numFmt w:val="bullet"/>
      <w:lvlText w:val="•"/>
      <w:lvlJc w:val="left"/>
      <w:pPr>
        <w:tabs>
          <w:tab w:val="num" w:pos="3600"/>
        </w:tabs>
        <w:ind w:left="3600" w:hanging="360"/>
      </w:pPr>
      <w:rPr>
        <w:rFonts w:ascii="Times New Roman" w:hAnsi="Times New Roman" w:hint="default"/>
      </w:rPr>
    </w:lvl>
    <w:lvl w:ilvl="5" w:tplc="BF66498A" w:tentative="1">
      <w:start w:val="1"/>
      <w:numFmt w:val="bullet"/>
      <w:lvlText w:val="•"/>
      <w:lvlJc w:val="left"/>
      <w:pPr>
        <w:tabs>
          <w:tab w:val="num" w:pos="4320"/>
        </w:tabs>
        <w:ind w:left="4320" w:hanging="360"/>
      </w:pPr>
      <w:rPr>
        <w:rFonts w:ascii="Times New Roman" w:hAnsi="Times New Roman" w:hint="default"/>
      </w:rPr>
    </w:lvl>
    <w:lvl w:ilvl="6" w:tplc="82CAFDBC" w:tentative="1">
      <w:start w:val="1"/>
      <w:numFmt w:val="bullet"/>
      <w:lvlText w:val="•"/>
      <w:lvlJc w:val="left"/>
      <w:pPr>
        <w:tabs>
          <w:tab w:val="num" w:pos="5040"/>
        </w:tabs>
        <w:ind w:left="5040" w:hanging="360"/>
      </w:pPr>
      <w:rPr>
        <w:rFonts w:ascii="Times New Roman" w:hAnsi="Times New Roman" w:hint="default"/>
      </w:rPr>
    </w:lvl>
    <w:lvl w:ilvl="7" w:tplc="DBC22CC8" w:tentative="1">
      <w:start w:val="1"/>
      <w:numFmt w:val="bullet"/>
      <w:lvlText w:val="•"/>
      <w:lvlJc w:val="left"/>
      <w:pPr>
        <w:tabs>
          <w:tab w:val="num" w:pos="5760"/>
        </w:tabs>
        <w:ind w:left="5760" w:hanging="360"/>
      </w:pPr>
      <w:rPr>
        <w:rFonts w:ascii="Times New Roman" w:hAnsi="Times New Roman" w:hint="default"/>
      </w:rPr>
    </w:lvl>
    <w:lvl w:ilvl="8" w:tplc="816A6584"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85D7939"/>
    <w:multiLevelType w:val="hybridMultilevel"/>
    <w:tmpl w:val="9544DAC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E614D6D"/>
    <w:multiLevelType w:val="hybridMultilevel"/>
    <w:tmpl w:val="48AA0D4C"/>
    <w:lvl w:ilvl="0" w:tplc="686E9BEA">
      <w:start w:val="1"/>
      <w:numFmt w:val="bullet"/>
      <w:lvlText w:val="•"/>
      <w:lvlJc w:val="left"/>
      <w:pPr>
        <w:tabs>
          <w:tab w:val="num" w:pos="720"/>
        </w:tabs>
        <w:ind w:left="720" w:hanging="360"/>
      </w:pPr>
      <w:rPr>
        <w:rFonts w:ascii="Times New Roman" w:hAnsi="Times New Roman" w:hint="default"/>
      </w:rPr>
    </w:lvl>
    <w:lvl w:ilvl="1" w:tplc="D61C8ACC" w:tentative="1">
      <w:start w:val="1"/>
      <w:numFmt w:val="bullet"/>
      <w:lvlText w:val="•"/>
      <w:lvlJc w:val="left"/>
      <w:pPr>
        <w:tabs>
          <w:tab w:val="num" w:pos="1440"/>
        </w:tabs>
        <w:ind w:left="1440" w:hanging="360"/>
      </w:pPr>
      <w:rPr>
        <w:rFonts w:ascii="Times New Roman" w:hAnsi="Times New Roman" w:hint="default"/>
      </w:rPr>
    </w:lvl>
    <w:lvl w:ilvl="2" w:tplc="36C23DA0" w:tentative="1">
      <w:start w:val="1"/>
      <w:numFmt w:val="bullet"/>
      <w:lvlText w:val="•"/>
      <w:lvlJc w:val="left"/>
      <w:pPr>
        <w:tabs>
          <w:tab w:val="num" w:pos="2160"/>
        </w:tabs>
        <w:ind w:left="2160" w:hanging="360"/>
      </w:pPr>
      <w:rPr>
        <w:rFonts w:ascii="Times New Roman" w:hAnsi="Times New Roman" w:hint="default"/>
      </w:rPr>
    </w:lvl>
    <w:lvl w:ilvl="3" w:tplc="9AA08056" w:tentative="1">
      <w:start w:val="1"/>
      <w:numFmt w:val="bullet"/>
      <w:lvlText w:val="•"/>
      <w:lvlJc w:val="left"/>
      <w:pPr>
        <w:tabs>
          <w:tab w:val="num" w:pos="2880"/>
        </w:tabs>
        <w:ind w:left="2880" w:hanging="360"/>
      </w:pPr>
      <w:rPr>
        <w:rFonts w:ascii="Times New Roman" w:hAnsi="Times New Roman" w:hint="default"/>
      </w:rPr>
    </w:lvl>
    <w:lvl w:ilvl="4" w:tplc="07BC206A" w:tentative="1">
      <w:start w:val="1"/>
      <w:numFmt w:val="bullet"/>
      <w:lvlText w:val="•"/>
      <w:lvlJc w:val="left"/>
      <w:pPr>
        <w:tabs>
          <w:tab w:val="num" w:pos="3600"/>
        </w:tabs>
        <w:ind w:left="3600" w:hanging="360"/>
      </w:pPr>
      <w:rPr>
        <w:rFonts w:ascii="Times New Roman" w:hAnsi="Times New Roman" w:hint="default"/>
      </w:rPr>
    </w:lvl>
    <w:lvl w:ilvl="5" w:tplc="C4382C98" w:tentative="1">
      <w:start w:val="1"/>
      <w:numFmt w:val="bullet"/>
      <w:lvlText w:val="•"/>
      <w:lvlJc w:val="left"/>
      <w:pPr>
        <w:tabs>
          <w:tab w:val="num" w:pos="4320"/>
        </w:tabs>
        <w:ind w:left="4320" w:hanging="360"/>
      </w:pPr>
      <w:rPr>
        <w:rFonts w:ascii="Times New Roman" w:hAnsi="Times New Roman" w:hint="default"/>
      </w:rPr>
    </w:lvl>
    <w:lvl w:ilvl="6" w:tplc="193A133A" w:tentative="1">
      <w:start w:val="1"/>
      <w:numFmt w:val="bullet"/>
      <w:lvlText w:val="•"/>
      <w:lvlJc w:val="left"/>
      <w:pPr>
        <w:tabs>
          <w:tab w:val="num" w:pos="5040"/>
        </w:tabs>
        <w:ind w:left="5040" w:hanging="360"/>
      </w:pPr>
      <w:rPr>
        <w:rFonts w:ascii="Times New Roman" w:hAnsi="Times New Roman" w:hint="default"/>
      </w:rPr>
    </w:lvl>
    <w:lvl w:ilvl="7" w:tplc="FE72F09C" w:tentative="1">
      <w:start w:val="1"/>
      <w:numFmt w:val="bullet"/>
      <w:lvlText w:val="•"/>
      <w:lvlJc w:val="left"/>
      <w:pPr>
        <w:tabs>
          <w:tab w:val="num" w:pos="5760"/>
        </w:tabs>
        <w:ind w:left="5760" w:hanging="360"/>
      </w:pPr>
      <w:rPr>
        <w:rFonts w:ascii="Times New Roman" w:hAnsi="Times New Roman" w:hint="default"/>
      </w:rPr>
    </w:lvl>
    <w:lvl w:ilvl="8" w:tplc="50C03780"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1F8144D0"/>
    <w:multiLevelType w:val="hybridMultilevel"/>
    <w:tmpl w:val="427E4A9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306020B9"/>
    <w:multiLevelType w:val="hybridMultilevel"/>
    <w:tmpl w:val="7D7804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3C401E42"/>
    <w:multiLevelType w:val="hybridMultilevel"/>
    <w:tmpl w:val="100862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42A44E08"/>
    <w:multiLevelType w:val="multilevel"/>
    <w:tmpl w:val="7BE2EC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2D8123B"/>
    <w:multiLevelType w:val="hybridMultilevel"/>
    <w:tmpl w:val="6506F748"/>
    <w:lvl w:ilvl="0" w:tplc="08C02D0A">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8" w15:restartNumberingAfterBreak="0">
    <w:nsid w:val="4DF20361"/>
    <w:multiLevelType w:val="hybridMultilevel"/>
    <w:tmpl w:val="BA7E113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4FD149E9"/>
    <w:multiLevelType w:val="hybridMultilevel"/>
    <w:tmpl w:val="6B64673C"/>
    <w:lvl w:ilvl="0" w:tplc="C92E5D94">
      <w:start w:val="1"/>
      <w:numFmt w:val="bullet"/>
      <w:lvlText w:val="•"/>
      <w:lvlJc w:val="left"/>
      <w:pPr>
        <w:tabs>
          <w:tab w:val="num" w:pos="720"/>
        </w:tabs>
        <w:ind w:left="720" w:hanging="360"/>
      </w:pPr>
      <w:rPr>
        <w:rFonts w:ascii="Times New Roman" w:hAnsi="Times New Roman" w:hint="default"/>
      </w:rPr>
    </w:lvl>
    <w:lvl w:ilvl="1" w:tplc="5420ACE8" w:tentative="1">
      <w:start w:val="1"/>
      <w:numFmt w:val="bullet"/>
      <w:lvlText w:val="•"/>
      <w:lvlJc w:val="left"/>
      <w:pPr>
        <w:tabs>
          <w:tab w:val="num" w:pos="1440"/>
        </w:tabs>
        <w:ind w:left="1440" w:hanging="360"/>
      </w:pPr>
      <w:rPr>
        <w:rFonts w:ascii="Times New Roman" w:hAnsi="Times New Roman" w:hint="default"/>
      </w:rPr>
    </w:lvl>
    <w:lvl w:ilvl="2" w:tplc="AE625434" w:tentative="1">
      <w:start w:val="1"/>
      <w:numFmt w:val="bullet"/>
      <w:lvlText w:val="•"/>
      <w:lvlJc w:val="left"/>
      <w:pPr>
        <w:tabs>
          <w:tab w:val="num" w:pos="2160"/>
        </w:tabs>
        <w:ind w:left="2160" w:hanging="360"/>
      </w:pPr>
      <w:rPr>
        <w:rFonts w:ascii="Times New Roman" w:hAnsi="Times New Roman" w:hint="default"/>
      </w:rPr>
    </w:lvl>
    <w:lvl w:ilvl="3" w:tplc="E75E8418" w:tentative="1">
      <w:start w:val="1"/>
      <w:numFmt w:val="bullet"/>
      <w:lvlText w:val="•"/>
      <w:lvlJc w:val="left"/>
      <w:pPr>
        <w:tabs>
          <w:tab w:val="num" w:pos="2880"/>
        </w:tabs>
        <w:ind w:left="2880" w:hanging="360"/>
      </w:pPr>
      <w:rPr>
        <w:rFonts w:ascii="Times New Roman" w:hAnsi="Times New Roman" w:hint="default"/>
      </w:rPr>
    </w:lvl>
    <w:lvl w:ilvl="4" w:tplc="FE5C9C80" w:tentative="1">
      <w:start w:val="1"/>
      <w:numFmt w:val="bullet"/>
      <w:lvlText w:val="•"/>
      <w:lvlJc w:val="left"/>
      <w:pPr>
        <w:tabs>
          <w:tab w:val="num" w:pos="3600"/>
        </w:tabs>
        <w:ind w:left="3600" w:hanging="360"/>
      </w:pPr>
      <w:rPr>
        <w:rFonts w:ascii="Times New Roman" w:hAnsi="Times New Roman" w:hint="default"/>
      </w:rPr>
    </w:lvl>
    <w:lvl w:ilvl="5" w:tplc="64ACA442" w:tentative="1">
      <w:start w:val="1"/>
      <w:numFmt w:val="bullet"/>
      <w:lvlText w:val="•"/>
      <w:lvlJc w:val="left"/>
      <w:pPr>
        <w:tabs>
          <w:tab w:val="num" w:pos="4320"/>
        </w:tabs>
        <w:ind w:left="4320" w:hanging="360"/>
      </w:pPr>
      <w:rPr>
        <w:rFonts w:ascii="Times New Roman" w:hAnsi="Times New Roman" w:hint="default"/>
      </w:rPr>
    </w:lvl>
    <w:lvl w:ilvl="6" w:tplc="116CBFD6" w:tentative="1">
      <w:start w:val="1"/>
      <w:numFmt w:val="bullet"/>
      <w:lvlText w:val="•"/>
      <w:lvlJc w:val="left"/>
      <w:pPr>
        <w:tabs>
          <w:tab w:val="num" w:pos="5040"/>
        </w:tabs>
        <w:ind w:left="5040" w:hanging="360"/>
      </w:pPr>
      <w:rPr>
        <w:rFonts w:ascii="Times New Roman" w:hAnsi="Times New Roman" w:hint="default"/>
      </w:rPr>
    </w:lvl>
    <w:lvl w:ilvl="7" w:tplc="2444CC18" w:tentative="1">
      <w:start w:val="1"/>
      <w:numFmt w:val="bullet"/>
      <w:lvlText w:val="•"/>
      <w:lvlJc w:val="left"/>
      <w:pPr>
        <w:tabs>
          <w:tab w:val="num" w:pos="5760"/>
        </w:tabs>
        <w:ind w:left="5760" w:hanging="360"/>
      </w:pPr>
      <w:rPr>
        <w:rFonts w:ascii="Times New Roman" w:hAnsi="Times New Roman" w:hint="default"/>
      </w:rPr>
    </w:lvl>
    <w:lvl w:ilvl="8" w:tplc="2D2E880C"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62C0D8C"/>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5C5855FD"/>
    <w:multiLevelType w:val="hybridMultilevel"/>
    <w:tmpl w:val="3498F9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60E61390"/>
    <w:multiLevelType w:val="multilevel"/>
    <w:tmpl w:val="7C68289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62786F3E"/>
    <w:multiLevelType w:val="hybridMultilevel"/>
    <w:tmpl w:val="AF2CDB7E"/>
    <w:lvl w:ilvl="0" w:tplc="40CC569A">
      <w:start w:val="4"/>
      <w:numFmt w:val="bullet"/>
      <w:lvlText w:val="-"/>
      <w:lvlJc w:val="left"/>
      <w:pPr>
        <w:ind w:left="720" w:hanging="360"/>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71CF5538"/>
    <w:multiLevelType w:val="hybridMultilevel"/>
    <w:tmpl w:val="51B893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78325F0F"/>
    <w:multiLevelType w:val="multilevel"/>
    <w:tmpl w:val="84764364"/>
    <w:lvl w:ilvl="0">
      <w:start w:val="1"/>
      <w:numFmt w:val="decimal"/>
      <w:pStyle w:val="Ttulo1"/>
      <w:suff w:val="space"/>
      <w:lvlText w:val="%1."/>
      <w:lvlJc w:val="left"/>
      <w:pPr>
        <w:ind w:left="0" w:firstLine="0"/>
      </w:pPr>
      <w:rPr>
        <w:rFonts w:hint="default"/>
      </w:rPr>
    </w:lvl>
    <w:lvl w:ilvl="1">
      <w:start w:val="1"/>
      <w:numFmt w:val="decimal"/>
      <w:pStyle w:val="Ttulo2"/>
      <w:isLgl/>
      <w:suff w:val="space"/>
      <w:lvlText w:val="%1.%2."/>
      <w:lvlJc w:val="left"/>
      <w:pPr>
        <w:ind w:left="0" w:firstLine="0"/>
      </w:pPr>
      <w:rPr>
        <w:rFonts w:hint="default"/>
      </w:rPr>
    </w:lvl>
    <w:lvl w:ilvl="2">
      <w:start w:val="1"/>
      <w:numFmt w:val="decimal"/>
      <w:pStyle w:val="Ttulo3"/>
      <w:isLgl/>
      <w:suff w:val="space"/>
      <w:lvlText w:val="%1.%2.%3."/>
      <w:lvlJc w:val="left"/>
      <w:pPr>
        <w:ind w:left="0" w:firstLine="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294797357">
    <w:abstractNumId w:val="4"/>
  </w:num>
  <w:num w:numId="2" w16cid:durableId="1647777890">
    <w:abstractNumId w:val="15"/>
  </w:num>
  <w:num w:numId="3" w16cid:durableId="681929470">
    <w:abstractNumId w:val="9"/>
  </w:num>
  <w:num w:numId="4" w16cid:durableId="901327694">
    <w:abstractNumId w:val="2"/>
  </w:num>
  <w:num w:numId="5" w16cid:durableId="677928665">
    <w:abstractNumId w:val="0"/>
  </w:num>
  <w:num w:numId="6" w16cid:durableId="386269407">
    <w:abstractNumId w:val="13"/>
  </w:num>
  <w:num w:numId="7" w16cid:durableId="687146627">
    <w:abstractNumId w:val="10"/>
  </w:num>
  <w:num w:numId="8" w16cid:durableId="909315862">
    <w:abstractNumId w:val="11"/>
  </w:num>
  <w:num w:numId="9" w16cid:durableId="449125179">
    <w:abstractNumId w:val="14"/>
  </w:num>
  <w:num w:numId="10" w16cid:durableId="713623519">
    <w:abstractNumId w:val="1"/>
  </w:num>
  <w:num w:numId="11" w16cid:durableId="1959095167">
    <w:abstractNumId w:val="3"/>
  </w:num>
  <w:num w:numId="12" w16cid:durableId="1352341268">
    <w:abstractNumId w:val="6"/>
  </w:num>
  <w:num w:numId="13" w16cid:durableId="842940171">
    <w:abstractNumId w:val="12"/>
  </w:num>
  <w:num w:numId="14" w16cid:durableId="125323041">
    <w:abstractNumId w:val="7"/>
  </w:num>
  <w:num w:numId="15" w16cid:durableId="1032809122">
    <w:abstractNumId w:val="5"/>
  </w:num>
  <w:num w:numId="16" w16cid:durableId="105469369">
    <w:abstractNumId w:val="8"/>
  </w:num>
  <w:num w:numId="17" w16cid:durableId="131525674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bMwNDUHYjMDCwtzCyUdpeDU4uLM/DyQAsNaAGNqtREsAAAA"/>
  </w:docVars>
  <w:rsids>
    <w:rsidRoot w:val="00E72566"/>
    <w:rsid w:val="00002DF3"/>
    <w:rsid w:val="00004BB1"/>
    <w:rsid w:val="00005864"/>
    <w:rsid w:val="000079AE"/>
    <w:rsid w:val="00010BB3"/>
    <w:rsid w:val="00014332"/>
    <w:rsid w:val="000166CA"/>
    <w:rsid w:val="00017F3B"/>
    <w:rsid w:val="00020428"/>
    <w:rsid w:val="00022D6A"/>
    <w:rsid w:val="00022DB1"/>
    <w:rsid w:val="00025CCD"/>
    <w:rsid w:val="000312B6"/>
    <w:rsid w:val="00031853"/>
    <w:rsid w:val="00032799"/>
    <w:rsid w:val="00032E60"/>
    <w:rsid w:val="00033D24"/>
    <w:rsid w:val="0003730E"/>
    <w:rsid w:val="00037E57"/>
    <w:rsid w:val="00040B3A"/>
    <w:rsid w:val="00042B3D"/>
    <w:rsid w:val="000445B5"/>
    <w:rsid w:val="00045E33"/>
    <w:rsid w:val="00046970"/>
    <w:rsid w:val="000500AD"/>
    <w:rsid w:val="00053FF0"/>
    <w:rsid w:val="000552A0"/>
    <w:rsid w:val="0005693D"/>
    <w:rsid w:val="00060941"/>
    <w:rsid w:val="00063571"/>
    <w:rsid w:val="00063DED"/>
    <w:rsid w:val="00064087"/>
    <w:rsid w:val="0006594F"/>
    <w:rsid w:val="00065E68"/>
    <w:rsid w:val="00067B58"/>
    <w:rsid w:val="00067C6F"/>
    <w:rsid w:val="000716C7"/>
    <w:rsid w:val="00075C38"/>
    <w:rsid w:val="00077945"/>
    <w:rsid w:val="000921B2"/>
    <w:rsid w:val="00093BDA"/>
    <w:rsid w:val="00093E80"/>
    <w:rsid w:val="00095664"/>
    <w:rsid w:val="00095786"/>
    <w:rsid w:val="0009613D"/>
    <w:rsid w:val="00097B35"/>
    <w:rsid w:val="000A14A3"/>
    <w:rsid w:val="000A2EAE"/>
    <w:rsid w:val="000B139B"/>
    <w:rsid w:val="000B2138"/>
    <w:rsid w:val="000B2E24"/>
    <w:rsid w:val="000B42FA"/>
    <w:rsid w:val="000B5375"/>
    <w:rsid w:val="000C562D"/>
    <w:rsid w:val="000C7F71"/>
    <w:rsid w:val="000D4F8F"/>
    <w:rsid w:val="000D6E58"/>
    <w:rsid w:val="000E10B6"/>
    <w:rsid w:val="000E1B09"/>
    <w:rsid w:val="000E2927"/>
    <w:rsid w:val="000E2953"/>
    <w:rsid w:val="000E39A2"/>
    <w:rsid w:val="000F4E31"/>
    <w:rsid w:val="000F5CEB"/>
    <w:rsid w:val="000F5EA5"/>
    <w:rsid w:val="000F7DF8"/>
    <w:rsid w:val="00100102"/>
    <w:rsid w:val="00102377"/>
    <w:rsid w:val="00104272"/>
    <w:rsid w:val="00105214"/>
    <w:rsid w:val="001111A1"/>
    <w:rsid w:val="00117AB9"/>
    <w:rsid w:val="001204E9"/>
    <w:rsid w:val="0012068F"/>
    <w:rsid w:val="00123228"/>
    <w:rsid w:val="00124F8A"/>
    <w:rsid w:val="00126351"/>
    <w:rsid w:val="00127050"/>
    <w:rsid w:val="00130DAE"/>
    <w:rsid w:val="00131D4D"/>
    <w:rsid w:val="001322EC"/>
    <w:rsid w:val="0013609F"/>
    <w:rsid w:val="00137B95"/>
    <w:rsid w:val="00140025"/>
    <w:rsid w:val="00142281"/>
    <w:rsid w:val="00153D4E"/>
    <w:rsid w:val="00156538"/>
    <w:rsid w:val="001566C3"/>
    <w:rsid w:val="00157756"/>
    <w:rsid w:val="00162073"/>
    <w:rsid w:val="00162587"/>
    <w:rsid w:val="001707A9"/>
    <w:rsid w:val="0017204D"/>
    <w:rsid w:val="001811CC"/>
    <w:rsid w:val="00181EB5"/>
    <w:rsid w:val="00186E57"/>
    <w:rsid w:val="001A36E7"/>
    <w:rsid w:val="001A5CC9"/>
    <w:rsid w:val="001A7969"/>
    <w:rsid w:val="001B42E5"/>
    <w:rsid w:val="001B523C"/>
    <w:rsid w:val="001C295A"/>
    <w:rsid w:val="001C34C2"/>
    <w:rsid w:val="001C6458"/>
    <w:rsid w:val="001D2923"/>
    <w:rsid w:val="001E6AD2"/>
    <w:rsid w:val="001E7056"/>
    <w:rsid w:val="001E7075"/>
    <w:rsid w:val="001E7B17"/>
    <w:rsid w:val="001F2B87"/>
    <w:rsid w:val="001F549D"/>
    <w:rsid w:val="001F6ABA"/>
    <w:rsid w:val="00202BA3"/>
    <w:rsid w:val="00203934"/>
    <w:rsid w:val="002073D4"/>
    <w:rsid w:val="00211049"/>
    <w:rsid w:val="00211EFE"/>
    <w:rsid w:val="00215686"/>
    <w:rsid w:val="00220CCC"/>
    <w:rsid w:val="00220E74"/>
    <w:rsid w:val="002251FB"/>
    <w:rsid w:val="00232C56"/>
    <w:rsid w:val="00233229"/>
    <w:rsid w:val="002345DE"/>
    <w:rsid w:val="0023636F"/>
    <w:rsid w:val="00237C92"/>
    <w:rsid w:val="00240A3D"/>
    <w:rsid w:val="0024170F"/>
    <w:rsid w:val="002424F7"/>
    <w:rsid w:val="002459D9"/>
    <w:rsid w:val="002514D5"/>
    <w:rsid w:val="00254805"/>
    <w:rsid w:val="00255A10"/>
    <w:rsid w:val="00256058"/>
    <w:rsid w:val="00264366"/>
    <w:rsid w:val="00264726"/>
    <w:rsid w:val="00267BF3"/>
    <w:rsid w:val="00270B8F"/>
    <w:rsid w:val="00270D49"/>
    <w:rsid w:val="002746ED"/>
    <w:rsid w:val="00277FE3"/>
    <w:rsid w:val="00282755"/>
    <w:rsid w:val="00284D6A"/>
    <w:rsid w:val="00284DA9"/>
    <w:rsid w:val="0029044D"/>
    <w:rsid w:val="002912AB"/>
    <w:rsid w:val="002928F5"/>
    <w:rsid w:val="00295F42"/>
    <w:rsid w:val="00296E49"/>
    <w:rsid w:val="00296E4B"/>
    <w:rsid w:val="002A2E5E"/>
    <w:rsid w:val="002A52B7"/>
    <w:rsid w:val="002A6A79"/>
    <w:rsid w:val="002A7A58"/>
    <w:rsid w:val="002B1613"/>
    <w:rsid w:val="002B63F9"/>
    <w:rsid w:val="002C0849"/>
    <w:rsid w:val="002C4AB4"/>
    <w:rsid w:val="002C7108"/>
    <w:rsid w:val="002D1797"/>
    <w:rsid w:val="002D3B73"/>
    <w:rsid w:val="002D5912"/>
    <w:rsid w:val="002D6396"/>
    <w:rsid w:val="002E2C39"/>
    <w:rsid w:val="002F1494"/>
    <w:rsid w:val="002F2CDF"/>
    <w:rsid w:val="003021D3"/>
    <w:rsid w:val="0030242D"/>
    <w:rsid w:val="00302E89"/>
    <w:rsid w:val="0030362A"/>
    <w:rsid w:val="00311726"/>
    <w:rsid w:val="00312B7C"/>
    <w:rsid w:val="003134B7"/>
    <w:rsid w:val="00315184"/>
    <w:rsid w:val="00315E48"/>
    <w:rsid w:val="003160FE"/>
    <w:rsid w:val="0031679C"/>
    <w:rsid w:val="00320D78"/>
    <w:rsid w:val="00323F6E"/>
    <w:rsid w:val="00326850"/>
    <w:rsid w:val="00326CF1"/>
    <w:rsid w:val="003329B6"/>
    <w:rsid w:val="00341C7C"/>
    <w:rsid w:val="00344784"/>
    <w:rsid w:val="00350D8D"/>
    <w:rsid w:val="003524B9"/>
    <w:rsid w:val="00352A0F"/>
    <w:rsid w:val="00355BFF"/>
    <w:rsid w:val="00363313"/>
    <w:rsid w:val="00367DB8"/>
    <w:rsid w:val="003713B8"/>
    <w:rsid w:val="003714E6"/>
    <w:rsid w:val="00375168"/>
    <w:rsid w:val="00377EA1"/>
    <w:rsid w:val="00380D20"/>
    <w:rsid w:val="0038242A"/>
    <w:rsid w:val="00382BC5"/>
    <w:rsid w:val="00384B43"/>
    <w:rsid w:val="00387873"/>
    <w:rsid w:val="00393BC5"/>
    <w:rsid w:val="00397327"/>
    <w:rsid w:val="00397767"/>
    <w:rsid w:val="003A256C"/>
    <w:rsid w:val="003A2A1E"/>
    <w:rsid w:val="003A6387"/>
    <w:rsid w:val="003A78C5"/>
    <w:rsid w:val="003B0B02"/>
    <w:rsid w:val="003B0E55"/>
    <w:rsid w:val="003B0EB7"/>
    <w:rsid w:val="003B3417"/>
    <w:rsid w:val="003B3D5A"/>
    <w:rsid w:val="003B62C4"/>
    <w:rsid w:val="003B6D8C"/>
    <w:rsid w:val="003C0DDA"/>
    <w:rsid w:val="003C133C"/>
    <w:rsid w:val="003C3CD8"/>
    <w:rsid w:val="003C6922"/>
    <w:rsid w:val="003C7B0D"/>
    <w:rsid w:val="003D131B"/>
    <w:rsid w:val="003D4E5A"/>
    <w:rsid w:val="003D578F"/>
    <w:rsid w:val="003D5C6F"/>
    <w:rsid w:val="003D7A55"/>
    <w:rsid w:val="003E0B5B"/>
    <w:rsid w:val="003E5D1B"/>
    <w:rsid w:val="003E76B0"/>
    <w:rsid w:val="003F09A9"/>
    <w:rsid w:val="003F354D"/>
    <w:rsid w:val="003F497A"/>
    <w:rsid w:val="003F73DB"/>
    <w:rsid w:val="004009FF"/>
    <w:rsid w:val="00403D02"/>
    <w:rsid w:val="00405E56"/>
    <w:rsid w:val="00405ED2"/>
    <w:rsid w:val="004065F3"/>
    <w:rsid w:val="00410E38"/>
    <w:rsid w:val="0041128A"/>
    <w:rsid w:val="00412125"/>
    <w:rsid w:val="00413BCF"/>
    <w:rsid w:val="00425947"/>
    <w:rsid w:val="00426533"/>
    <w:rsid w:val="004325F0"/>
    <w:rsid w:val="00434C8B"/>
    <w:rsid w:val="00435746"/>
    <w:rsid w:val="00443D1D"/>
    <w:rsid w:val="004450DE"/>
    <w:rsid w:val="00451205"/>
    <w:rsid w:val="0045173C"/>
    <w:rsid w:val="00455B98"/>
    <w:rsid w:val="00456E40"/>
    <w:rsid w:val="004608A0"/>
    <w:rsid w:val="00463356"/>
    <w:rsid w:val="004655D7"/>
    <w:rsid w:val="0046643A"/>
    <w:rsid w:val="0046728C"/>
    <w:rsid w:val="00473C62"/>
    <w:rsid w:val="00474BF4"/>
    <w:rsid w:val="004758B3"/>
    <w:rsid w:val="00477C26"/>
    <w:rsid w:val="00477DB2"/>
    <w:rsid w:val="00484200"/>
    <w:rsid w:val="004906A8"/>
    <w:rsid w:val="00491D55"/>
    <w:rsid w:val="00491D97"/>
    <w:rsid w:val="0049256F"/>
    <w:rsid w:val="00492BF5"/>
    <w:rsid w:val="004954EB"/>
    <w:rsid w:val="004A17B4"/>
    <w:rsid w:val="004A1927"/>
    <w:rsid w:val="004A4281"/>
    <w:rsid w:val="004A4B46"/>
    <w:rsid w:val="004A6915"/>
    <w:rsid w:val="004B2672"/>
    <w:rsid w:val="004B4A6C"/>
    <w:rsid w:val="004B6281"/>
    <w:rsid w:val="004B65F5"/>
    <w:rsid w:val="004B6ECF"/>
    <w:rsid w:val="004C1607"/>
    <w:rsid w:val="004C1B32"/>
    <w:rsid w:val="004C1FFC"/>
    <w:rsid w:val="004C430A"/>
    <w:rsid w:val="004C5140"/>
    <w:rsid w:val="004C6E42"/>
    <w:rsid w:val="004C7858"/>
    <w:rsid w:val="004D282E"/>
    <w:rsid w:val="004D3DDD"/>
    <w:rsid w:val="004D5FAD"/>
    <w:rsid w:val="004D6385"/>
    <w:rsid w:val="004E0209"/>
    <w:rsid w:val="004E098D"/>
    <w:rsid w:val="004E5CEE"/>
    <w:rsid w:val="00502363"/>
    <w:rsid w:val="00507171"/>
    <w:rsid w:val="0051321C"/>
    <w:rsid w:val="00520AB1"/>
    <w:rsid w:val="00522006"/>
    <w:rsid w:val="00522D8D"/>
    <w:rsid w:val="00525CC1"/>
    <w:rsid w:val="00527C69"/>
    <w:rsid w:val="00530DB1"/>
    <w:rsid w:val="0053696A"/>
    <w:rsid w:val="0054092E"/>
    <w:rsid w:val="00540B8D"/>
    <w:rsid w:val="00542BBE"/>
    <w:rsid w:val="00543546"/>
    <w:rsid w:val="00545E39"/>
    <w:rsid w:val="00552783"/>
    <w:rsid w:val="0055538F"/>
    <w:rsid w:val="00561135"/>
    <w:rsid w:val="00561DFC"/>
    <w:rsid w:val="0056201A"/>
    <w:rsid w:val="0056493F"/>
    <w:rsid w:val="00566D9B"/>
    <w:rsid w:val="005705C8"/>
    <w:rsid w:val="005713F2"/>
    <w:rsid w:val="00572D20"/>
    <w:rsid w:val="00573E95"/>
    <w:rsid w:val="00581B9F"/>
    <w:rsid w:val="00587719"/>
    <w:rsid w:val="00593312"/>
    <w:rsid w:val="00594123"/>
    <w:rsid w:val="005949A7"/>
    <w:rsid w:val="005A1113"/>
    <w:rsid w:val="005A1B1C"/>
    <w:rsid w:val="005A31D4"/>
    <w:rsid w:val="005A3756"/>
    <w:rsid w:val="005A3898"/>
    <w:rsid w:val="005A50D3"/>
    <w:rsid w:val="005B07DC"/>
    <w:rsid w:val="005B1A8B"/>
    <w:rsid w:val="005B1ED2"/>
    <w:rsid w:val="005B312E"/>
    <w:rsid w:val="005B7AD2"/>
    <w:rsid w:val="005C27D1"/>
    <w:rsid w:val="005C44F0"/>
    <w:rsid w:val="005D0DF1"/>
    <w:rsid w:val="005D4349"/>
    <w:rsid w:val="005D4E3D"/>
    <w:rsid w:val="005F1C0B"/>
    <w:rsid w:val="005F1F85"/>
    <w:rsid w:val="005F423B"/>
    <w:rsid w:val="005F61AA"/>
    <w:rsid w:val="00601A07"/>
    <w:rsid w:val="00603D04"/>
    <w:rsid w:val="00605F41"/>
    <w:rsid w:val="00606895"/>
    <w:rsid w:val="00607204"/>
    <w:rsid w:val="006123B7"/>
    <w:rsid w:val="0061386D"/>
    <w:rsid w:val="006151EE"/>
    <w:rsid w:val="006206D6"/>
    <w:rsid w:val="00622D9D"/>
    <w:rsid w:val="00626358"/>
    <w:rsid w:val="00626D6A"/>
    <w:rsid w:val="0063103B"/>
    <w:rsid w:val="00634F49"/>
    <w:rsid w:val="006371D9"/>
    <w:rsid w:val="00640747"/>
    <w:rsid w:val="00645C9F"/>
    <w:rsid w:val="0064771E"/>
    <w:rsid w:val="006505C4"/>
    <w:rsid w:val="0065096E"/>
    <w:rsid w:val="00652269"/>
    <w:rsid w:val="006561F5"/>
    <w:rsid w:val="00660803"/>
    <w:rsid w:val="00662B2B"/>
    <w:rsid w:val="00663A68"/>
    <w:rsid w:val="00663F69"/>
    <w:rsid w:val="00665899"/>
    <w:rsid w:val="0068016D"/>
    <w:rsid w:val="0068157C"/>
    <w:rsid w:val="006855DD"/>
    <w:rsid w:val="00686DB2"/>
    <w:rsid w:val="0069190D"/>
    <w:rsid w:val="006923DE"/>
    <w:rsid w:val="006933BC"/>
    <w:rsid w:val="0069357E"/>
    <w:rsid w:val="006A2847"/>
    <w:rsid w:val="006A5AE4"/>
    <w:rsid w:val="006A5CB1"/>
    <w:rsid w:val="006B0B60"/>
    <w:rsid w:val="006B13BE"/>
    <w:rsid w:val="006B1718"/>
    <w:rsid w:val="006B38EB"/>
    <w:rsid w:val="006B3A3C"/>
    <w:rsid w:val="006B3AB3"/>
    <w:rsid w:val="006B5C1A"/>
    <w:rsid w:val="006B7489"/>
    <w:rsid w:val="006C3E4D"/>
    <w:rsid w:val="006E220E"/>
    <w:rsid w:val="006E274D"/>
    <w:rsid w:val="006E2A5B"/>
    <w:rsid w:val="006E4429"/>
    <w:rsid w:val="006E7BFB"/>
    <w:rsid w:val="006F351B"/>
    <w:rsid w:val="006F4759"/>
    <w:rsid w:val="006F4BB4"/>
    <w:rsid w:val="006F5522"/>
    <w:rsid w:val="006F5D5E"/>
    <w:rsid w:val="0070234E"/>
    <w:rsid w:val="0070293C"/>
    <w:rsid w:val="00703045"/>
    <w:rsid w:val="00703F4D"/>
    <w:rsid w:val="00703F72"/>
    <w:rsid w:val="00706D63"/>
    <w:rsid w:val="00707FD9"/>
    <w:rsid w:val="0071178A"/>
    <w:rsid w:val="00712689"/>
    <w:rsid w:val="007207D9"/>
    <w:rsid w:val="0072502C"/>
    <w:rsid w:val="0072569A"/>
    <w:rsid w:val="00726BB0"/>
    <w:rsid w:val="00734D88"/>
    <w:rsid w:val="0073610A"/>
    <w:rsid w:val="00740E10"/>
    <w:rsid w:val="00744C7D"/>
    <w:rsid w:val="00744D7B"/>
    <w:rsid w:val="007478C3"/>
    <w:rsid w:val="00751976"/>
    <w:rsid w:val="007525F9"/>
    <w:rsid w:val="00753104"/>
    <w:rsid w:val="007541F3"/>
    <w:rsid w:val="00754378"/>
    <w:rsid w:val="00754CBB"/>
    <w:rsid w:val="00755DD7"/>
    <w:rsid w:val="00757AD2"/>
    <w:rsid w:val="00761184"/>
    <w:rsid w:val="00764D86"/>
    <w:rsid w:val="00766109"/>
    <w:rsid w:val="00766FC3"/>
    <w:rsid w:val="007712DA"/>
    <w:rsid w:val="00773B4D"/>
    <w:rsid w:val="007767D4"/>
    <w:rsid w:val="00777D45"/>
    <w:rsid w:val="00780E13"/>
    <w:rsid w:val="0078133B"/>
    <w:rsid w:val="00781597"/>
    <w:rsid w:val="00781A16"/>
    <w:rsid w:val="007828EB"/>
    <w:rsid w:val="0078336C"/>
    <w:rsid w:val="007844B4"/>
    <w:rsid w:val="007845FD"/>
    <w:rsid w:val="007901CA"/>
    <w:rsid w:val="00792DAA"/>
    <w:rsid w:val="00794E06"/>
    <w:rsid w:val="00796017"/>
    <w:rsid w:val="00796F2A"/>
    <w:rsid w:val="0079704E"/>
    <w:rsid w:val="007A0876"/>
    <w:rsid w:val="007A0F30"/>
    <w:rsid w:val="007A0F58"/>
    <w:rsid w:val="007A273D"/>
    <w:rsid w:val="007A3371"/>
    <w:rsid w:val="007B128C"/>
    <w:rsid w:val="007B4A0F"/>
    <w:rsid w:val="007B6E93"/>
    <w:rsid w:val="007B7A21"/>
    <w:rsid w:val="007C4674"/>
    <w:rsid w:val="007C543A"/>
    <w:rsid w:val="007C77BC"/>
    <w:rsid w:val="007C77E3"/>
    <w:rsid w:val="007D2E9F"/>
    <w:rsid w:val="007D3824"/>
    <w:rsid w:val="007D5F25"/>
    <w:rsid w:val="007E1603"/>
    <w:rsid w:val="007E5264"/>
    <w:rsid w:val="007E529F"/>
    <w:rsid w:val="007F0976"/>
    <w:rsid w:val="007F45D8"/>
    <w:rsid w:val="007F784C"/>
    <w:rsid w:val="00803946"/>
    <w:rsid w:val="00804988"/>
    <w:rsid w:val="00806FF8"/>
    <w:rsid w:val="00810482"/>
    <w:rsid w:val="00812EDF"/>
    <w:rsid w:val="00816E9C"/>
    <w:rsid w:val="00823649"/>
    <w:rsid w:val="0082639C"/>
    <w:rsid w:val="00826632"/>
    <w:rsid w:val="0083008D"/>
    <w:rsid w:val="00830C3B"/>
    <w:rsid w:val="00830CD8"/>
    <w:rsid w:val="0083175D"/>
    <w:rsid w:val="00832A11"/>
    <w:rsid w:val="008337AD"/>
    <w:rsid w:val="008340AC"/>
    <w:rsid w:val="00834A97"/>
    <w:rsid w:val="0084275A"/>
    <w:rsid w:val="00845B18"/>
    <w:rsid w:val="0084680B"/>
    <w:rsid w:val="00853FB0"/>
    <w:rsid w:val="008555D3"/>
    <w:rsid w:val="00856581"/>
    <w:rsid w:val="008709CA"/>
    <w:rsid w:val="0087178F"/>
    <w:rsid w:val="008806E6"/>
    <w:rsid w:val="00891422"/>
    <w:rsid w:val="008939D8"/>
    <w:rsid w:val="008A1B31"/>
    <w:rsid w:val="008A291B"/>
    <w:rsid w:val="008A2B5B"/>
    <w:rsid w:val="008A41E5"/>
    <w:rsid w:val="008A719A"/>
    <w:rsid w:val="008B0F40"/>
    <w:rsid w:val="008B11ED"/>
    <w:rsid w:val="008B2977"/>
    <w:rsid w:val="008B40B2"/>
    <w:rsid w:val="008B7FDA"/>
    <w:rsid w:val="008C1AB5"/>
    <w:rsid w:val="008C2507"/>
    <w:rsid w:val="008C3950"/>
    <w:rsid w:val="008C7C81"/>
    <w:rsid w:val="008C7ECE"/>
    <w:rsid w:val="008E051E"/>
    <w:rsid w:val="008E10A0"/>
    <w:rsid w:val="008E2F0A"/>
    <w:rsid w:val="008E5A23"/>
    <w:rsid w:val="008E713B"/>
    <w:rsid w:val="008E7E01"/>
    <w:rsid w:val="008F02BE"/>
    <w:rsid w:val="008F1629"/>
    <w:rsid w:val="008F5A13"/>
    <w:rsid w:val="008F72E0"/>
    <w:rsid w:val="008F775E"/>
    <w:rsid w:val="0090058A"/>
    <w:rsid w:val="0090415C"/>
    <w:rsid w:val="00905898"/>
    <w:rsid w:val="00906269"/>
    <w:rsid w:val="00906AA0"/>
    <w:rsid w:val="00914FD6"/>
    <w:rsid w:val="00925365"/>
    <w:rsid w:val="0092543A"/>
    <w:rsid w:val="009359D0"/>
    <w:rsid w:val="00940578"/>
    <w:rsid w:val="00941124"/>
    <w:rsid w:val="00946DBB"/>
    <w:rsid w:val="00947157"/>
    <w:rsid w:val="009515AA"/>
    <w:rsid w:val="00952055"/>
    <w:rsid w:val="00956571"/>
    <w:rsid w:val="00957597"/>
    <w:rsid w:val="009605B5"/>
    <w:rsid w:val="00960B8F"/>
    <w:rsid w:val="00961A87"/>
    <w:rsid w:val="00963049"/>
    <w:rsid w:val="009636E9"/>
    <w:rsid w:val="00963CCE"/>
    <w:rsid w:val="00965DF1"/>
    <w:rsid w:val="0097147A"/>
    <w:rsid w:val="00972ED6"/>
    <w:rsid w:val="00985177"/>
    <w:rsid w:val="0098656B"/>
    <w:rsid w:val="00987F60"/>
    <w:rsid w:val="00992F20"/>
    <w:rsid w:val="00994F51"/>
    <w:rsid w:val="00996E64"/>
    <w:rsid w:val="009A4781"/>
    <w:rsid w:val="009A4D29"/>
    <w:rsid w:val="009B000C"/>
    <w:rsid w:val="009B3547"/>
    <w:rsid w:val="009B4D5F"/>
    <w:rsid w:val="009B592E"/>
    <w:rsid w:val="009B754F"/>
    <w:rsid w:val="009C126F"/>
    <w:rsid w:val="009C1490"/>
    <w:rsid w:val="009C2728"/>
    <w:rsid w:val="009C282A"/>
    <w:rsid w:val="009C2B2D"/>
    <w:rsid w:val="009C3CAC"/>
    <w:rsid w:val="009C4D4D"/>
    <w:rsid w:val="009D08EC"/>
    <w:rsid w:val="009D21D9"/>
    <w:rsid w:val="009E037A"/>
    <w:rsid w:val="009E0CC5"/>
    <w:rsid w:val="009E1927"/>
    <w:rsid w:val="009E1B2F"/>
    <w:rsid w:val="009E40C2"/>
    <w:rsid w:val="009E5B02"/>
    <w:rsid w:val="009F30E2"/>
    <w:rsid w:val="009F3713"/>
    <w:rsid w:val="009F41A5"/>
    <w:rsid w:val="009F662B"/>
    <w:rsid w:val="00A1070A"/>
    <w:rsid w:val="00A10A48"/>
    <w:rsid w:val="00A10E9A"/>
    <w:rsid w:val="00A112B3"/>
    <w:rsid w:val="00A12907"/>
    <w:rsid w:val="00A14315"/>
    <w:rsid w:val="00A16572"/>
    <w:rsid w:val="00A22528"/>
    <w:rsid w:val="00A225C8"/>
    <w:rsid w:val="00A27339"/>
    <w:rsid w:val="00A352DF"/>
    <w:rsid w:val="00A3658F"/>
    <w:rsid w:val="00A433E5"/>
    <w:rsid w:val="00A45915"/>
    <w:rsid w:val="00A45B82"/>
    <w:rsid w:val="00A46EE1"/>
    <w:rsid w:val="00A5176A"/>
    <w:rsid w:val="00A53A2C"/>
    <w:rsid w:val="00A60D18"/>
    <w:rsid w:val="00A64CCD"/>
    <w:rsid w:val="00A74404"/>
    <w:rsid w:val="00A751E1"/>
    <w:rsid w:val="00A804BE"/>
    <w:rsid w:val="00A84469"/>
    <w:rsid w:val="00A84CB6"/>
    <w:rsid w:val="00A85942"/>
    <w:rsid w:val="00A85C55"/>
    <w:rsid w:val="00A87F73"/>
    <w:rsid w:val="00A93D39"/>
    <w:rsid w:val="00A95090"/>
    <w:rsid w:val="00AA2637"/>
    <w:rsid w:val="00AA4150"/>
    <w:rsid w:val="00AA43AA"/>
    <w:rsid w:val="00AA5FE4"/>
    <w:rsid w:val="00AA61B5"/>
    <w:rsid w:val="00AA6EB0"/>
    <w:rsid w:val="00AA744C"/>
    <w:rsid w:val="00AB530C"/>
    <w:rsid w:val="00AB59EE"/>
    <w:rsid w:val="00AC0663"/>
    <w:rsid w:val="00AC30DC"/>
    <w:rsid w:val="00AC3214"/>
    <w:rsid w:val="00AD16A4"/>
    <w:rsid w:val="00AD6B5F"/>
    <w:rsid w:val="00AD730B"/>
    <w:rsid w:val="00AE0E24"/>
    <w:rsid w:val="00AE1D54"/>
    <w:rsid w:val="00AE3A8B"/>
    <w:rsid w:val="00AE3C9D"/>
    <w:rsid w:val="00AE51D3"/>
    <w:rsid w:val="00AE6BC7"/>
    <w:rsid w:val="00AF0701"/>
    <w:rsid w:val="00AF167B"/>
    <w:rsid w:val="00AF4F1C"/>
    <w:rsid w:val="00AF597E"/>
    <w:rsid w:val="00AF59BC"/>
    <w:rsid w:val="00B01B0B"/>
    <w:rsid w:val="00B03E1B"/>
    <w:rsid w:val="00B07CC7"/>
    <w:rsid w:val="00B10077"/>
    <w:rsid w:val="00B104B2"/>
    <w:rsid w:val="00B11537"/>
    <w:rsid w:val="00B127F0"/>
    <w:rsid w:val="00B15713"/>
    <w:rsid w:val="00B1760C"/>
    <w:rsid w:val="00B201AE"/>
    <w:rsid w:val="00B22F9D"/>
    <w:rsid w:val="00B24914"/>
    <w:rsid w:val="00B31CDB"/>
    <w:rsid w:val="00B330C2"/>
    <w:rsid w:val="00B42F8C"/>
    <w:rsid w:val="00B4322C"/>
    <w:rsid w:val="00B43800"/>
    <w:rsid w:val="00B45384"/>
    <w:rsid w:val="00B47C55"/>
    <w:rsid w:val="00B50ED7"/>
    <w:rsid w:val="00B51DF3"/>
    <w:rsid w:val="00B57717"/>
    <w:rsid w:val="00B57B67"/>
    <w:rsid w:val="00B57E96"/>
    <w:rsid w:val="00B66894"/>
    <w:rsid w:val="00B71ADF"/>
    <w:rsid w:val="00B73276"/>
    <w:rsid w:val="00B80822"/>
    <w:rsid w:val="00B85ED7"/>
    <w:rsid w:val="00B90EB6"/>
    <w:rsid w:val="00B914D9"/>
    <w:rsid w:val="00B9202C"/>
    <w:rsid w:val="00B96A00"/>
    <w:rsid w:val="00BA23A6"/>
    <w:rsid w:val="00BB114F"/>
    <w:rsid w:val="00BB131D"/>
    <w:rsid w:val="00BB31FD"/>
    <w:rsid w:val="00BB325A"/>
    <w:rsid w:val="00BB7E0E"/>
    <w:rsid w:val="00BC2186"/>
    <w:rsid w:val="00BC4B7E"/>
    <w:rsid w:val="00BC5570"/>
    <w:rsid w:val="00BC6198"/>
    <w:rsid w:val="00BD1561"/>
    <w:rsid w:val="00BD4371"/>
    <w:rsid w:val="00BD5279"/>
    <w:rsid w:val="00BF09A2"/>
    <w:rsid w:val="00BF0E65"/>
    <w:rsid w:val="00BF46F0"/>
    <w:rsid w:val="00BF5296"/>
    <w:rsid w:val="00BF5520"/>
    <w:rsid w:val="00C017CF"/>
    <w:rsid w:val="00C018C4"/>
    <w:rsid w:val="00C05085"/>
    <w:rsid w:val="00C067FC"/>
    <w:rsid w:val="00C078CF"/>
    <w:rsid w:val="00C11E49"/>
    <w:rsid w:val="00C140C8"/>
    <w:rsid w:val="00C14429"/>
    <w:rsid w:val="00C169C6"/>
    <w:rsid w:val="00C171DE"/>
    <w:rsid w:val="00C20FD1"/>
    <w:rsid w:val="00C217C9"/>
    <w:rsid w:val="00C22277"/>
    <w:rsid w:val="00C24EAF"/>
    <w:rsid w:val="00C34C10"/>
    <w:rsid w:val="00C421F0"/>
    <w:rsid w:val="00C42436"/>
    <w:rsid w:val="00C42837"/>
    <w:rsid w:val="00C42D36"/>
    <w:rsid w:val="00C4395E"/>
    <w:rsid w:val="00C4631F"/>
    <w:rsid w:val="00C5141A"/>
    <w:rsid w:val="00C55E9F"/>
    <w:rsid w:val="00C602C0"/>
    <w:rsid w:val="00C60B38"/>
    <w:rsid w:val="00C6540D"/>
    <w:rsid w:val="00C67077"/>
    <w:rsid w:val="00C74B3E"/>
    <w:rsid w:val="00C75055"/>
    <w:rsid w:val="00C750C9"/>
    <w:rsid w:val="00C8136E"/>
    <w:rsid w:val="00C8756A"/>
    <w:rsid w:val="00C87975"/>
    <w:rsid w:val="00C90597"/>
    <w:rsid w:val="00C97579"/>
    <w:rsid w:val="00CA1A91"/>
    <w:rsid w:val="00CA25F2"/>
    <w:rsid w:val="00CA382E"/>
    <w:rsid w:val="00CA6865"/>
    <w:rsid w:val="00CB3E7F"/>
    <w:rsid w:val="00CB7B6E"/>
    <w:rsid w:val="00CC292B"/>
    <w:rsid w:val="00CC5516"/>
    <w:rsid w:val="00CC63F4"/>
    <w:rsid w:val="00CD1FFC"/>
    <w:rsid w:val="00CD3010"/>
    <w:rsid w:val="00CD31D4"/>
    <w:rsid w:val="00CD4C1A"/>
    <w:rsid w:val="00CD6599"/>
    <w:rsid w:val="00CE032E"/>
    <w:rsid w:val="00CE10B2"/>
    <w:rsid w:val="00CE3094"/>
    <w:rsid w:val="00CE3255"/>
    <w:rsid w:val="00CE68EC"/>
    <w:rsid w:val="00CF0E5B"/>
    <w:rsid w:val="00CF248E"/>
    <w:rsid w:val="00D01BF9"/>
    <w:rsid w:val="00D01CD2"/>
    <w:rsid w:val="00D03A90"/>
    <w:rsid w:val="00D051B7"/>
    <w:rsid w:val="00D056C4"/>
    <w:rsid w:val="00D058AD"/>
    <w:rsid w:val="00D061CE"/>
    <w:rsid w:val="00D07CD4"/>
    <w:rsid w:val="00D10124"/>
    <w:rsid w:val="00D11187"/>
    <w:rsid w:val="00D1398D"/>
    <w:rsid w:val="00D170DB"/>
    <w:rsid w:val="00D27DB6"/>
    <w:rsid w:val="00D30033"/>
    <w:rsid w:val="00D31DAB"/>
    <w:rsid w:val="00D3334B"/>
    <w:rsid w:val="00D406CD"/>
    <w:rsid w:val="00D40ADC"/>
    <w:rsid w:val="00D41213"/>
    <w:rsid w:val="00D4206A"/>
    <w:rsid w:val="00D44211"/>
    <w:rsid w:val="00D4484D"/>
    <w:rsid w:val="00D452D6"/>
    <w:rsid w:val="00D45D8F"/>
    <w:rsid w:val="00D500C9"/>
    <w:rsid w:val="00D50CA7"/>
    <w:rsid w:val="00D519CE"/>
    <w:rsid w:val="00D51B90"/>
    <w:rsid w:val="00D54FB2"/>
    <w:rsid w:val="00D559EB"/>
    <w:rsid w:val="00D56220"/>
    <w:rsid w:val="00D57536"/>
    <w:rsid w:val="00D57B5F"/>
    <w:rsid w:val="00D658B1"/>
    <w:rsid w:val="00D66063"/>
    <w:rsid w:val="00D662E3"/>
    <w:rsid w:val="00D6669B"/>
    <w:rsid w:val="00D67BEE"/>
    <w:rsid w:val="00D72BDA"/>
    <w:rsid w:val="00D73A78"/>
    <w:rsid w:val="00D831CA"/>
    <w:rsid w:val="00D84162"/>
    <w:rsid w:val="00D90EB7"/>
    <w:rsid w:val="00D931EE"/>
    <w:rsid w:val="00D97916"/>
    <w:rsid w:val="00DA008E"/>
    <w:rsid w:val="00DA01A0"/>
    <w:rsid w:val="00DA0BCD"/>
    <w:rsid w:val="00DA1C32"/>
    <w:rsid w:val="00DA1E52"/>
    <w:rsid w:val="00DA60D6"/>
    <w:rsid w:val="00DA675D"/>
    <w:rsid w:val="00DA6B01"/>
    <w:rsid w:val="00DA6B2F"/>
    <w:rsid w:val="00DB19A6"/>
    <w:rsid w:val="00DC0F00"/>
    <w:rsid w:val="00DD224F"/>
    <w:rsid w:val="00DD4D54"/>
    <w:rsid w:val="00DD6420"/>
    <w:rsid w:val="00DE0A3D"/>
    <w:rsid w:val="00DE14A8"/>
    <w:rsid w:val="00DE4155"/>
    <w:rsid w:val="00DE5A68"/>
    <w:rsid w:val="00DE777B"/>
    <w:rsid w:val="00DF1169"/>
    <w:rsid w:val="00DF590B"/>
    <w:rsid w:val="00E00CDD"/>
    <w:rsid w:val="00E01039"/>
    <w:rsid w:val="00E010E3"/>
    <w:rsid w:val="00E03E7A"/>
    <w:rsid w:val="00E05301"/>
    <w:rsid w:val="00E05647"/>
    <w:rsid w:val="00E05D18"/>
    <w:rsid w:val="00E072A9"/>
    <w:rsid w:val="00E10295"/>
    <w:rsid w:val="00E13AFB"/>
    <w:rsid w:val="00E1604C"/>
    <w:rsid w:val="00E17485"/>
    <w:rsid w:val="00E21DD8"/>
    <w:rsid w:val="00E2222B"/>
    <w:rsid w:val="00E22F10"/>
    <w:rsid w:val="00E25ECB"/>
    <w:rsid w:val="00E261C1"/>
    <w:rsid w:val="00E3149C"/>
    <w:rsid w:val="00E31502"/>
    <w:rsid w:val="00E34FCE"/>
    <w:rsid w:val="00E37A6A"/>
    <w:rsid w:val="00E40895"/>
    <w:rsid w:val="00E412A2"/>
    <w:rsid w:val="00E41378"/>
    <w:rsid w:val="00E428D1"/>
    <w:rsid w:val="00E431FC"/>
    <w:rsid w:val="00E47065"/>
    <w:rsid w:val="00E500FB"/>
    <w:rsid w:val="00E5148E"/>
    <w:rsid w:val="00E52732"/>
    <w:rsid w:val="00E53539"/>
    <w:rsid w:val="00E54D56"/>
    <w:rsid w:val="00E55FD5"/>
    <w:rsid w:val="00E60161"/>
    <w:rsid w:val="00E61583"/>
    <w:rsid w:val="00E61D3D"/>
    <w:rsid w:val="00E61D42"/>
    <w:rsid w:val="00E66004"/>
    <w:rsid w:val="00E72566"/>
    <w:rsid w:val="00E72658"/>
    <w:rsid w:val="00E7489F"/>
    <w:rsid w:val="00E76CE7"/>
    <w:rsid w:val="00E77607"/>
    <w:rsid w:val="00E81364"/>
    <w:rsid w:val="00E8494F"/>
    <w:rsid w:val="00E84D2D"/>
    <w:rsid w:val="00E8728E"/>
    <w:rsid w:val="00E878B5"/>
    <w:rsid w:val="00EA0530"/>
    <w:rsid w:val="00EA3BAC"/>
    <w:rsid w:val="00EB1CF4"/>
    <w:rsid w:val="00EB7785"/>
    <w:rsid w:val="00EC07C9"/>
    <w:rsid w:val="00EC0E8C"/>
    <w:rsid w:val="00EC190B"/>
    <w:rsid w:val="00EC290A"/>
    <w:rsid w:val="00EC49F9"/>
    <w:rsid w:val="00EC5C16"/>
    <w:rsid w:val="00EC718B"/>
    <w:rsid w:val="00ED2E43"/>
    <w:rsid w:val="00ED467A"/>
    <w:rsid w:val="00ED534E"/>
    <w:rsid w:val="00ED561C"/>
    <w:rsid w:val="00ED7B2B"/>
    <w:rsid w:val="00EE1D17"/>
    <w:rsid w:val="00EE330F"/>
    <w:rsid w:val="00EE5A9C"/>
    <w:rsid w:val="00EE7BC1"/>
    <w:rsid w:val="00EE7CE8"/>
    <w:rsid w:val="00EF4EF3"/>
    <w:rsid w:val="00EF5692"/>
    <w:rsid w:val="00F045FA"/>
    <w:rsid w:val="00F048A6"/>
    <w:rsid w:val="00F06F2E"/>
    <w:rsid w:val="00F07957"/>
    <w:rsid w:val="00F101CF"/>
    <w:rsid w:val="00F2213B"/>
    <w:rsid w:val="00F24535"/>
    <w:rsid w:val="00F24C9F"/>
    <w:rsid w:val="00F265D8"/>
    <w:rsid w:val="00F2709E"/>
    <w:rsid w:val="00F270A9"/>
    <w:rsid w:val="00F270B4"/>
    <w:rsid w:val="00F3260E"/>
    <w:rsid w:val="00F32892"/>
    <w:rsid w:val="00F33C05"/>
    <w:rsid w:val="00F3772E"/>
    <w:rsid w:val="00F4234F"/>
    <w:rsid w:val="00F430DC"/>
    <w:rsid w:val="00F43FE4"/>
    <w:rsid w:val="00F44F63"/>
    <w:rsid w:val="00F47EFF"/>
    <w:rsid w:val="00F51524"/>
    <w:rsid w:val="00F51CFD"/>
    <w:rsid w:val="00F53649"/>
    <w:rsid w:val="00F56631"/>
    <w:rsid w:val="00F61111"/>
    <w:rsid w:val="00F616DE"/>
    <w:rsid w:val="00F63C2C"/>
    <w:rsid w:val="00F652C8"/>
    <w:rsid w:val="00F65ECA"/>
    <w:rsid w:val="00F77A05"/>
    <w:rsid w:val="00F841D5"/>
    <w:rsid w:val="00F850E2"/>
    <w:rsid w:val="00F92E25"/>
    <w:rsid w:val="00F93467"/>
    <w:rsid w:val="00F950C2"/>
    <w:rsid w:val="00F963F6"/>
    <w:rsid w:val="00FA1C85"/>
    <w:rsid w:val="00FA21FB"/>
    <w:rsid w:val="00FA3002"/>
    <w:rsid w:val="00FB1C06"/>
    <w:rsid w:val="00FB1C4A"/>
    <w:rsid w:val="00FB2551"/>
    <w:rsid w:val="00FB3B19"/>
    <w:rsid w:val="00FB4262"/>
    <w:rsid w:val="00FB4A7B"/>
    <w:rsid w:val="00FB73A9"/>
    <w:rsid w:val="00FC40DC"/>
    <w:rsid w:val="00FC4259"/>
    <w:rsid w:val="00FC553D"/>
    <w:rsid w:val="00FC6B62"/>
    <w:rsid w:val="00FC7F89"/>
    <w:rsid w:val="00FD1E45"/>
    <w:rsid w:val="00FD225E"/>
    <w:rsid w:val="00FD235B"/>
    <w:rsid w:val="00FE4382"/>
    <w:rsid w:val="00FE7335"/>
    <w:rsid w:val="00FF2749"/>
    <w:rsid w:val="00FF55D0"/>
    <w:rsid w:val="00FF6825"/>
  </w:rsids>
  <m:mathPr>
    <m:mathFont m:val="Cambria Math"/>
    <m:brkBin m:val="before"/>
    <m:brkBinSub m:val="--"/>
    <m:smallFrac/>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2186C5"/>
  <w15:docId w15:val="{0E2B58F0-19A9-41DC-8C6F-4D5D6960EF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2D20"/>
    <w:pPr>
      <w:spacing w:after="0" w:line="240" w:lineRule="auto"/>
      <w:jc w:val="both"/>
    </w:pPr>
  </w:style>
  <w:style w:type="paragraph" w:styleId="Ttulo1">
    <w:name w:val="heading 1"/>
    <w:basedOn w:val="Prrafodelista"/>
    <w:next w:val="Normal"/>
    <w:link w:val="Ttulo1Car"/>
    <w:uiPriority w:val="9"/>
    <w:qFormat/>
    <w:rsid w:val="009C2728"/>
    <w:pPr>
      <w:numPr>
        <w:numId w:val="2"/>
      </w:numPr>
      <w:outlineLvl w:val="0"/>
    </w:pPr>
    <w:rPr>
      <w:rFonts w:cs="Times New Roman"/>
      <w:b/>
      <w:color w:val="000000"/>
    </w:rPr>
  </w:style>
  <w:style w:type="paragraph" w:styleId="Ttulo2">
    <w:name w:val="heading 2"/>
    <w:basedOn w:val="Ttulo1"/>
    <w:next w:val="Normal"/>
    <w:link w:val="Ttulo2Car"/>
    <w:uiPriority w:val="9"/>
    <w:unhideWhenUsed/>
    <w:qFormat/>
    <w:rsid w:val="009C2728"/>
    <w:pPr>
      <w:numPr>
        <w:ilvl w:val="1"/>
      </w:numPr>
      <w:outlineLvl w:val="1"/>
    </w:pPr>
  </w:style>
  <w:style w:type="paragraph" w:styleId="Ttulo3">
    <w:name w:val="heading 3"/>
    <w:basedOn w:val="Ttulo2"/>
    <w:next w:val="Normal"/>
    <w:link w:val="Ttulo3Car"/>
    <w:uiPriority w:val="9"/>
    <w:unhideWhenUsed/>
    <w:qFormat/>
    <w:rsid w:val="00960B8F"/>
    <w:pPr>
      <w:numPr>
        <w:ilvl w:val="2"/>
      </w:numPr>
      <w:outlineLvl w:val="2"/>
    </w:pPr>
  </w:style>
  <w:style w:type="paragraph" w:styleId="Ttulo5">
    <w:name w:val="heading 5"/>
    <w:basedOn w:val="Normal"/>
    <w:next w:val="Normal"/>
    <w:link w:val="Ttulo5Car"/>
    <w:uiPriority w:val="9"/>
    <w:semiHidden/>
    <w:unhideWhenUsed/>
    <w:qFormat/>
    <w:rsid w:val="003B3D5A"/>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rsid w:val="00E72566"/>
    <w:pPr>
      <w:autoSpaceDE w:val="0"/>
      <w:autoSpaceDN w:val="0"/>
      <w:adjustRightInd w:val="0"/>
      <w:spacing w:after="0" w:line="240" w:lineRule="auto"/>
    </w:pPr>
    <w:rPr>
      <w:rFonts w:cs="Times New Roman"/>
      <w:color w:val="000000"/>
      <w:sz w:val="24"/>
      <w:szCs w:val="24"/>
    </w:rPr>
  </w:style>
  <w:style w:type="paragraph" w:styleId="Encabezado">
    <w:name w:val="header"/>
    <w:basedOn w:val="Normal"/>
    <w:link w:val="EncabezadoCar"/>
    <w:unhideWhenUsed/>
    <w:rsid w:val="00E72566"/>
    <w:pPr>
      <w:tabs>
        <w:tab w:val="center" w:pos="4419"/>
        <w:tab w:val="right" w:pos="8838"/>
      </w:tabs>
    </w:pPr>
  </w:style>
  <w:style w:type="character" w:customStyle="1" w:styleId="EncabezadoCar">
    <w:name w:val="Encabezado Car"/>
    <w:basedOn w:val="Fuentedeprrafopredeter"/>
    <w:link w:val="Encabezado"/>
    <w:rsid w:val="00E72566"/>
  </w:style>
  <w:style w:type="paragraph" w:styleId="Prrafodelista">
    <w:name w:val="List Paragraph"/>
    <w:basedOn w:val="Normal"/>
    <w:uiPriority w:val="34"/>
    <w:qFormat/>
    <w:rsid w:val="00E72566"/>
    <w:pPr>
      <w:ind w:left="720"/>
      <w:contextualSpacing/>
    </w:pPr>
  </w:style>
  <w:style w:type="table" w:styleId="Tablaconcuadrcula">
    <w:name w:val="Table Grid"/>
    <w:basedOn w:val="Tablanormal"/>
    <w:uiPriority w:val="39"/>
    <w:rsid w:val="00E725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E72566"/>
    <w:rPr>
      <w:color w:val="0563C1" w:themeColor="hyperlink"/>
      <w:u w:val="single"/>
    </w:rPr>
  </w:style>
  <w:style w:type="character" w:customStyle="1" w:styleId="apple-style-span">
    <w:name w:val="apple-style-span"/>
    <w:basedOn w:val="Fuentedeprrafopredeter"/>
    <w:rsid w:val="003C6922"/>
  </w:style>
  <w:style w:type="character" w:styleId="Refdenotaalpie">
    <w:name w:val="footnote reference"/>
    <w:basedOn w:val="Fuentedeprrafopredeter"/>
    <w:uiPriority w:val="99"/>
    <w:unhideWhenUsed/>
    <w:rsid w:val="003C6922"/>
    <w:rPr>
      <w:vertAlign w:val="superscript"/>
    </w:rPr>
  </w:style>
  <w:style w:type="paragraph" w:styleId="Sinespaciado">
    <w:name w:val="No Spacing"/>
    <w:aliases w:val="Referencias,AutorP"/>
    <w:link w:val="SinespaciadoCar"/>
    <w:uiPriority w:val="1"/>
    <w:rsid w:val="003C6922"/>
    <w:pPr>
      <w:spacing w:after="0" w:line="240" w:lineRule="auto"/>
    </w:pPr>
    <w:rPr>
      <w:rFonts w:ascii="Arial" w:hAnsi="Arial"/>
      <w:lang w:val="es-ES"/>
    </w:rPr>
  </w:style>
  <w:style w:type="paragraph" w:styleId="Textonotapie">
    <w:name w:val="footnote text"/>
    <w:basedOn w:val="Normal"/>
    <w:link w:val="TextonotapieCar"/>
    <w:uiPriority w:val="99"/>
    <w:unhideWhenUsed/>
    <w:rsid w:val="003C6922"/>
  </w:style>
  <w:style w:type="character" w:customStyle="1" w:styleId="TextonotapieCar">
    <w:name w:val="Texto nota pie Car"/>
    <w:basedOn w:val="Fuentedeprrafopredeter"/>
    <w:link w:val="Textonotapie"/>
    <w:uiPriority w:val="99"/>
    <w:rsid w:val="003C6922"/>
    <w:rPr>
      <w:sz w:val="20"/>
      <w:szCs w:val="20"/>
    </w:rPr>
  </w:style>
  <w:style w:type="paragraph" w:customStyle="1" w:styleId="Nivel1Cuerpotrabajo">
    <w:name w:val="Nivel 1 Cuerpo trabajo"/>
    <w:basedOn w:val="Normal"/>
    <w:link w:val="Nivel1CuerpotrabajoCar"/>
    <w:rsid w:val="00994F51"/>
    <w:pPr>
      <w:spacing w:line="360" w:lineRule="auto"/>
    </w:pPr>
    <w:rPr>
      <w:rFonts w:ascii="Arial" w:hAnsi="Arial"/>
      <w:sz w:val="24"/>
    </w:rPr>
  </w:style>
  <w:style w:type="character" w:customStyle="1" w:styleId="Nivel1CuerpotrabajoCar">
    <w:name w:val="Nivel 1 Cuerpo trabajo Car"/>
    <w:basedOn w:val="Fuentedeprrafopredeter"/>
    <w:link w:val="Nivel1Cuerpotrabajo"/>
    <w:rsid w:val="00994F51"/>
    <w:rPr>
      <w:rFonts w:ascii="Arial" w:hAnsi="Arial"/>
      <w:sz w:val="24"/>
    </w:rPr>
  </w:style>
  <w:style w:type="paragraph" w:customStyle="1" w:styleId="ListParagraph1">
    <w:name w:val="List Paragraph1"/>
    <w:basedOn w:val="Normal"/>
    <w:rsid w:val="00706D63"/>
    <w:pPr>
      <w:spacing w:after="80" w:line="360" w:lineRule="auto"/>
      <w:ind w:left="720"/>
    </w:pPr>
    <w:rPr>
      <w:rFonts w:ascii="Arial" w:eastAsia="Times New Roman" w:hAnsi="Arial" w:cs="Times New Roman"/>
      <w:sz w:val="24"/>
    </w:rPr>
  </w:style>
  <w:style w:type="paragraph" w:styleId="Textodeglobo">
    <w:name w:val="Balloon Text"/>
    <w:basedOn w:val="Normal"/>
    <w:link w:val="TextodegloboCar"/>
    <w:uiPriority w:val="99"/>
    <w:semiHidden/>
    <w:unhideWhenUsed/>
    <w:rsid w:val="00240A3D"/>
    <w:rPr>
      <w:rFonts w:ascii="Tahoma" w:hAnsi="Tahoma" w:cs="Tahoma"/>
      <w:sz w:val="16"/>
      <w:szCs w:val="16"/>
    </w:rPr>
  </w:style>
  <w:style w:type="character" w:customStyle="1" w:styleId="TextodegloboCar">
    <w:name w:val="Texto de globo Car"/>
    <w:basedOn w:val="Fuentedeprrafopredeter"/>
    <w:link w:val="Textodeglobo"/>
    <w:uiPriority w:val="99"/>
    <w:semiHidden/>
    <w:rsid w:val="00240A3D"/>
    <w:rPr>
      <w:rFonts w:ascii="Tahoma" w:hAnsi="Tahoma" w:cs="Tahoma"/>
      <w:sz w:val="16"/>
      <w:szCs w:val="16"/>
    </w:rPr>
  </w:style>
  <w:style w:type="character" w:customStyle="1" w:styleId="Ttulo1Car">
    <w:name w:val="Título 1 Car"/>
    <w:basedOn w:val="Fuentedeprrafopredeter"/>
    <w:link w:val="Ttulo1"/>
    <w:uiPriority w:val="9"/>
    <w:rsid w:val="009C2728"/>
    <w:rPr>
      <w:rFonts w:cs="Times New Roman"/>
      <w:b/>
      <w:color w:val="000000"/>
    </w:rPr>
  </w:style>
  <w:style w:type="paragraph" w:styleId="Bibliografa">
    <w:name w:val="Bibliography"/>
    <w:basedOn w:val="Normal"/>
    <w:next w:val="Normal"/>
    <w:uiPriority w:val="37"/>
    <w:unhideWhenUsed/>
    <w:rsid w:val="005F1C0B"/>
  </w:style>
  <w:style w:type="table" w:customStyle="1" w:styleId="Tablanormal21">
    <w:name w:val="Tabla normal 21"/>
    <w:basedOn w:val="Tablanormal"/>
    <w:uiPriority w:val="42"/>
    <w:rsid w:val="00DD4D5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apple-converted-space">
    <w:name w:val="apple-converted-space"/>
    <w:basedOn w:val="Fuentedeprrafopredeter"/>
    <w:rsid w:val="004C6E42"/>
  </w:style>
  <w:style w:type="paragraph" w:styleId="Piedepgina">
    <w:name w:val="footer"/>
    <w:basedOn w:val="Normal"/>
    <w:link w:val="PiedepginaCar"/>
    <w:uiPriority w:val="99"/>
    <w:unhideWhenUsed/>
    <w:rsid w:val="004009FF"/>
    <w:pPr>
      <w:tabs>
        <w:tab w:val="center" w:pos="4419"/>
        <w:tab w:val="right" w:pos="8838"/>
      </w:tabs>
    </w:pPr>
  </w:style>
  <w:style w:type="character" w:customStyle="1" w:styleId="PiedepginaCar">
    <w:name w:val="Pie de página Car"/>
    <w:basedOn w:val="Fuentedeprrafopredeter"/>
    <w:link w:val="Piedepgina"/>
    <w:uiPriority w:val="99"/>
    <w:rsid w:val="004009FF"/>
  </w:style>
  <w:style w:type="paragraph" w:styleId="Revisin">
    <w:name w:val="Revision"/>
    <w:hidden/>
    <w:uiPriority w:val="99"/>
    <w:semiHidden/>
    <w:rsid w:val="003E0B5B"/>
    <w:pPr>
      <w:spacing w:after="0" w:line="240" w:lineRule="auto"/>
    </w:pPr>
  </w:style>
  <w:style w:type="character" w:styleId="Refdecomentario">
    <w:name w:val="annotation reference"/>
    <w:basedOn w:val="Fuentedeprrafopredeter"/>
    <w:uiPriority w:val="99"/>
    <w:semiHidden/>
    <w:unhideWhenUsed/>
    <w:rsid w:val="003E0B5B"/>
    <w:rPr>
      <w:sz w:val="16"/>
      <w:szCs w:val="16"/>
    </w:rPr>
  </w:style>
  <w:style w:type="paragraph" w:styleId="Textocomentario">
    <w:name w:val="annotation text"/>
    <w:basedOn w:val="Normal"/>
    <w:link w:val="TextocomentarioCar"/>
    <w:uiPriority w:val="99"/>
    <w:unhideWhenUsed/>
    <w:rsid w:val="003E0B5B"/>
  </w:style>
  <w:style w:type="character" w:customStyle="1" w:styleId="TextocomentarioCar">
    <w:name w:val="Texto comentario Car"/>
    <w:basedOn w:val="Fuentedeprrafopredeter"/>
    <w:link w:val="Textocomentario"/>
    <w:uiPriority w:val="99"/>
    <w:rsid w:val="003E0B5B"/>
    <w:rPr>
      <w:sz w:val="20"/>
      <w:szCs w:val="20"/>
    </w:rPr>
  </w:style>
  <w:style w:type="paragraph" w:styleId="Asuntodelcomentario">
    <w:name w:val="annotation subject"/>
    <w:basedOn w:val="Textocomentario"/>
    <w:next w:val="Textocomentario"/>
    <w:link w:val="AsuntodelcomentarioCar"/>
    <w:uiPriority w:val="99"/>
    <w:semiHidden/>
    <w:unhideWhenUsed/>
    <w:rsid w:val="003E0B5B"/>
    <w:rPr>
      <w:b/>
      <w:bCs/>
    </w:rPr>
  </w:style>
  <w:style w:type="character" w:customStyle="1" w:styleId="AsuntodelcomentarioCar">
    <w:name w:val="Asunto del comentario Car"/>
    <w:basedOn w:val="TextocomentarioCar"/>
    <w:link w:val="Asuntodelcomentario"/>
    <w:uiPriority w:val="99"/>
    <w:semiHidden/>
    <w:rsid w:val="003E0B5B"/>
    <w:rPr>
      <w:b/>
      <w:bCs/>
      <w:sz w:val="20"/>
      <w:szCs w:val="20"/>
    </w:rPr>
  </w:style>
  <w:style w:type="character" w:customStyle="1" w:styleId="Ttulo5Car">
    <w:name w:val="Título 5 Car"/>
    <w:basedOn w:val="Fuentedeprrafopredeter"/>
    <w:link w:val="Ttulo5"/>
    <w:uiPriority w:val="9"/>
    <w:semiHidden/>
    <w:rsid w:val="003B3D5A"/>
    <w:rPr>
      <w:rFonts w:asciiTheme="majorHAnsi" w:eastAsiaTheme="majorEastAsia" w:hAnsiTheme="majorHAnsi" w:cstheme="majorBidi"/>
      <w:color w:val="2E74B5" w:themeColor="accent1" w:themeShade="BF"/>
    </w:rPr>
  </w:style>
  <w:style w:type="character" w:styleId="MquinadeescribirHTML">
    <w:name w:val="HTML Typewriter"/>
    <w:basedOn w:val="Fuentedeprrafopredeter"/>
    <w:uiPriority w:val="99"/>
    <w:semiHidden/>
    <w:unhideWhenUsed/>
    <w:rsid w:val="00C67077"/>
    <w:rPr>
      <w:rFonts w:ascii="Courier New" w:eastAsia="Times New Roman" w:hAnsi="Courier New" w:cs="Courier New"/>
      <w:sz w:val="20"/>
      <w:szCs w:val="20"/>
    </w:rPr>
  </w:style>
  <w:style w:type="character" w:customStyle="1" w:styleId="hps">
    <w:name w:val="hps"/>
    <w:basedOn w:val="Fuentedeprrafopredeter"/>
    <w:rsid w:val="003B0EB7"/>
  </w:style>
  <w:style w:type="paragraph" w:customStyle="1" w:styleId="AutoresNombres">
    <w:name w:val="Autores_Nombres"/>
    <w:rsid w:val="003B0EB7"/>
    <w:pPr>
      <w:suppressAutoHyphens/>
      <w:spacing w:after="0" w:line="240" w:lineRule="auto"/>
      <w:jc w:val="center"/>
    </w:pPr>
    <w:rPr>
      <w:rFonts w:ascii="Garamond" w:eastAsia="Times New Roman" w:hAnsi="Garamond" w:cs="Arial"/>
      <w:b/>
      <w:bCs/>
      <w:szCs w:val="32"/>
      <w:lang w:val="es-ES" w:eastAsia="es-ES"/>
    </w:rPr>
  </w:style>
  <w:style w:type="paragraph" w:customStyle="1" w:styleId="IEEEAuthorEmail">
    <w:name w:val="IEEE Author Email"/>
    <w:next w:val="Normal"/>
    <w:rsid w:val="003B0EB7"/>
    <w:pPr>
      <w:spacing w:after="60" w:line="240" w:lineRule="auto"/>
      <w:jc w:val="center"/>
    </w:pPr>
    <w:rPr>
      <w:rFonts w:ascii="Courier" w:eastAsia="Times New Roman" w:hAnsi="Courier" w:cs="Times New Roman"/>
      <w:sz w:val="18"/>
      <w:szCs w:val="24"/>
      <w:lang w:val="en-GB" w:eastAsia="en-GB"/>
    </w:rPr>
  </w:style>
  <w:style w:type="paragraph" w:customStyle="1" w:styleId="FrameContents">
    <w:name w:val="Frame Contents"/>
    <w:basedOn w:val="Normal"/>
    <w:rsid w:val="005D4349"/>
    <w:pPr>
      <w:suppressAutoHyphens/>
    </w:pPr>
    <w:rPr>
      <w:rFonts w:eastAsia="Times New Roman" w:cs="Times New Roman"/>
      <w:szCs w:val="24"/>
      <w:lang w:eastAsia="es-ES"/>
    </w:rPr>
  </w:style>
  <w:style w:type="paragraph" w:styleId="Descripcin">
    <w:name w:val="caption"/>
    <w:aliases w:val="Fig Título"/>
    <w:basedOn w:val="Normal"/>
    <w:next w:val="Normal"/>
    <w:link w:val="DescripcinCar"/>
    <w:uiPriority w:val="35"/>
    <w:unhideWhenUsed/>
    <w:qFormat/>
    <w:rsid w:val="00F63C2C"/>
    <w:pPr>
      <w:spacing w:before="200"/>
    </w:pPr>
    <w:rPr>
      <w:rFonts w:eastAsiaTheme="minorEastAsia"/>
      <w:b/>
      <w:iCs/>
      <w:sz w:val="18"/>
      <w:szCs w:val="18"/>
      <w:lang w:eastAsia="es-CO"/>
    </w:rPr>
  </w:style>
  <w:style w:type="character" w:customStyle="1" w:styleId="Ttulo3Car">
    <w:name w:val="Título 3 Car"/>
    <w:basedOn w:val="Fuentedeprrafopredeter"/>
    <w:link w:val="Ttulo3"/>
    <w:uiPriority w:val="9"/>
    <w:rsid w:val="00960B8F"/>
    <w:rPr>
      <w:rFonts w:ascii="Times New Roman" w:hAnsi="Times New Roman" w:cs="Times New Roman"/>
      <w:b/>
      <w:noProof/>
      <w:color w:val="000000"/>
      <w:sz w:val="20"/>
      <w:szCs w:val="20"/>
    </w:rPr>
  </w:style>
  <w:style w:type="table" w:customStyle="1" w:styleId="Tablaconcuadrcula1">
    <w:name w:val="Tabla con cuadrícula1"/>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CC292B"/>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F33C05"/>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rsid w:val="009C2728"/>
    <w:rPr>
      <w:rFonts w:cs="Times New Roman"/>
      <w:b/>
      <w:color w:val="000000"/>
    </w:rPr>
  </w:style>
  <w:style w:type="paragraph" w:customStyle="1" w:styleId="Texto">
    <w:name w:val="Texto"/>
    <w:link w:val="TextoCar"/>
    <w:rsid w:val="009B4D5F"/>
    <w:pPr>
      <w:spacing w:after="0" w:line="360" w:lineRule="auto"/>
      <w:jc w:val="both"/>
    </w:pPr>
    <w:rPr>
      <w:rFonts w:ascii="Arial" w:eastAsia="Calibri" w:hAnsi="Arial" w:cs="Times New Roman"/>
      <w:sz w:val="24"/>
      <w:szCs w:val="24"/>
    </w:rPr>
  </w:style>
  <w:style w:type="character" w:customStyle="1" w:styleId="TextoCar">
    <w:name w:val="Texto Car"/>
    <w:link w:val="Texto"/>
    <w:rsid w:val="009B4D5F"/>
    <w:rPr>
      <w:rFonts w:ascii="Arial" w:eastAsia="Calibri" w:hAnsi="Arial" w:cs="Times New Roman"/>
      <w:sz w:val="24"/>
      <w:szCs w:val="24"/>
    </w:rPr>
  </w:style>
  <w:style w:type="character" w:customStyle="1" w:styleId="SinespaciadoCar">
    <w:name w:val="Sin espaciado Car"/>
    <w:aliases w:val="Referencias Car,AutorP Car"/>
    <w:link w:val="Sinespaciado"/>
    <w:uiPriority w:val="1"/>
    <w:rsid w:val="009B4D5F"/>
    <w:rPr>
      <w:rFonts w:ascii="Arial" w:hAnsi="Arial"/>
      <w:sz w:val="20"/>
      <w:lang w:val="es-ES"/>
    </w:rPr>
  </w:style>
  <w:style w:type="paragraph" w:customStyle="1" w:styleId="TtuloN2">
    <w:name w:val="Título N2"/>
    <w:link w:val="TtuloN2Car"/>
    <w:rsid w:val="009B4D5F"/>
    <w:pPr>
      <w:spacing w:after="0" w:line="360" w:lineRule="auto"/>
      <w:jc w:val="both"/>
    </w:pPr>
    <w:rPr>
      <w:rFonts w:ascii="Arial" w:eastAsia="Calibri" w:hAnsi="Arial" w:cs="Times New Roman"/>
      <w:i/>
      <w:sz w:val="24"/>
      <w:szCs w:val="24"/>
    </w:rPr>
  </w:style>
  <w:style w:type="character" w:customStyle="1" w:styleId="TtuloN2Car">
    <w:name w:val="Título N2 Car"/>
    <w:link w:val="TtuloN2"/>
    <w:rsid w:val="009B4D5F"/>
    <w:rPr>
      <w:rFonts w:ascii="Arial" w:eastAsia="Calibri" w:hAnsi="Arial" w:cs="Times New Roman"/>
      <w:i/>
      <w:sz w:val="24"/>
      <w:szCs w:val="24"/>
    </w:rPr>
  </w:style>
  <w:style w:type="paragraph" w:customStyle="1" w:styleId="Figura">
    <w:name w:val="Figura"/>
    <w:basedOn w:val="Sinespaciado"/>
    <w:link w:val="FiguraChar"/>
    <w:qFormat/>
    <w:rsid w:val="00E2222B"/>
    <w:pPr>
      <w:keepNext/>
      <w:jc w:val="center"/>
    </w:pPr>
    <w:rPr>
      <w:rFonts w:ascii="Times New Roman" w:hAnsi="Times New Roman"/>
      <w:b/>
      <w:sz w:val="18"/>
    </w:rPr>
  </w:style>
  <w:style w:type="paragraph" w:customStyle="1" w:styleId="TablaTtulo">
    <w:name w:val="Tabla Título"/>
    <w:basedOn w:val="Descripcin"/>
    <w:link w:val="TablaTtuloChar"/>
    <w:qFormat/>
    <w:rsid w:val="00DA1E52"/>
    <w:pPr>
      <w:keepNext/>
    </w:pPr>
  </w:style>
  <w:style w:type="character" w:customStyle="1" w:styleId="FiguraChar">
    <w:name w:val="Figura Char"/>
    <w:basedOn w:val="SinespaciadoCar"/>
    <w:link w:val="Figura"/>
    <w:rsid w:val="00E2222B"/>
    <w:rPr>
      <w:rFonts w:ascii="Arial" w:hAnsi="Arial"/>
      <w:b/>
      <w:sz w:val="18"/>
      <w:lang w:val="es-ES"/>
    </w:rPr>
  </w:style>
  <w:style w:type="paragraph" w:customStyle="1" w:styleId="Ecuacin">
    <w:name w:val="Ecuación"/>
    <w:basedOn w:val="Sinespaciado"/>
    <w:link w:val="EcuacinChar"/>
    <w:rsid w:val="00803946"/>
    <w:pPr>
      <w:tabs>
        <w:tab w:val="left" w:pos="4111"/>
      </w:tabs>
      <w:jc w:val="center"/>
    </w:pPr>
    <w:rPr>
      <w:rFonts w:ascii="Cambria Math" w:hAnsi="Cambria Math"/>
      <w:i/>
    </w:rPr>
  </w:style>
  <w:style w:type="character" w:customStyle="1" w:styleId="DescripcinCar">
    <w:name w:val="Descripción Car"/>
    <w:aliases w:val="Fig Título Car"/>
    <w:basedOn w:val="Fuentedeprrafopredeter"/>
    <w:link w:val="Descripcin"/>
    <w:uiPriority w:val="35"/>
    <w:rsid w:val="00F63C2C"/>
    <w:rPr>
      <w:rFonts w:eastAsiaTheme="minorEastAsia"/>
      <w:b/>
      <w:iCs/>
      <w:sz w:val="18"/>
      <w:szCs w:val="18"/>
      <w:lang w:eastAsia="es-CO"/>
    </w:rPr>
  </w:style>
  <w:style w:type="character" w:customStyle="1" w:styleId="TablaTtuloChar">
    <w:name w:val="Tabla Título Char"/>
    <w:basedOn w:val="DescripcinCar"/>
    <w:link w:val="TablaTtulo"/>
    <w:rsid w:val="00DA1E52"/>
    <w:rPr>
      <w:rFonts w:eastAsiaTheme="minorEastAsia"/>
      <w:b/>
      <w:iCs/>
      <w:sz w:val="18"/>
      <w:szCs w:val="18"/>
      <w:lang w:eastAsia="es-CO"/>
    </w:rPr>
  </w:style>
  <w:style w:type="character" w:customStyle="1" w:styleId="EcuacinChar">
    <w:name w:val="Ecuación Char"/>
    <w:basedOn w:val="SinespaciadoCar"/>
    <w:link w:val="Ecuacin"/>
    <w:rsid w:val="00803946"/>
    <w:rPr>
      <w:rFonts w:ascii="Cambria Math" w:hAnsi="Cambria Math"/>
      <w:i/>
      <w:sz w:val="20"/>
      <w:szCs w:val="20"/>
      <w:lang w:val="es-ES"/>
    </w:rPr>
  </w:style>
  <w:style w:type="paragraph" w:styleId="NormalWeb">
    <w:name w:val="Normal (Web)"/>
    <w:basedOn w:val="Normal"/>
    <w:uiPriority w:val="99"/>
    <w:semiHidden/>
    <w:unhideWhenUsed/>
    <w:rsid w:val="009B754F"/>
    <w:pPr>
      <w:spacing w:before="100" w:beforeAutospacing="1" w:after="100" w:afterAutospacing="1"/>
      <w:jc w:val="left"/>
    </w:pPr>
    <w:rPr>
      <w:rFonts w:eastAsiaTheme="minorEastAsia" w:cs="Times New Roman"/>
      <w:sz w:val="24"/>
      <w:szCs w:val="24"/>
      <w:lang w:val="en-US"/>
    </w:rPr>
  </w:style>
  <w:style w:type="paragraph" w:styleId="HTMLconformatoprevio">
    <w:name w:val="HTML Preformatted"/>
    <w:basedOn w:val="Normal"/>
    <w:link w:val="HTMLconformatoprevioCar"/>
    <w:uiPriority w:val="99"/>
    <w:semiHidden/>
    <w:unhideWhenUsed/>
    <w:rsid w:val="001E70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lang w:val="es-CL" w:eastAsia="es-CL"/>
    </w:rPr>
  </w:style>
  <w:style w:type="character" w:customStyle="1" w:styleId="HTMLconformatoprevioCar">
    <w:name w:val="HTML con formato previo Car"/>
    <w:basedOn w:val="Fuentedeprrafopredeter"/>
    <w:link w:val="HTMLconformatoprevio"/>
    <w:uiPriority w:val="99"/>
    <w:semiHidden/>
    <w:rsid w:val="001E7056"/>
    <w:rPr>
      <w:rFonts w:ascii="Courier New" w:eastAsia="Times New Roman" w:hAnsi="Courier New" w:cs="Courier New"/>
      <w:lang w:val="es-CL" w:eastAsia="es-CL"/>
    </w:rPr>
  </w:style>
  <w:style w:type="character" w:customStyle="1" w:styleId="y2iqfc">
    <w:name w:val="y2iqfc"/>
    <w:basedOn w:val="Fuentedeprrafopredeter"/>
    <w:rsid w:val="001E7056"/>
  </w:style>
  <w:style w:type="character" w:styleId="Mencinsinresolver">
    <w:name w:val="Unresolved Mention"/>
    <w:basedOn w:val="Fuentedeprrafopredeter"/>
    <w:uiPriority w:val="99"/>
    <w:semiHidden/>
    <w:unhideWhenUsed/>
    <w:rsid w:val="00566D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0087">
      <w:bodyDiv w:val="1"/>
      <w:marLeft w:val="0"/>
      <w:marRight w:val="0"/>
      <w:marTop w:val="0"/>
      <w:marBottom w:val="0"/>
      <w:divBdr>
        <w:top w:val="none" w:sz="0" w:space="0" w:color="auto"/>
        <w:left w:val="none" w:sz="0" w:space="0" w:color="auto"/>
        <w:bottom w:val="none" w:sz="0" w:space="0" w:color="auto"/>
        <w:right w:val="none" w:sz="0" w:space="0" w:color="auto"/>
      </w:divBdr>
    </w:div>
    <w:div w:id="2123943">
      <w:bodyDiv w:val="1"/>
      <w:marLeft w:val="0"/>
      <w:marRight w:val="0"/>
      <w:marTop w:val="0"/>
      <w:marBottom w:val="0"/>
      <w:divBdr>
        <w:top w:val="none" w:sz="0" w:space="0" w:color="auto"/>
        <w:left w:val="none" w:sz="0" w:space="0" w:color="auto"/>
        <w:bottom w:val="none" w:sz="0" w:space="0" w:color="auto"/>
        <w:right w:val="none" w:sz="0" w:space="0" w:color="auto"/>
      </w:divBdr>
    </w:div>
    <w:div w:id="3015595">
      <w:bodyDiv w:val="1"/>
      <w:marLeft w:val="0"/>
      <w:marRight w:val="0"/>
      <w:marTop w:val="0"/>
      <w:marBottom w:val="0"/>
      <w:divBdr>
        <w:top w:val="none" w:sz="0" w:space="0" w:color="auto"/>
        <w:left w:val="none" w:sz="0" w:space="0" w:color="auto"/>
        <w:bottom w:val="none" w:sz="0" w:space="0" w:color="auto"/>
        <w:right w:val="none" w:sz="0" w:space="0" w:color="auto"/>
      </w:divBdr>
    </w:div>
    <w:div w:id="3558049">
      <w:bodyDiv w:val="1"/>
      <w:marLeft w:val="0"/>
      <w:marRight w:val="0"/>
      <w:marTop w:val="0"/>
      <w:marBottom w:val="0"/>
      <w:divBdr>
        <w:top w:val="none" w:sz="0" w:space="0" w:color="auto"/>
        <w:left w:val="none" w:sz="0" w:space="0" w:color="auto"/>
        <w:bottom w:val="none" w:sz="0" w:space="0" w:color="auto"/>
        <w:right w:val="none" w:sz="0" w:space="0" w:color="auto"/>
      </w:divBdr>
    </w:div>
    <w:div w:id="3672361">
      <w:bodyDiv w:val="1"/>
      <w:marLeft w:val="0"/>
      <w:marRight w:val="0"/>
      <w:marTop w:val="0"/>
      <w:marBottom w:val="0"/>
      <w:divBdr>
        <w:top w:val="none" w:sz="0" w:space="0" w:color="auto"/>
        <w:left w:val="none" w:sz="0" w:space="0" w:color="auto"/>
        <w:bottom w:val="none" w:sz="0" w:space="0" w:color="auto"/>
        <w:right w:val="none" w:sz="0" w:space="0" w:color="auto"/>
      </w:divBdr>
    </w:div>
    <w:div w:id="4403361">
      <w:bodyDiv w:val="1"/>
      <w:marLeft w:val="0"/>
      <w:marRight w:val="0"/>
      <w:marTop w:val="0"/>
      <w:marBottom w:val="0"/>
      <w:divBdr>
        <w:top w:val="none" w:sz="0" w:space="0" w:color="auto"/>
        <w:left w:val="none" w:sz="0" w:space="0" w:color="auto"/>
        <w:bottom w:val="none" w:sz="0" w:space="0" w:color="auto"/>
        <w:right w:val="none" w:sz="0" w:space="0" w:color="auto"/>
      </w:divBdr>
    </w:div>
    <w:div w:id="4867289">
      <w:bodyDiv w:val="1"/>
      <w:marLeft w:val="0"/>
      <w:marRight w:val="0"/>
      <w:marTop w:val="0"/>
      <w:marBottom w:val="0"/>
      <w:divBdr>
        <w:top w:val="none" w:sz="0" w:space="0" w:color="auto"/>
        <w:left w:val="none" w:sz="0" w:space="0" w:color="auto"/>
        <w:bottom w:val="none" w:sz="0" w:space="0" w:color="auto"/>
        <w:right w:val="none" w:sz="0" w:space="0" w:color="auto"/>
      </w:divBdr>
    </w:div>
    <w:div w:id="7224139">
      <w:bodyDiv w:val="1"/>
      <w:marLeft w:val="0"/>
      <w:marRight w:val="0"/>
      <w:marTop w:val="0"/>
      <w:marBottom w:val="0"/>
      <w:divBdr>
        <w:top w:val="none" w:sz="0" w:space="0" w:color="auto"/>
        <w:left w:val="none" w:sz="0" w:space="0" w:color="auto"/>
        <w:bottom w:val="none" w:sz="0" w:space="0" w:color="auto"/>
        <w:right w:val="none" w:sz="0" w:space="0" w:color="auto"/>
      </w:divBdr>
    </w:div>
    <w:div w:id="8265208">
      <w:bodyDiv w:val="1"/>
      <w:marLeft w:val="0"/>
      <w:marRight w:val="0"/>
      <w:marTop w:val="0"/>
      <w:marBottom w:val="0"/>
      <w:divBdr>
        <w:top w:val="none" w:sz="0" w:space="0" w:color="auto"/>
        <w:left w:val="none" w:sz="0" w:space="0" w:color="auto"/>
        <w:bottom w:val="none" w:sz="0" w:space="0" w:color="auto"/>
        <w:right w:val="none" w:sz="0" w:space="0" w:color="auto"/>
      </w:divBdr>
    </w:div>
    <w:div w:id="9338048">
      <w:bodyDiv w:val="1"/>
      <w:marLeft w:val="0"/>
      <w:marRight w:val="0"/>
      <w:marTop w:val="0"/>
      <w:marBottom w:val="0"/>
      <w:divBdr>
        <w:top w:val="none" w:sz="0" w:space="0" w:color="auto"/>
        <w:left w:val="none" w:sz="0" w:space="0" w:color="auto"/>
        <w:bottom w:val="none" w:sz="0" w:space="0" w:color="auto"/>
        <w:right w:val="none" w:sz="0" w:space="0" w:color="auto"/>
      </w:divBdr>
    </w:div>
    <w:div w:id="12729811">
      <w:bodyDiv w:val="1"/>
      <w:marLeft w:val="0"/>
      <w:marRight w:val="0"/>
      <w:marTop w:val="0"/>
      <w:marBottom w:val="0"/>
      <w:divBdr>
        <w:top w:val="none" w:sz="0" w:space="0" w:color="auto"/>
        <w:left w:val="none" w:sz="0" w:space="0" w:color="auto"/>
        <w:bottom w:val="none" w:sz="0" w:space="0" w:color="auto"/>
        <w:right w:val="none" w:sz="0" w:space="0" w:color="auto"/>
      </w:divBdr>
    </w:div>
    <w:div w:id="12810657">
      <w:bodyDiv w:val="1"/>
      <w:marLeft w:val="0"/>
      <w:marRight w:val="0"/>
      <w:marTop w:val="0"/>
      <w:marBottom w:val="0"/>
      <w:divBdr>
        <w:top w:val="none" w:sz="0" w:space="0" w:color="auto"/>
        <w:left w:val="none" w:sz="0" w:space="0" w:color="auto"/>
        <w:bottom w:val="none" w:sz="0" w:space="0" w:color="auto"/>
        <w:right w:val="none" w:sz="0" w:space="0" w:color="auto"/>
      </w:divBdr>
    </w:div>
    <w:div w:id="14768750">
      <w:bodyDiv w:val="1"/>
      <w:marLeft w:val="0"/>
      <w:marRight w:val="0"/>
      <w:marTop w:val="0"/>
      <w:marBottom w:val="0"/>
      <w:divBdr>
        <w:top w:val="none" w:sz="0" w:space="0" w:color="auto"/>
        <w:left w:val="none" w:sz="0" w:space="0" w:color="auto"/>
        <w:bottom w:val="none" w:sz="0" w:space="0" w:color="auto"/>
        <w:right w:val="none" w:sz="0" w:space="0" w:color="auto"/>
      </w:divBdr>
    </w:div>
    <w:div w:id="16279250">
      <w:bodyDiv w:val="1"/>
      <w:marLeft w:val="0"/>
      <w:marRight w:val="0"/>
      <w:marTop w:val="0"/>
      <w:marBottom w:val="0"/>
      <w:divBdr>
        <w:top w:val="none" w:sz="0" w:space="0" w:color="auto"/>
        <w:left w:val="none" w:sz="0" w:space="0" w:color="auto"/>
        <w:bottom w:val="none" w:sz="0" w:space="0" w:color="auto"/>
        <w:right w:val="none" w:sz="0" w:space="0" w:color="auto"/>
      </w:divBdr>
    </w:div>
    <w:div w:id="18893125">
      <w:bodyDiv w:val="1"/>
      <w:marLeft w:val="0"/>
      <w:marRight w:val="0"/>
      <w:marTop w:val="0"/>
      <w:marBottom w:val="0"/>
      <w:divBdr>
        <w:top w:val="none" w:sz="0" w:space="0" w:color="auto"/>
        <w:left w:val="none" w:sz="0" w:space="0" w:color="auto"/>
        <w:bottom w:val="none" w:sz="0" w:space="0" w:color="auto"/>
        <w:right w:val="none" w:sz="0" w:space="0" w:color="auto"/>
      </w:divBdr>
    </w:div>
    <w:div w:id="19481249">
      <w:bodyDiv w:val="1"/>
      <w:marLeft w:val="0"/>
      <w:marRight w:val="0"/>
      <w:marTop w:val="0"/>
      <w:marBottom w:val="0"/>
      <w:divBdr>
        <w:top w:val="none" w:sz="0" w:space="0" w:color="auto"/>
        <w:left w:val="none" w:sz="0" w:space="0" w:color="auto"/>
        <w:bottom w:val="none" w:sz="0" w:space="0" w:color="auto"/>
        <w:right w:val="none" w:sz="0" w:space="0" w:color="auto"/>
      </w:divBdr>
    </w:div>
    <w:div w:id="21367314">
      <w:bodyDiv w:val="1"/>
      <w:marLeft w:val="0"/>
      <w:marRight w:val="0"/>
      <w:marTop w:val="0"/>
      <w:marBottom w:val="0"/>
      <w:divBdr>
        <w:top w:val="none" w:sz="0" w:space="0" w:color="auto"/>
        <w:left w:val="none" w:sz="0" w:space="0" w:color="auto"/>
        <w:bottom w:val="none" w:sz="0" w:space="0" w:color="auto"/>
        <w:right w:val="none" w:sz="0" w:space="0" w:color="auto"/>
      </w:divBdr>
    </w:div>
    <w:div w:id="24215246">
      <w:bodyDiv w:val="1"/>
      <w:marLeft w:val="0"/>
      <w:marRight w:val="0"/>
      <w:marTop w:val="0"/>
      <w:marBottom w:val="0"/>
      <w:divBdr>
        <w:top w:val="none" w:sz="0" w:space="0" w:color="auto"/>
        <w:left w:val="none" w:sz="0" w:space="0" w:color="auto"/>
        <w:bottom w:val="none" w:sz="0" w:space="0" w:color="auto"/>
        <w:right w:val="none" w:sz="0" w:space="0" w:color="auto"/>
      </w:divBdr>
    </w:div>
    <w:div w:id="26412315">
      <w:bodyDiv w:val="1"/>
      <w:marLeft w:val="0"/>
      <w:marRight w:val="0"/>
      <w:marTop w:val="0"/>
      <w:marBottom w:val="0"/>
      <w:divBdr>
        <w:top w:val="none" w:sz="0" w:space="0" w:color="auto"/>
        <w:left w:val="none" w:sz="0" w:space="0" w:color="auto"/>
        <w:bottom w:val="none" w:sz="0" w:space="0" w:color="auto"/>
        <w:right w:val="none" w:sz="0" w:space="0" w:color="auto"/>
      </w:divBdr>
    </w:div>
    <w:div w:id="27146614">
      <w:bodyDiv w:val="1"/>
      <w:marLeft w:val="0"/>
      <w:marRight w:val="0"/>
      <w:marTop w:val="0"/>
      <w:marBottom w:val="0"/>
      <w:divBdr>
        <w:top w:val="none" w:sz="0" w:space="0" w:color="auto"/>
        <w:left w:val="none" w:sz="0" w:space="0" w:color="auto"/>
        <w:bottom w:val="none" w:sz="0" w:space="0" w:color="auto"/>
        <w:right w:val="none" w:sz="0" w:space="0" w:color="auto"/>
      </w:divBdr>
    </w:div>
    <w:div w:id="29384789">
      <w:bodyDiv w:val="1"/>
      <w:marLeft w:val="0"/>
      <w:marRight w:val="0"/>
      <w:marTop w:val="0"/>
      <w:marBottom w:val="0"/>
      <w:divBdr>
        <w:top w:val="none" w:sz="0" w:space="0" w:color="auto"/>
        <w:left w:val="none" w:sz="0" w:space="0" w:color="auto"/>
        <w:bottom w:val="none" w:sz="0" w:space="0" w:color="auto"/>
        <w:right w:val="none" w:sz="0" w:space="0" w:color="auto"/>
      </w:divBdr>
    </w:div>
    <w:div w:id="30614031">
      <w:bodyDiv w:val="1"/>
      <w:marLeft w:val="0"/>
      <w:marRight w:val="0"/>
      <w:marTop w:val="0"/>
      <w:marBottom w:val="0"/>
      <w:divBdr>
        <w:top w:val="none" w:sz="0" w:space="0" w:color="auto"/>
        <w:left w:val="none" w:sz="0" w:space="0" w:color="auto"/>
        <w:bottom w:val="none" w:sz="0" w:space="0" w:color="auto"/>
        <w:right w:val="none" w:sz="0" w:space="0" w:color="auto"/>
      </w:divBdr>
    </w:div>
    <w:div w:id="31615677">
      <w:bodyDiv w:val="1"/>
      <w:marLeft w:val="0"/>
      <w:marRight w:val="0"/>
      <w:marTop w:val="0"/>
      <w:marBottom w:val="0"/>
      <w:divBdr>
        <w:top w:val="none" w:sz="0" w:space="0" w:color="auto"/>
        <w:left w:val="none" w:sz="0" w:space="0" w:color="auto"/>
        <w:bottom w:val="none" w:sz="0" w:space="0" w:color="auto"/>
        <w:right w:val="none" w:sz="0" w:space="0" w:color="auto"/>
      </w:divBdr>
    </w:div>
    <w:div w:id="35005589">
      <w:bodyDiv w:val="1"/>
      <w:marLeft w:val="0"/>
      <w:marRight w:val="0"/>
      <w:marTop w:val="0"/>
      <w:marBottom w:val="0"/>
      <w:divBdr>
        <w:top w:val="none" w:sz="0" w:space="0" w:color="auto"/>
        <w:left w:val="none" w:sz="0" w:space="0" w:color="auto"/>
        <w:bottom w:val="none" w:sz="0" w:space="0" w:color="auto"/>
        <w:right w:val="none" w:sz="0" w:space="0" w:color="auto"/>
      </w:divBdr>
    </w:div>
    <w:div w:id="36391781">
      <w:bodyDiv w:val="1"/>
      <w:marLeft w:val="0"/>
      <w:marRight w:val="0"/>
      <w:marTop w:val="0"/>
      <w:marBottom w:val="0"/>
      <w:divBdr>
        <w:top w:val="none" w:sz="0" w:space="0" w:color="auto"/>
        <w:left w:val="none" w:sz="0" w:space="0" w:color="auto"/>
        <w:bottom w:val="none" w:sz="0" w:space="0" w:color="auto"/>
        <w:right w:val="none" w:sz="0" w:space="0" w:color="auto"/>
      </w:divBdr>
    </w:div>
    <w:div w:id="37246386">
      <w:bodyDiv w:val="1"/>
      <w:marLeft w:val="0"/>
      <w:marRight w:val="0"/>
      <w:marTop w:val="0"/>
      <w:marBottom w:val="0"/>
      <w:divBdr>
        <w:top w:val="none" w:sz="0" w:space="0" w:color="auto"/>
        <w:left w:val="none" w:sz="0" w:space="0" w:color="auto"/>
        <w:bottom w:val="none" w:sz="0" w:space="0" w:color="auto"/>
        <w:right w:val="none" w:sz="0" w:space="0" w:color="auto"/>
      </w:divBdr>
    </w:div>
    <w:div w:id="38360500">
      <w:bodyDiv w:val="1"/>
      <w:marLeft w:val="0"/>
      <w:marRight w:val="0"/>
      <w:marTop w:val="0"/>
      <w:marBottom w:val="0"/>
      <w:divBdr>
        <w:top w:val="none" w:sz="0" w:space="0" w:color="auto"/>
        <w:left w:val="none" w:sz="0" w:space="0" w:color="auto"/>
        <w:bottom w:val="none" w:sz="0" w:space="0" w:color="auto"/>
        <w:right w:val="none" w:sz="0" w:space="0" w:color="auto"/>
      </w:divBdr>
    </w:div>
    <w:div w:id="38408107">
      <w:bodyDiv w:val="1"/>
      <w:marLeft w:val="0"/>
      <w:marRight w:val="0"/>
      <w:marTop w:val="0"/>
      <w:marBottom w:val="0"/>
      <w:divBdr>
        <w:top w:val="none" w:sz="0" w:space="0" w:color="auto"/>
        <w:left w:val="none" w:sz="0" w:space="0" w:color="auto"/>
        <w:bottom w:val="none" w:sz="0" w:space="0" w:color="auto"/>
        <w:right w:val="none" w:sz="0" w:space="0" w:color="auto"/>
      </w:divBdr>
    </w:div>
    <w:div w:id="41683041">
      <w:bodyDiv w:val="1"/>
      <w:marLeft w:val="0"/>
      <w:marRight w:val="0"/>
      <w:marTop w:val="0"/>
      <w:marBottom w:val="0"/>
      <w:divBdr>
        <w:top w:val="none" w:sz="0" w:space="0" w:color="auto"/>
        <w:left w:val="none" w:sz="0" w:space="0" w:color="auto"/>
        <w:bottom w:val="none" w:sz="0" w:space="0" w:color="auto"/>
        <w:right w:val="none" w:sz="0" w:space="0" w:color="auto"/>
      </w:divBdr>
    </w:div>
    <w:div w:id="42484526">
      <w:bodyDiv w:val="1"/>
      <w:marLeft w:val="0"/>
      <w:marRight w:val="0"/>
      <w:marTop w:val="0"/>
      <w:marBottom w:val="0"/>
      <w:divBdr>
        <w:top w:val="none" w:sz="0" w:space="0" w:color="auto"/>
        <w:left w:val="none" w:sz="0" w:space="0" w:color="auto"/>
        <w:bottom w:val="none" w:sz="0" w:space="0" w:color="auto"/>
        <w:right w:val="none" w:sz="0" w:space="0" w:color="auto"/>
      </w:divBdr>
    </w:div>
    <w:div w:id="42798512">
      <w:bodyDiv w:val="1"/>
      <w:marLeft w:val="0"/>
      <w:marRight w:val="0"/>
      <w:marTop w:val="0"/>
      <w:marBottom w:val="0"/>
      <w:divBdr>
        <w:top w:val="none" w:sz="0" w:space="0" w:color="auto"/>
        <w:left w:val="none" w:sz="0" w:space="0" w:color="auto"/>
        <w:bottom w:val="none" w:sz="0" w:space="0" w:color="auto"/>
        <w:right w:val="none" w:sz="0" w:space="0" w:color="auto"/>
      </w:divBdr>
    </w:div>
    <w:div w:id="45105746">
      <w:bodyDiv w:val="1"/>
      <w:marLeft w:val="0"/>
      <w:marRight w:val="0"/>
      <w:marTop w:val="0"/>
      <w:marBottom w:val="0"/>
      <w:divBdr>
        <w:top w:val="none" w:sz="0" w:space="0" w:color="auto"/>
        <w:left w:val="none" w:sz="0" w:space="0" w:color="auto"/>
        <w:bottom w:val="none" w:sz="0" w:space="0" w:color="auto"/>
        <w:right w:val="none" w:sz="0" w:space="0" w:color="auto"/>
      </w:divBdr>
    </w:div>
    <w:div w:id="45229166">
      <w:bodyDiv w:val="1"/>
      <w:marLeft w:val="0"/>
      <w:marRight w:val="0"/>
      <w:marTop w:val="0"/>
      <w:marBottom w:val="0"/>
      <w:divBdr>
        <w:top w:val="none" w:sz="0" w:space="0" w:color="auto"/>
        <w:left w:val="none" w:sz="0" w:space="0" w:color="auto"/>
        <w:bottom w:val="none" w:sz="0" w:space="0" w:color="auto"/>
        <w:right w:val="none" w:sz="0" w:space="0" w:color="auto"/>
      </w:divBdr>
    </w:div>
    <w:div w:id="45878349">
      <w:bodyDiv w:val="1"/>
      <w:marLeft w:val="0"/>
      <w:marRight w:val="0"/>
      <w:marTop w:val="0"/>
      <w:marBottom w:val="0"/>
      <w:divBdr>
        <w:top w:val="none" w:sz="0" w:space="0" w:color="auto"/>
        <w:left w:val="none" w:sz="0" w:space="0" w:color="auto"/>
        <w:bottom w:val="none" w:sz="0" w:space="0" w:color="auto"/>
        <w:right w:val="none" w:sz="0" w:space="0" w:color="auto"/>
      </w:divBdr>
    </w:div>
    <w:div w:id="46072921">
      <w:bodyDiv w:val="1"/>
      <w:marLeft w:val="0"/>
      <w:marRight w:val="0"/>
      <w:marTop w:val="0"/>
      <w:marBottom w:val="0"/>
      <w:divBdr>
        <w:top w:val="none" w:sz="0" w:space="0" w:color="auto"/>
        <w:left w:val="none" w:sz="0" w:space="0" w:color="auto"/>
        <w:bottom w:val="none" w:sz="0" w:space="0" w:color="auto"/>
        <w:right w:val="none" w:sz="0" w:space="0" w:color="auto"/>
      </w:divBdr>
    </w:div>
    <w:div w:id="47186374">
      <w:bodyDiv w:val="1"/>
      <w:marLeft w:val="0"/>
      <w:marRight w:val="0"/>
      <w:marTop w:val="0"/>
      <w:marBottom w:val="0"/>
      <w:divBdr>
        <w:top w:val="none" w:sz="0" w:space="0" w:color="auto"/>
        <w:left w:val="none" w:sz="0" w:space="0" w:color="auto"/>
        <w:bottom w:val="none" w:sz="0" w:space="0" w:color="auto"/>
        <w:right w:val="none" w:sz="0" w:space="0" w:color="auto"/>
      </w:divBdr>
    </w:div>
    <w:div w:id="47849386">
      <w:bodyDiv w:val="1"/>
      <w:marLeft w:val="0"/>
      <w:marRight w:val="0"/>
      <w:marTop w:val="0"/>
      <w:marBottom w:val="0"/>
      <w:divBdr>
        <w:top w:val="none" w:sz="0" w:space="0" w:color="auto"/>
        <w:left w:val="none" w:sz="0" w:space="0" w:color="auto"/>
        <w:bottom w:val="none" w:sz="0" w:space="0" w:color="auto"/>
        <w:right w:val="none" w:sz="0" w:space="0" w:color="auto"/>
      </w:divBdr>
    </w:div>
    <w:div w:id="48655029">
      <w:bodyDiv w:val="1"/>
      <w:marLeft w:val="0"/>
      <w:marRight w:val="0"/>
      <w:marTop w:val="0"/>
      <w:marBottom w:val="0"/>
      <w:divBdr>
        <w:top w:val="none" w:sz="0" w:space="0" w:color="auto"/>
        <w:left w:val="none" w:sz="0" w:space="0" w:color="auto"/>
        <w:bottom w:val="none" w:sz="0" w:space="0" w:color="auto"/>
        <w:right w:val="none" w:sz="0" w:space="0" w:color="auto"/>
      </w:divBdr>
    </w:div>
    <w:div w:id="48968527">
      <w:bodyDiv w:val="1"/>
      <w:marLeft w:val="0"/>
      <w:marRight w:val="0"/>
      <w:marTop w:val="0"/>
      <w:marBottom w:val="0"/>
      <w:divBdr>
        <w:top w:val="none" w:sz="0" w:space="0" w:color="auto"/>
        <w:left w:val="none" w:sz="0" w:space="0" w:color="auto"/>
        <w:bottom w:val="none" w:sz="0" w:space="0" w:color="auto"/>
        <w:right w:val="none" w:sz="0" w:space="0" w:color="auto"/>
      </w:divBdr>
    </w:div>
    <w:div w:id="50887386">
      <w:bodyDiv w:val="1"/>
      <w:marLeft w:val="0"/>
      <w:marRight w:val="0"/>
      <w:marTop w:val="0"/>
      <w:marBottom w:val="0"/>
      <w:divBdr>
        <w:top w:val="none" w:sz="0" w:space="0" w:color="auto"/>
        <w:left w:val="none" w:sz="0" w:space="0" w:color="auto"/>
        <w:bottom w:val="none" w:sz="0" w:space="0" w:color="auto"/>
        <w:right w:val="none" w:sz="0" w:space="0" w:color="auto"/>
      </w:divBdr>
    </w:div>
    <w:div w:id="51199882">
      <w:bodyDiv w:val="1"/>
      <w:marLeft w:val="0"/>
      <w:marRight w:val="0"/>
      <w:marTop w:val="0"/>
      <w:marBottom w:val="0"/>
      <w:divBdr>
        <w:top w:val="none" w:sz="0" w:space="0" w:color="auto"/>
        <w:left w:val="none" w:sz="0" w:space="0" w:color="auto"/>
        <w:bottom w:val="none" w:sz="0" w:space="0" w:color="auto"/>
        <w:right w:val="none" w:sz="0" w:space="0" w:color="auto"/>
      </w:divBdr>
    </w:div>
    <w:div w:id="52773929">
      <w:bodyDiv w:val="1"/>
      <w:marLeft w:val="0"/>
      <w:marRight w:val="0"/>
      <w:marTop w:val="0"/>
      <w:marBottom w:val="0"/>
      <w:divBdr>
        <w:top w:val="none" w:sz="0" w:space="0" w:color="auto"/>
        <w:left w:val="none" w:sz="0" w:space="0" w:color="auto"/>
        <w:bottom w:val="none" w:sz="0" w:space="0" w:color="auto"/>
        <w:right w:val="none" w:sz="0" w:space="0" w:color="auto"/>
      </w:divBdr>
    </w:div>
    <w:div w:id="53084252">
      <w:bodyDiv w:val="1"/>
      <w:marLeft w:val="0"/>
      <w:marRight w:val="0"/>
      <w:marTop w:val="0"/>
      <w:marBottom w:val="0"/>
      <w:divBdr>
        <w:top w:val="none" w:sz="0" w:space="0" w:color="auto"/>
        <w:left w:val="none" w:sz="0" w:space="0" w:color="auto"/>
        <w:bottom w:val="none" w:sz="0" w:space="0" w:color="auto"/>
        <w:right w:val="none" w:sz="0" w:space="0" w:color="auto"/>
      </w:divBdr>
    </w:div>
    <w:div w:id="54015575">
      <w:bodyDiv w:val="1"/>
      <w:marLeft w:val="0"/>
      <w:marRight w:val="0"/>
      <w:marTop w:val="0"/>
      <w:marBottom w:val="0"/>
      <w:divBdr>
        <w:top w:val="none" w:sz="0" w:space="0" w:color="auto"/>
        <w:left w:val="none" w:sz="0" w:space="0" w:color="auto"/>
        <w:bottom w:val="none" w:sz="0" w:space="0" w:color="auto"/>
        <w:right w:val="none" w:sz="0" w:space="0" w:color="auto"/>
      </w:divBdr>
    </w:div>
    <w:div w:id="55707309">
      <w:bodyDiv w:val="1"/>
      <w:marLeft w:val="0"/>
      <w:marRight w:val="0"/>
      <w:marTop w:val="0"/>
      <w:marBottom w:val="0"/>
      <w:divBdr>
        <w:top w:val="none" w:sz="0" w:space="0" w:color="auto"/>
        <w:left w:val="none" w:sz="0" w:space="0" w:color="auto"/>
        <w:bottom w:val="none" w:sz="0" w:space="0" w:color="auto"/>
        <w:right w:val="none" w:sz="0" w:space="0" w:color="auto"/>
      </w:divBdr>
    </w:div>
    <w:div w:id="56712512">
      <w:bodyDiv w:val="1"/>
      <w:marLeft w:val="0"/>
      <w:marRight w:val="0"/>
      <w:marTop w:val="0"/>
      <w:marBottom w:val="0"/>
      <w:divBdr>
        <w:top w:val="none" w:sz="0" w:space="0" w:color="auto"/>
        <w:left w:val="none" w:sz="0" w:space="0" w:color="auto"/>
        <w:bottom w:val="none" w:sz="0" w:space="0" w:color="auto"/>
        <w:right w:val="none" w:sz="0" w:space="0" w:color="auto"/>
      </w:divBdr>
    </w:div>
    <w:div w:id="61871933">
      <w:bodyDiv w:val="1"/>
      <w:marLeft w:val="0"/>
      <w:marRight w:val="0"/>
      <w:marTop w:val="0"/>
      <w:marBottom w:val="0"/>
      <w:divBdr>
        <w:top w:val="none" w:sz="0" w:space="0" w:color="auto"/>
        <w:left w:val="none" w:sz="0" w:space="0" w:color="auto"/>
        <w:bottom w:val="none" w:sz="0" w:space="0" w:color="auto"/>
        <w:right w:val="none" w:sz="0" w:space="0" w:color="auto"/>
      </w:divBdr>
    </w:div>
    <w:div w:id="62534813">
      <w:bodyDiv w:val="1"/>
      <w:marLeft w:val="0"/>
      <w:marRight w:val="0"/>
      <w:marTop w:val="0"/>
      <w:marBottom w:val="0"/>
      <w:divBdr>
        <w:top w:val="none" w:sz="0" w:space="0" w:color="auto"/>
        <w:left w:val="none" w:sz="0" w:space="0" w:color="auto"/>
        <w:bottom w:val="none" w:sz="0" w:space="0" w:color="auto"/>
        <w:right w:val="none" w:sz="0" w:space="0" w:color="auto"/>
      </w:divBdr>
    </w:div>
    <w:div w:id="62996497">
      <w:bodyDiv w:val="1"/>
      <w:marLeft w:val="0"/>
      <w:marRight w:val="0"/>
      <w:marTop w:val="0"/>
      <w:marBottom w:val="0"/>
      <w:divBdr>
        <w:top w:val="none" w:sz="0" w:space="0" w:color="auto"/>
        <w:left w:val="none" w:sz="0" w:space="0" w:color="auto"/>
        <w:bottom w:val="none" w:sz="0" w:space="0" w:color="auto"/>
        <w:right w:val="none" w:sz="0" w:space="0" w:color="auto"/>
      </w:divBdr>
    </w:div>
    <w:div w:id="63721688">
      <w:bodyDiv w:val="1"/>
      <w:marLeft w:val="0"/>
      <w:marRight w:val="0"/>
      <w:marTop w:val="0"/>
      <w:marBottom w:val="0"/>
      <w:divBdr>
        <w:top w:val="none" w:sz="0" w:space="0" w:color="auto"/>
        <w:left w:val="none" w:sz="0" w:space="0" w:color="auto"/>
        <w:bottom w:val="none" w:sz="0" w:space="0" w:color="auto"/>
        <w:right w:val="none" w:sz="0" w:space="0" w:color="auto"/>
      </w:divBdr>
    </w:div>
    <w:div w:id="66805361">
      <w:bodyDiv w:val="1"/>
      <w:marLeft w:val="0"/>
      <w:marRight w:val="0"/>
      <w:marTop w:val="0"/>
      <w:marBottom w:val="0"/>
      <w:divBdr>
        <w:top w:val="none" w:sz="0" w:space="0" w:color="auto"/>
        <w:left w:val="none" w:sz="0" w:space="0" w:color="auto"/>
        <w:bottom w:val="none" w:sz="0" w:space="0" w:color="auto"/>
        <w:right w:val="none" w:sz="0" w:space="0" w:color="auto"/>
      </w:divBdr>
    </w:div>
    <w:div w:id="67388773">
      <w:bodyDiv w:val="1"/>
      <w:marLeft w:val="0"/>
      <w:marRight w:val="0"/>
      <w:marTop w:val="0"/>
      <w:marBottom w:val="0"/>
      <w:divBdr>
        <w:top w:val="none" w:sz="0" w:space="0" w:color="auto"/>
        <w:left w:val="none" w:sz="0" w:space="0" w:color="auto"/>
        <w:bottom w:val="none" w:sz="0" w:space="0" w:color="auto"/>
        <w:right w:val="none" w:sz="0" w:space="0" w:color="auto"/>
      </w:divBdr>
    </w:div>
    <w:div w:id="67654428">
      <w:bodyDiv w:val="1"/>
      <w:marLeft w:val="0"/>
      <w:marRight w:val="0"/>
      <w:marTop w:val="0"/>
      <w:marBottom w:val="0"/>
      <w:divBdr>
        <w:top w:val="none" w:sz="0" w:space="0" w:color="auto"/>
        <w:left w:val="none" w:sz="0" w:space="0" w:color="auto"/>
        <w:bottom w:val="none" w:sz="0" w:space="0" w:color="auto"/>
        <w:right w:val="none" w:sz="0" w:space="0" w:color="auto"/>
      </w:divBdr>
    </w:div>
    <w:div w:id="68355384">
      <w:bodyDiv w:val="1"/>
      <w:marLeft w:val="0"/>
      <w:marRight w:val="0"/>
      <w:marTop w:val="0"/>
      <w:marBottom w:val="0"/>
      <w:divBdr>
        <w:top w:val="none" w:sz="0" w:space="0" w:color="auto"/>
        <w:left w:val="none" w:sz="0" w:space="0" w:color="auto"/>
        <w:bottom w:val="none" w:sz="0" w:space="0" w:color="auto"/>
        <w:right w:val="none" w:sz="0" w:space="0" w:color="auto"/>
      </w:divBdr>
    </w:div>
    <w:div w:id="70079892">
      <w:bodyDiv w:val="1"/>
      <w:marLeft w:val="0"/>
      <w:marRight w:val="0"/>
      <w:marTop w:val="0"/>
      <w:marBottom w:val="0"/>
      <w:divBdr>
        <w:top w:val="none" w:sz="0" w:space="0" w:color="auto"/>
        <w:left w:val="none" w:sz="0" w:space="0" w:color="auto"/>
        <w:bottom w:val="none" w:sz="0" w:space="0" w:color="auto"/>
        <w:right w:val="none" w:sz="0" w:space="0" w:color="auto"/>
      </w:divBdr>
    </w:div>
    <w:div w:id="70661641">
      <w:bodyDiv w:val="1"/>
      <w:marLeft w:val="0"/>
      <w:marRight w:val="0"/>
      <w:marTop w:val="0"/>
      <w:marBottom w:val="0"/>
      <w:divBdr>
        <w:top w:val="none" w:sz="0" w:space="0" w:color="auto"/>
        <w:left w:val="none" w:sz="0" w:space="0" w:color="auto"/>
        <w:bottom w:val="none" w:sz="0" w:space="0" w:color="auto"/>
        <w:right w:val="none" w:sz="0" w:space="0" w:color="auto"/>
      </w:divBdr>
    </w:div>
    <w:div w:id="70857586">
      <w:bodyDiv w:val="1"/>
      <w:marLeft w:val="0"/>
      <w:marRight w:val="0"/>
      <w:marTop w:val="0"/>
      <w:marBottom w:val="0"/>
      <w:divBdr>
        <w:top w:val="none" w:sz="0" w:space="0" w:color="auto"/>
        <w:left w:val="none" w:sz="0" w:space="0" w:color="auto"/>
        <w:bottom w:val="none" w:sz="0" w:space="0" w:color="auto"/>
        <w:right w:val="none" w:sz="0" w:space="0" w:color="auto"/>
      </w:divBdr>
    </w:div>
    <w:div w:id="75254209">
      <w:bodyDiv w:val="1"/>
      <w:marLeft w:val="0"/>
      <w:marRight w:val="0"/>
      <w:marTop w:val="0"/>
      <w:marBottom w:val="0"/>
      <w:divBdr>
        <w:top w:val="none" w:sz="0" w:space="0" w:color="auto"/>
        <w:left w:val="none" w:sz="0" w:space="0" w:color="auto"/>
        <w:bottom w:val="none" w:sz="0" w:space="0" w:color="auto"/>
        <w:right w:val="none" w:sz="0" w:space="0" w:color="auto"/>
      </w:divBdr>
    </w:div>
    <w:div w:id="75326401">
      <w:bodyDiv w:val="1"/>
      <w:marLeft w:val="0"/>
      <w:marRight w:val="0"/>
      <w:marTop w:val="0"/>
      <w:marBottom w:val="0"/>
      <w:divBdr>
        <w:top w:val="none" w:sz="0" w:space="0" w:color="auto"/>
        <w:left w:val="none" w:sz="0" w:space="0" w:color="auto"/>
        <w:bottom w:val="none" w:sz="0" w:space="0" w:color="auto"/>
        <w:right w:val="none" w:sz="0" w:space="0" w:color="auto"/>
      </w:divBdr>
    </w:div>
    <w:div w:id="75782855">
      <w:bodyDiv w:val="1"/>
      <w:marLeft w:val="0"/>
      <w:marRight w:val="0"/>
      <w:marTop w:val="0"/>
      <w:marBottom w:val="0"/>
      <w:divBdr>
        <w:top w:val="none" w:sz="0" w:space="0" w:color="auto"/>
        <w:left w:val="none" w:sz="0" w:space="0" w:color="auto"/>
        <w:bottom w:val="none" w:sz="0" w:space="0" w:color="auto"/>
        <w:right w:val="none" w:sz="0" w:space="0" w:color="auto"/>
      </w:divBdr>
    </w:div>
    <w:div w:id="76369618">
      <w:bodyDiv w:val="1"/>
      <w:marLeft w:val="0"/>
      <w:marRight w:val="0"/>
      <w:marTop w:val="0"/>
      <w:marBottom w:val="0"/>
      <w:divBdr>
        <w:top w:val="none" w:sz="0" w:space="0" w:color="auto"/>
        <w:left w:val="none" w:sz="0" w:space="0" w:color="auto"/>
        <w:bottom w:val="none" w:sz="0" w:space="0" w:color="auto"/>
        <w:right w:val="none" w:sz="0" w:space="0" w:color="auto"/>
      </w:divBdr>
    </w:div>
    <w:div w:id="78602394">
      <w:bodyDiv w:val="1"/>
      <w:marLeft w:val="0"/>
      <w:marRight w:val="0"/>
      <w:marTop w:val="0"/>
      <w:marBottom w:val="0"/>
      <w:divBdr>
        <w:top w:val="none" w:sz="0" w:space="0" w:color="auto"/>
        <w:left w:val="none" w:sz="0" w:space="0" w:color="auto"/>
        <w:bottom w:val="none" w:sz="0" w:space="0" w:color="auto"/>
        <w:right w:val="none" w:sz="0" w:space="0" w:color="auto"/>
      </w:divBdr>
    </w:div>
    <w:div w:id="79642152">
      <w:bodyDiv w:val="1"/>
      <w:marLeft w:val="0"/>
      <w:marRight w:val="0"/>
      <w:marTop w:val="0"/>
      <w:marBottom w:val="0"/>
      <w:divBdr>
        <w:top w:val="none" w:sz="0" w:space="0" w:color="auto"/>
        <w:left w:val="none" w:sz="0" w:space="0" w:color="auto"/>
        <w:bottom w:val="none" w:sz="0" w:space="0" w:color="auto"/>
        <w:right w:val="none" w:sz="0" w:space="0" w:color="auto"/>
      </w:divBdr>
    </w:div>
    <w:div w:id="80955139">
      <w:bodyDiv w:val="1"/>
      <w:marLeft w:val="0"/>
      <w:marRight w:val="0"/>
      <w:marTop w:val="0"/>
      <w:marBottom w:val="0"/>
      <w:divBdr>
        <w:top w:val="none" w:sz="0" w:space="0" w:color="auto"/>
        <w:left w:val="none" w:sz="0" w:space="0" w:color="auto"/>
        <w:bottom w:val="none" w:sz="0" w:space="0" w:color="auto"/>
        <w:right w:val="none" w:sz="0" w:space="0" w:color="auto"/>
      </w:divBdr>
    </w:div>
    <w:div w:id="83232223">
      <w:bodyDiv w:val="1"/>
      <w:marLeft w:val="0"/>
      <w:marRight w:val="0"/>
      <w:marTop w:val="0"/>
      <w:marBottom w:val="0"/>
      <w:divBdr>
        <w:top w:val="none" w:sz="0" w:space="0" w:color="auto"/>
        <w:left w:val="none" w:sz="0" w:space="0" w:color="auto"/>
        <w:bottom w:val="none" w:sz="0" w:space="0" w:color="auto"/>
        <w:right w:val="none" w:sz="0" w:space="0" w:color="auto"/>
      </w:divBdr>
    </w:div>
    <w:div w:id="83504379">
      <w:bodyDiv w:val="1"/>
      <w:marLeft w:val="0"/>
      <w:marRight w:val="0"/>
      <w:marTop w:val="0"/>
      <w:marBottom w:val="0"/>
      <w:divBdr>
        <w:top w:val="none" w:sz="0" w:space="0" w:color="auto"/>
        <w:left w:val="none" w:sz="0" w:space="0" w:color="auto"/>
        <w:bottom w:val="none" w:sz="0" w:space="0" w:color="auto"/>
        <w:right w:val="none" w:sz="0" w:space="0" w:color="auto"/>
      </w:divBdr>
    </w:div>
    <w:div w:id="83887316">
      <w:bodyDiv w:val="1"/>
      <w:marLeft w:val="0"/>
      <w:marRight w:val="0"/>
      <w:marTop w:val="0"/>
      <w:marBottom w:val="0"/>
      <w:divBdr>
        <w:top w:val="none" w:sz="0" w:space="0" w:color="auto"/>
        <w:left w:val="none" w:sz="0" w:space="0" w:color="auto"/>
        <w:bottom w:val="none" w:sz="0" w:space="0" w:color="auto"/>
        <w:right w:val="none" w:sz="0" w:space="0" w:color="auto"/>
      </w:divBdr>
    </w:div>
    <w:div w:id="84157049">
      <w:bodyDiv w:val="1"/>
      <w:marLeft w:val="0"/>
      <w:marRight w:val="0"/>
      <w:marTop w:val="0"/>
      <w:marBottom w:val="0"/>
      <w:divBdr>
        <w:top w:val="none" w:sz="0" w:space="0" w:color="auto"/>
        <w:left w:val="none" w:sz="0" w:space="0" w:color="auto"/>
        <w:bottom w:val="none" w:sz="0" w:space="0" w:color="auto"/>
        <w:right w:val="none" w:sz="0" w:space="0" w:color="auto"/>
      </w:divBdr>
    </w:div>
    <w:div w:id="84302203">
      <w:bodyDiv w:val="1"/>
      <w:marLeft w:val="0"/>
      <w:marRight w:val="0"/>
      <w:marTop w:val="0"/>
      <w:marBottom w:val="0"/>
      <w:divBdr>
        <w:top w:val="none" w:sz="0" w:space="0" w:color="auto"/>
        <w:left w:val="none" w:sz="0" w:space="0" w:color="auto"/>
        <w:bottom w:val="none" w:sz="0" w:space="0" w:color="auto"/>
        <w:right w:val="none" w:sz="0" w:space="0" w:color="auto"/>
      </w:divBdr>
    </w:div>
    <w:div w:id="85466810">
      <w:bodyDiv w:val="1"/>
      <w:marLeft w:val="0"/>
      <w:marRight w:val="0"/>
      <w:marTop w:val="0"/>
      <w:marBottom w:val="0"/>
      <w:divBdr>
        <w:top w:val="none" w:sz="0" w:space="0" w:color="auto"/>
        <w:left w:val="none" w:sz="0" w:space="0" w:color="auto"/>
        <w:bottom w:val="none" w:sz="0" w:space="0" w:color="auto"/>
        <w:right w:val="none" w:sz="0" w:space="0" w:color="auto"/>
      </w:divBdr>
    </w:div>
    <w:div w:id="85734184">
      <w:bodyDiv w:val="1"/>
      <w:marLeft w:val="0"/>
      <w:marRight w:val="0"/>
      <w:marTop w:val="0"/>
      <w:marBottom w:val="0"/>
      <w:divBdr>
        <w:top w:val="none" w:sz="0" w:space="0" w:color="auto"/>
        <w:left w:val="none" w:sz="0" w:space="0" w:color="auto"/>
        <w:bottom w:val="none" w:sz="0" w:space="0" w:color="auto"/>
        <w:right w:val="none" w:sz="0" w:space="0" w:color="auto"/>
      </w:divBdr>
    </w:div>
    <w:div w:id="86658482">
      <w:bodyDiv w:val="1"/>
      <w:marLeft w:val="0"/>
      <w:marRight w:val="0"/>
      <w:marTop w:val="0"/>
      <w:marBottom w:val="0"/>
      <w:divBdr>
        <w:top w:val="none" w:sz="0" w:space="0" w:color="auto"/>
        <w:left w:val="none" w:sz="0" w:space="0" w:color="auto"/>
        <w:bottom w:val="none" w:sz="0" w:space="0" w:color="auto"/>
        <w:right w:val="none" w:sz="0" w:space="0" w:color="auto"/>
      </w:divBdr>
    </w:div>
    <w:div w:id="88284460">
      <w:bodyDiv w:val="1"/>
      <w:marLeft w:val="0"/>
      <w:marRight w:val="0"/>
      <w:marTop w:val="0"/>
      <w:marBottom w:val="0"/>
      <w:divBdr>
        <w:top w:val="none" w:sz="0" w:space="0" w:color="auto"/>
        <w:left w:val="none" w:sz="0" w:space="0" w:color="auto"/>
        <w:bottom w:val="none" w:sz="0" w:space="0" w:color="auto"/>
        <w:right w:val="none" w:sz="0" w:space="0" w:color="auto"/>
      </w:divBdr>
    </w:div>
    <w:div w:id="90248488">
      <w:bodyDiv w:val="1"/>
      <w:marLeft w:val="0"/>
      <w:marRight w:val="0"/>
      <w:marTop w:val="0"/>
      <w:marBottom w:val="0"/>
      <w:divBdr>
        <w:top w:val="none" w:sz="0" w:space="0" w:color="auto"/>
        <w:left w:val="none" w:sz="0" w:space="0" w:color="auto"/>
        <w:bottom w:val="none" w:sz="0" w:space="0" w:color="auto"/>
        <w:right w:val="none" w:sz="0" w:space="0" w:color="auto"/>
      </w:divBdr>
    </w:div>
    <w:div w:id="91440808">
      <w:bodyDiv w:val="1"/>
      <w:marLeft w:val="0"/>
      <w:marRight w:val="0"/>
      <w:marTop w:val="0"/>
      <w:marBottom w:val="0"/>
      <w:divBdr>
        <w:top w:val="none" w:sz="0" w:space="0" w:color="auto"/>
        <w:left w:val="none" w:sz="0" w:space="0" w:color="auto"/>
        <w:bottom w:val="none" w:sz="0" w:space="0" w:color="auto"/>
        <w:right w:val="none" w:sz="0" w:space="0" w:color="auto"/>
      </w:divBdr>
    </w:div>
    <w:div w:id="91898354">
      <w:bodyDiv w:val="1"/>
      <w:marLeft w:val="0"/>
      <w:marRight w:val="0"/>
      <w:marTop w:val="0"/>
      <w:marBottom w:val="0"/>
      <w:divBdr>
        <w:top w:val="none" w:sz="0" w:space="0" w:color="auto"/>
        <w:left w:val="none" w:sz="0" w:space="0" w:color="auto"/>
        <w:bottom w:val="none" w:sz="0" w:space="0" w:color="auto"/>
        <w:right w:val="none" w:sz="0" w:space="0" w:color="auto"/>
      </w:divBdr>
    </w:div>
    <w:div w:id="92747799">
      <w:bodyDiv w:val="1"/>
      <w:marLeft w:val="0"/>
      <w:marRight w:val="0"/>
      <w:marTop w:val="0"/>
      <w:marBottom w:val="0"/>
      <w:divBdr>
        <w:top w:val="none" w:sz="0" w:space="0" w:color="auto"/>
        <w:left w:val="none" w:sz="0" w:space="0" w:color="auto"/>
        <w:bottom w:val="none" w:sz="0" w:space="0" w:color="auto"/>
        <w:right w:val="none" w:sz="0" w:space="0" w:color="auto"/>
      </w:divBdr>
    </w:div>
    <w:div w:id="93480741">
      <w:bodyDiv w:val="1"/>
      <w:marLeft w:val="0"/>
      <w:marRight w:val="0"/>
      <w:marTop w:val="0"/>
      <w:marBottom w:val="0"/>
      <w:divBdr>
        <w:top w:val="none" w:sz="0" w:space="0" w:color="auto"/>
        <w:left w:val="none" w:sz="0" w:space="0" w:color="auto"/>
        <w:bottom w:val="none" w:sz="0" w:space="0" w:color="auto"/>
        <w:right w:val="none" w:sz="0" w:space="0" w:color="auto"/>
      </w:divBdr>
    </w:div>
    <w:div w:id="95947592">
      <w:bodyDiv w:val="1"/>
      <w:marLeft w:val="0"/>
      <w:marRight w:val="0"/>
      <w:marTop w:val="0"/>
      <w:marBottom w:val="0"/>
      <w:divBdr>
        <w:top w:val="none" w:sz="0" w:space="0" w:color="auto"/>
        <w:left w:val="none" w:sz="0" w:space="0" w:color="auto"/>
        <w:bottom w:val="none" w:sz="0" w:space="0" w:color="auto"/>
        <w:right w:val="none" w:sz="0" w:space="0" w:color="auto"/>
      </w:divBdr>
    </w:div>
    <w:div w:id="96485085">
      <w:bodyDiv w:val="1"/>
      <w:marLeft w:val="0"/>
      <w:marRight w:val="0"/>
      <w:marTop w:val="0"/>
      <w:marBottom w:val="0"/>
      <w:divBdr>
        <w:top w:val="none" w:sz="0" w:space="0" w:color="auto"/>
        <w:left w:val="none" w:sz="0" w:space="0" w:color="auto"/>
        <w:bottom w:val="none" w:sz="0" w:space="0" w:color="auto"/>
        <w:right w:val="none" w:sz="0" w:space="0" w:color="auto"/>
      </w:divBdr>
    </w:div>
    <w:div w:id="96487949">
      <w:bodyDiv w:val="1"/>
      <w:marLeft w:val="0"/>
      <w:marRight w:val="0"/>
      <w:marTop w:val="0"/>
      <w:marBottom w:val="0"/>
      <w:divBdr>
        <w:top w:val="none" w:sz="0" w:space="0" w:color="auto"/>
        <w:left w:val="none" w:sz="0" w:space="0" w:color="auto"/>
        <w:bottom w:val="none" w:sz="0" w:space="0" w:color="auto"/>
        <w:right w:val="none" w:sz="0" w:space="0" w:color="auto"/>
      </w:divBdr>
    </w:div>
    <w:div w:id="100104057">
      <w:bodyDiv w:val="1"/>
      <w:marLeft w:val="0"/>
      <w:marRight w:val="0"/>
      <w:marTop w:val="0"/>
      <w:marBottom w:val="0"/>
      <w:divBdr>
        <w:top w:val="none" w:sz="0" w:space="0" w:color="auto"/>
        <w:left w:val="none" w:sz="0" w:space="0" w:color="auto"/>
        <w:bottom w:val="none" w:sz="0" w:space="0" w:color="auto"/>
        <w:right w:val="none" w:sz="0" w:space="0" w:color="auto"/>
      </w:divBdr>
    </w:div>
    <w:div w:id="101651550">
      <w:bodyDiv w:val="1"/>
      <w:marLeft w:val="0"/>
      <w:marRight w:val="0"/>
      <w:marTop w:val="0"/>
      <w:marBottom w:val="0"/>
      <w:divBdr>
        <w:top w:val="none" w:sz="0" w:space="0" w:color="auto"/>
        <w:left w:val="none" w:sz="0" w:space="0" w:color="auto"/>
        <w:bottom w:val="none" w:sz="0" w:space="0" w:color="auto"/>
        <w:right w:val="none" w:sz="0" w:space="0" w:color="auto"/>
      </w:divBdr>
    </w:div>
    <w:div w:id="103309816">
      <w:bodyDiv w:val="1"/>
      <w:marLeft w:val="0"/>
      <w:marRight w:val="0"/>
      <w:marTop w:val="0"/>
      <w:marBottom w:val="0"/>
      <w:divBdr>
        <w:top w:val="none" w:sz="0" w:space="0" w:color="auto"/>
        <w:left w:val="none" w:sz="0" w:space="0" w:color="auto"/>
        <w:bottom w:val="none" w:sz="0" w:space="0" w:color="auto"/>
        <w:right w:val="none" w:sz="0" w:space="0" w:color="auto"/>
      </w:divBdr>
    </w:div>
    <w:div w:id="103500957">
      <w:bodyDiv w:val="1"/>
      <w:marLeft w:val="0"/>
      <w:marRight w:val="0"/>
      <w:marTop w:val="0"/>
      <w:marBottom w:val="0"/>
      <w:divBdr>
        <w:top w:val="none" w:sz="0" w:space="0" w:color="auto"/>
        <w:left w:val="none" w:sz="0" w:space="0" w:color="auto"/>
        <w:bottom w:val="none" w:sz="0" w:space="0" w:color="auto"/>
        <w:right w:val="none" w:sz="0" w:space="0" w:color="auto"/>
      </w:divBdr>
    </w:div>
    <w:div w:id="105083471">
      <w:bodyDiv w:val="1"/>
      <w:marLeft w:val="0"/>
      <w:marRight w:val="0"/>
      <w:marTop w:val="0"/>
      <w:marBottom w:val="0"/>
      <w:divBdr>
        <w:top w:val="none" w:sz="0" w:space="0" w:color="auto"/>
        <w:left w:val="none" w:sz="0" w:space="0" w:color="auto"/>
        <w:bottom w:val="none" w:sz="0" w:space="0" w:color="auto"/>
        <w:right w:val="none" w:sz="0" w:space="0" w:color="auto"/>
      </w:divBdr>
    </w:div>
    <w:div w:id="106194714">
      <w:bodyDiv w:val="1"/>
      <w:marLeft w:val="0"/>
      <w:marRight w:val="0"/>
      <w:marTop w:val="0"/>
      <w:marBottom w:val="0"/>
      <w:divBdr>
        <w:top w:val="none" w:sz="0" w:space="0" w:color="auto"/>
        <w:left w:val="none" w:sz="0" w:space="0" w:color="auto"/>
        <w:bottom w:val="none" w:sz="0" w:space="0" w:color="auto"/>
        <w:right w:val="none" w:sz="0" w:space="0" w:color="auto"/>
      </w:divBdr>
    </w:div>
    <w:div w:id="111902435">
      <w:bodyDiv w:val="1"/>
      <w:marLeft w:val="0"/>
      <w:marRight w:val="0"/>
      <w:marTop w:val="0"/>
      <w:marBottom w:val="0"/>
      <w:divBdr>
        <w:top w:val="none" w:sz="0" w:space="0" w:color="auto"/>
        <w:left w:val="none" w:sz="0" w:space="0" w:color="auto"/>
        <w:bottom w:val="none" w:sz="0" w:space="0" w:color="auto"/>
        <w:right w:val="none" w:sz="0" w:space="0" w:color="auto"/>
      </w:divBdr>
    </w:div>
    <w:div w:id="111949251">
      <w:bodyDiv w:val="1"/>
      <w:marLeft w:val="0"/>
      <w:marRight w:val="0"/>
      <w:marTop w:val="0"/>
      <w:marBottom w:val="0"/>
      <w:divBdr>
        <w:top w:val="none" w:sz="0" w:space="0" w:color="auto"/>
        <w:left w:val="none" w:sz="0" w:space="0" w:color="auto"/>
        <w:bottom w:val="none" w:sz="0" w:space="0" w:color="auto"/>
        <w:right w:val="none" w:sz="0" w:space="0" w:color="auto"/>
      </w:divBdr>
    </w:div>
    <w:div w:id="113791459">
      <w:bodyDiv w:val="1"/>
      <w:marLeft w:val="0"/>
      <w:marRight w:val="0"/>
      <w:marTop w:val="0"/>
      <w:marBottom w:val="0"/>
      <w:divBdr>
        <w:top w:val="none" w:sz="0" w:space="0" w:color="auto"/>
        <w:left w:val="none" w:sz="0" w:space="0" w:color="auto"/>
        <w:bottom w:val="none" w:sz="0" w:space="0" w:color="auto"/>
        <w:right w:val="none" w:sz="0" w:space="0" w:color="auto"/>
      </w:divBdr>
    </w:div>
    <w:div w:id="114446309">
      <w:bodyDiv w:val="1"/>
      <w:marLeft w:val="0"/>
      <w:marRight w:val="0"/>
      <w:marTop w:val="0"/>
      <w:marBottom w:val="0"/>
      <w:divBdr>
        <w:top w:val="none" w:sz="0" w:space="0" w:color="auto"/>
        <w:left w:val="none" w:sz="0" w:space="0" w:color="auto"/>
        <w:bottom w:val="none" w:sz="0" w:space="0" w:color="auto"/>
        <w:right w:val="none" w:sz="0" w:space="0" w:color="auto"/>
      </w:divBdr>
    </w:div>
    <w:div w:id="114569163">
      <w:bodyDiv w:val="1"/>
      <w:marLeft w:val="0"/>
      <w:marRight w:val="0"/>
      <w:marTop w:val="0"/>
      <w:marBottom w:val="0"/>
      <w:divBdr>
        <w:top w:val="none" w:sz="0" w:space="0" w:color="auto"/>
        <w:left w:val="none" w:sz="0" w:space="0" w:color="auto"/>
        <w:bottom w:val="none" w:sz="0" w:space="0" w:color="auto"/>
        <w:right w:val="none" w:sz="0" w:space="0" w:color="auto"/>
      </w:divBdr>
    </w:div>
    <w:div w:id="116146952">
      <w:bodyDiv w:val="1"/>
      <w:marLeft w:val="0"/>
      <w:marRight w:val="0"/>
      <w:marTop w:val="0"/>
      <w:marBottom w:val="0"/>
      <w:divBdr>
        <w:top w:val="none" w:sz="0" w:space="0" w:color="auto"/>
        <w:left w:val="none" w:sz="0" w:space="0" w:color="auto"/>
        <w:bottom w:val="none" w:sz="0" w:space="0" w:color="auto"/>
        <w:right w:val="none" w:sz="0" w:space="0" w:color="auto"/>
      </w:divBdr>
    </w:div>
    <w:div w:id="118303148">
      <w:bodyDiv w:val="1"/>
      <w:marLeft w:val="0"/>
      <w:marRight w:val="0"/>
      <w:marTop w:val="0"/>
      <w:marBottom w:val="0"/>
      <w:divBdr>
        <w:top w:val="none" w:sz="0" w:space="0" w:color="auto"/>
        <w:left w:val="none" w:sz="0" w:space="0" w:color="auto"/>
        <w:bottom w:val="none" w:sz="0" w:space="0" w:color="auto"/>
        <w:right w:val="none" w:sz="0" w:space="0" w:color="auto"/>
      </w:divBdr>
    </w:div>
    <w:div w:id="120657994">
      <w:bodyDiv w:val="1"/>
      <w:marLeft w:val="0"/>
      <w:marRight w:val="0"/>
      <w:marTop w:val="0"/>
      <w:marBottom w:val="0"/>
      <w:divBdr>
        <w:top w:val="none" w:sz="0" w:space="0" w:color="auto"/>
        <w:left w:val="none" w:sz="0" w:space="0" w:color="auto"/>
        <w:bottom w:val="none" w:sz="0" w:space="0" w:color="auto"/>
        <w:right w:val="none" w:sz="0" w:space="0" w:color="auto"/>
      </w:divBdr>
    </w:div>
    <w:div w:id="122238062">
      <w:bodyDiv w:val="1"/>
      <w:marLeft w:val="0"/>
      <w:marRight w:val="0"/>
      <w:marTop w:val="0"/>
      <w:marBottom w:val="0"/>
      <w:divBdr>
        <w:top w:val="none" w:sz="0" w:space="0" w:color="auto"/>
        <w:left w:val="none" w:sz="0" w:space="0" w:color="auto"/>
        <w:bottom w:val="none" w:sz="0" w:space="0" w:color="auto"/>
        <w:right w:val="none" w:sz="0" w:space="0" w:color="auto"/>
      </w:divBdr>
    </w:div>
    <w:div w:id="122889971">
      <w:bodyDiv w:val="1"/>
      <w:marLeft w:val="0"/>
      <w:marRight w:val="0"/>
      <w:marTop w:val="0"/>
      <w:marBottom w:val="0"/>
      <w:divBdr>
        <w:top w:val="none" w:sz="0" w:space="0" w:color="auto"/>
        <w:left w:val="none" w:sz="0" w:space="0" w:color="auto"/>
        <w:bottom w:val="none" w:sz="0" w:space="0" w:color="auto"/>
        <w:right w:val="none" w:sz="0" w:space="0" w:color="auto"/>
      </w:divBdr>
    </w:div>
    <w:div w:id="123818890">
      <w:bodyDiv w:val="1"/>
      <w:marLeft w:val="0"/>
      <w:marRight w:val="0"/>
      <w:marTop w:val="0"/>
      <w:marBottom w:val="0"/>
      <w:divBdr>
        <w:top w:val="none" w:sz="0" w:space="0" w:color="auto"/>
        <w:left w:val="none" w:sz="0" w:space="0" w:color="auto"/>
        <w:bottom w:val="none" w:sz="0" w:space="0" w:color="auto"/>
        <w:right w:val="none" w:sz="0" w:space="0" w:color="auto"/>
      </w:divBdr>
    </w:div>
    <w:div w:id="124542011">
      <w:bodyDiv w:val="1"/>
      <w:marLeft w:val="0"/>
      <w:marRight w:val="0"/>
      <w:marTop w:val="0"/>
      <w:marBottom w:val="0"/>
      <w:divBdr>
        <w:top w:val="none" w:sz="0" w:space="0" w:color="auto"/>
        <w:left w:val="none" w:sz="0" w:space="0" w:color="auto"/>
        <w:bottom w:val="none" w:sz="0" w:space="0" w:color="auto"/>
        <w:right w:val="none" w:sz="0" w:space="0" w:color="auto"/>
      </w:divBdr>
    </w:div>
    <w:div w:id="125053204">
      <w:bodyDiv w:val="1"/>
      <w:marLeft w:val="0"/>
      <w:marRight w:val="0"/>
      <w:marTop w:val="0"/>
      <w:marBottom w:val="0"/>
      <w:divBdr>
        <w:top w:val="none" w:sz="0" w:space="0" w:color="auto"/>
        <w:left w:val="none" w:sz="0" w:space="0" w:color="auto"/>
        <w:bottom w:val="none" w:sz="0" w:space="0" w:color="auto"/>
        <w:right w:val="none" w:sz="0" w:space="0" w:color="auto"/>
      </w:divBdr>
    </w:div>
    <w:div w:id="126700563">
      <w:bodyDiv w:val="1"/>
      <w:marLeft w:val="0"/>
      <w:marRight w:val="0"/>
      <w:marTop w:val="0"/>
      <w:marBottom w:val="0"/>
      <w:divBdr>
        <w:top w:val="none" w:sz="0" w:space="0" w:color="auto"/>
        <w:left w:val="none" w:sz="0" w:space="0" w:color="auto"/>
        <w:bottom w:val="none" w:sz="0" w:space="0" w:color="auto"/>
        <w:right w:val="none" w:sz="0" w:space="0" w:color="auto"/>
      </w:divBdr>
    </w:div>
    <w:div w:id="126706562">
      <w:bodyDiv w:val="1"/>
      <w:marLeft w:val="0"/>
      <w:marRight w:val="0"/>
      <w:marTop w:val="0"/>
      <w:marBottom w:val="0"/>
      <w:divBdr>
        <w:top w:val="none" w:sz="0" w:space="0" w:color="auto"/>
        <w:left w:val="none" w:sz="0" w:space="0" w:color="auto"/>
        <w:bottom w:val="none" w:sz="0" w:space="0" w:color="auto"/>
        <w:right w:val="none" w:sz="0" w:space="0" w:color="auto"/>
      </w:divBdr>
    </w:div>
    <w:div w:id="126975269">
      <w:bodyDiv w:val="1"/>
      <w:marLeft w:val="0"/>
      <w:marRight w:val="0"/>
      <w:marTop w:val="0"/>
      <w:marBottom w:val="0"/>
      <w:divBdr>
        <w:top w:val="none" w:sz="0" w:space="0" w:color="auto"/>
        <w:left w:val="none" w:sz="0" w:space="0" w:color="auto"/>
        <w:bottom w:val="none" w:sz="0" w:space="0" w:color="auto"/>
        <w:right w:val="none" w:sz="0" w:space="0" w:color="auto"/>
      </w:divBdr>
    </w:div>
    <w:div w:id="127209458">
      <w:bodyDiv w:val="1"/>
      <w:marLeft w:val="0"/>
      <w:marRight w:val="0"/>
      <w:marTop w:val="0"/>
      <w:marBottom w:val="0"/>
      <w:divBdr>
        <w:top w:val="none" w:sz="0" w:space="0" w:color="auto"/>
        <w:left w:val="none" w:sz="0" w:space="0" w:color="auto"/>
        <w:bottom w:val="none" w:sz="0" w:space="0" w:color="auto"/>
        <w:right w:val="none" w:sz="0" w:space="0" w:color="auto"/>
      </w:divBdr>
    </w:div>
    <w:div w:id="128088409">
      <w:bodyDiv w:val="1"/>
      <w:marLeft w:val="0"/>
      <w:marRight w:val="0"/>
      <w:marTop w:val="0"/>
      <w:marBottom w:val="0"/>
      <w:divBdr>
        <w:top w:val="none" w:sz="0" w:space="0" w:color="auto"/>
        <w:left w:val="none" w:sz="0" w:space="0" w:color="auto"/>
        <w:bottom w:val="none" w:sz="0" w:space="0" w:color="auto"/>
        <w:right w:val="none" w:sz="0" w:space="0" w:color="auto"/>
      </w:divBdr>
    </w:div>
    <w:div w:id="129324308">
      <w:bodyDiv w:val="1"/>
      <w:marLeft w:val="0"/>
      <w:marRight w:val="0"/>
      <w:marTop w:val="0"/>
      <w:marBottom w:val="0"/>
      <w:divBdr>
        <w:top w:val="none" w:sz="0" w:space="0" w:color="auto"/>
        <w:left w:val="none" w:sz="0" w:space="0" w:color="auto"/>
        <w:bottom w:val="none" w:sz="0" w:space="0" w:color="auto"/>
        <w:right w:val="none" w:sz="0" w:space="0" w:color="auto"/>
      </w:divBdr>
    </w:div>
    <w:div w:id="130175772">
      <w:bodyDiv w:val="1"/>
      <w:marLeft w:val="0"/>
      <w:marRight w:val="0"/>
      <w:marTop w:val="0"/>
      <w:marBottom w:val="0"/>
      <w:divBdr>
        <w:top w:val="none" w:sz="0" w:space="0" w:color="auto"/>
        <w:left w:val="none" w:sz="0" w:space="0" w:color="auto"/>
        <w:bottom w:val="none" w:sz="0" w:space="0" w:color="auto"/>
        <w:right w:val="none" w:sz="0" w:space="0" w:color="auto"/>
      </w:divBdr>
    </w:div>
    <w:div w:id="130639487">
      <w:bodyDiv w:val="1"/>
      <w:marLeft w:val="0"/>
      <w:marRight w:val="0"/>
      <w:marTop w:val="0"/>
      <w:marBottom w:val="0"/>
      <w:divBdr>
        <w:top w:val="none" w:sz="0" w:space="0" w:color="auto"/>
        <w:left w:val="none" w:sz="0" w:space="0" w:color="auto"/>
        <w:bottom w:val="none" w:sz="0" w:space="0" w:color="auto"/>
        <w:right w:val="none" w:sz="0" w:space="0" w:color="auto"/>
      </w:divBdr>
    </w:div>
    <w:div w:id="131287149">
      <w:bodyDiv w:val="1"/>
      <w:marLeft w:val="0"/>
      <w:marRight w:val="0"/>
      <w:marTop w:val="0"/>
      <w:marBottom w:val="0"/>
      <w:divBdr>
        <w:top w:val="none" w:sz="0" w:space="0" w:color="auto"/>
        <w:left w:val="none" w:sz="0" w:space="0" w:color="auto"/>
        <w:bottom w:val="none" w:sz="0" w:space="0" w:color="auto"/>
        <w:right w:val="none" w:sz="0" w:space="0" w:color="auto"/>
      </w:divBdr>
    </w:div>
    <w:div w:id="131754319">
      <w:bodyDiv w:val="1"/>
      <w:marLeft w:val="0"/>
      <w:marRight w:val="0"/>
      <w:marTop w:val="0"/>
      <w:marBottom w:val="0"/>
      <w:divBdr>
        <w:top w:val="none" w:sz="0" w:space="0" w:color="auto"/>
        <w:left w:val="none" w:sz="0" w:space="0" w:color="auto"/>
        <w:bottom w:val="none" w:sz="0" w:space="0" w:color="auto"/>
        <w:right w:val="none" w:sz="0" w:space="0" w:color="auto"/>
      </w:divBdr>
    </w:div>
    <w:div w:id="132716137">
      <w:bodyDiv w:val="1"/>
      <w:marLeft w:val="0"/>
      <w:marRight w:val="0"/>
      <w:marTop w:val="0"/>
      <w:marBottom w:val="0"/>
      <w:divBdr>
        <w:top w:val="none" w:sz="0" w:space="0" w:color="auto"/>
        <w:left w:val="none" w:sz="0" w:space="0" w:color="auto"/>
        <w:bottom w:val="none" w:sz="0" w:space="0" w:color="auto"/>
        <w:right w:val="none" w:sz="0" w:space="0" w:color="auto"/>
      </w:divBdr>
    </w:div>
    <w:div w:id="133834205">
      <w:bodyDiv w:val="1"/>
      <w:marLeft w:val="0"/>
      <w:marRight w:val="0"/>
      <w:marTop w:val="0"/>
      <w:marBottom w:val="0"/>
      <w:divBdr>
        <w:top w:val="none" w:sz="0" w:space="0" w:color="auto"/>
        <w:left w:val="none" w:sz="0" w:space="0" w:color="auto"/>
        <w:bottom w:val="none" w:sz="0" w:space="0" w:color="auto"/>
        <w:right w:val="none" w:sz="0" w:space="0" w:color="auto"/>
      </w:divBdr>
    </w:div>
    <w:div w:id="134109192">
      <w:bodyDiv w:val="1"/>
      <w:marLeft w:val="0"/>
      <w:marRight w:val="0"/>
      <w:marTop w:val="0"/>
      <w:marBottom w:val="0"/>
      <w:divBdr>
        <w:top w:val="none" w:sz="0" w:space="0" w:color="auto"/>
        <w:left w:val="none" w:sz="0" w:space="0" w:color="auto"/>
        <w:bottom w:val="none" w:sz="0" w:space="0" w:color="auto"/>
        <w:right w:val="none" w:sz="0" w:space="0" w:color="auto"/>
      </w:divBdr>
    </w:div>
    <w:div w:id="134760100">
      <w:bodyDiv w:val="1"/>
      <w:marLeft w:val="0"/>
      <w:marRight w:val="0"/>
      <w:marTop w:val="0"/>
      <w:marBottom w:val="0"/>
      <w:divBdr>
        <w:top w:val="none" w:sz="0" w:space="0" w:color="auto"/>
        <w:left w:val="none" w:sz="0" w:space="0" w:color="auto"/>
        <w:bottom w:val="none" w:sz="0" w:space="0" w:color="auto"/>
        <w:right w:val="none" w:sz="0" w:space="0" w:color="auto"/>
      </w:divBdr>
    </w:div>
    <w:div w:id="134760325">
      <w:bodyDiv w:val="1"/>
      <w:marLeft w:val="0"/>
      <w:marRight w:val="0"/>
      <w:marTop w:val="0"/>
      <w:marBottom w:val="0"/>
      <w:divBdr>
        <w:top w:val="none" w:sz="0" w:space="0" w:color="auto"/>
        <w:left w:val="none" w:sz="0" w:space="0" w:color="auto"/>
        <w:bottom w:val="none" w:sz="0" w:space="0" w:color="auto"/>
        <w:right w:val="none" w:sz="0" w:space="0" w:color="auto"/>
      </w:divBdr>
    </w:div>
    <w:div w:id="134875652">
      <w:bodyDiv w:val="1"/>
      <w:marLeft w:val="0"/>
      <w:marRight w:val="0"/>
      <w:marTop w:val="0"/>
      <w:marBottom w:val="0"/>
      <w:divBdr>
        <w:top w:val="none" w:sz="0" w:space="0" w:color="auto"/>
        <w:left w:val="none" w:sz="0" w:space="0" w:color="auto"/>
        <w:bottom w:val="none" w:sz="0" w:space="0" w:color="auto"/>
        <w:right w:val="none" w:sz="0" w:space="0" w:color="auto"/>
      </w:divBdr>
    </w:div>
    <w:div w:id="135686435">
      <w:bodyDiv w:val="1"/>
      <w:marLeft w:val="0"/>
      <w:marRight w:val="0"/>
      <w:marTop w:val="0"/>
      <w:marBottom w:val="0"/>
      <w:divBdr>
        <w:top w:val="none" w:sz="0" w:space="0" w:color="auto"/>
        <w:left w:val="none" w:sz="0" w:space="0" w:color="auto"/>
        <w:bottom w:val="none" w:sz="0" w:space="0" w:color="auto"/>
        <w:right w:val="none" w:sz="0" w:space="0" w:color="auto"/>
      </w:divBdr>
    </w:div>
    <w:div w:id="135882701">
      <w:bodyDiv w:val="1"/>
      <w:marLeft w:val="0"/>
      <w:marRight w:val="0"/>
      <w:marTop w:val="0"/>
      <w:marBottom w:val="0"/>
      <w:divBdr>
        <w:top w:val="none" w:sz="0" w:space="0" w:color="auto"/>
        <w:left w:val="none" w:sz="0" w:space="0" w:color="auto"/>
        <w:bottom w:val="none" w:sz="0" w:space="0" w:color="auto"/>
        <w:right w:val="none" w:sz="0" w:space="0" w:color="auto"/>
      </w:divBdr>
    </w:div>
    <w:div w:id="137841887">
      <w:bodyDiv w:val="1"/>
      <w:marLeft w:val="0"/>
      <w:marRight w:val="0"/>
      <w:marTop w:val="0"/>
      <w:marBottom w:val="0"/>
      <w:divBdr>
        <w:top w:val="none" w:sz="0" w:space="0" w:color="auto"/>
        <w:left w:val="none" w:sz="0" w:space="0" w:color="auto"/>
        <w:bottom w:val="none" w:sz="0" w:space="0" w:color="auto"/>
        <w:right w:val="none" w:sz="0" w:space="0" w:color="auto"/>
      </w:divBdr>
    </w:div>
    <w:div w:id="137891035">
      <w:bodyDiv w:val="1"/>
      <w:marLeft w:val="0"/>
      <w:marRight w:val="0"/>
      <w:marTop w:val="0"/>
      <w:marBottom w:val="0"/>
      <w:divBdr>
        <w:top w:val="none" w:sz="0" w:space="0" w:color="auto"/>
        <w:left w:val="none" w:sz="0" w:space="0" w:color="auto"/>
        <w:bottom w:val="none" w:sz="0" w:space="0" w:color="auto"/>
        <w:right w:val="none" w:sz="0" w:space="0" w:color="auto"/>
      </w:divBdr>
    </w:div>
    <w:div w:id="139420779">
      <w:bodyDiv w:val="1"/>
      <w:marLeft w:val="0"/>
      <w:marRight w:val="0"/>
      <w:marTop w:val="0"/>
      <w:marBottom w:val="0"/>
      <w:divBdr>
        <w:top w:val="none" w:sz="0" w:space="0" w:color="auto"/>
        <w:left w:val="none" w:sz="0" w:space="0" w:color="auto"/>
        <w:bottom w:val="none" w:sz="0" w:space="0" w:color="auto"/>
        <w:right w:val="none" w:sz="0" w:space="0" w:color="auto"/>
      </w:divBdr>
    </w:div>
    <w:div w:id="142044345">
      <w:bodyDiv w:val="1"/>
      <w:marLeft w:val="0"/>
      <w:marRight w:val="0"/>
      <w:marTop w:val="0"/>
      <w:marBottom w:val="0"/>
      <w:divBdr>
        <w:top w:val="none" w:sz="0" w:space="0" w:color="auto"/>
        <w:left w:val="none" w:sz="0" w:space="0" w:color="auto"/>
        <w:bottom w:val="none" w:sz="0" w:space="0" w:color="auto"/>
        <w:right w:val="none" w:sz="0" w:space="0" w:color="auto"/>
      </w:divBdr>
    </w:div>
    <w:div w:id="142623185">
      <w:bodyDiv w:val="1"/>
      <w:marLeft w:val="0"/>
      <w:marRight w:val="0"/>
      <w:marTop w:val="0"/>
      <w:marBottom w:val="0"/>
      <w:divBdr>
        <w:top w:val="none" w:sz="0" w:space="0" w:color="auto"/>
        <w:left w:val="none" w:sz="0" w:space="0" w:color="auto"/>
        <w:bottom w:val="none" w:sz="0" w:space="0" w:color="auto"/>
        <w:right w:val="none" w:sz="0" w:space="0" w:color="auto"/>
      </w:divBdr>
    </w:div>
    <w:div w:id="142743943">
      <w:bodyDiv w:val="1"/>
      <w:marLeft w:val="0"/>
      <w:marRight w:val="0"/>
      <w:marTop w:val="0"/>
      <w:marBottom w:val="0"/>
      <w:divBdr>
        <w:top w:val="none" w:sz="0" w:space="0" w:color="auto"/>
        <w:left w:val="none" w:sz="0" w:space="0" w:color="auto"/>
        <w:bottom w:val="none" w:sz="0" w:space="0" w:color="auto"/>
        <w:right w:val="none" w:sz="0" w:space="0" w:color="auto"/>
      </w:divBdr>
    </w:div>
    <w:div w:id="143083770">
      <w:bodyDiv w:val="1"/>
      <w:marLeft w:val="0"/>
      <w:marRight w:val="0"/>
      <w:marTop w:val="0"/>
      <w:marBottom w:val="0"/>
      <w:divBdr>
        <w:top w:val="none" w:sz="0" w:space="0" w:color="auto"/>
        <w:left w:val="none" w:sz="0" w:space="0" w:color="auto"/>
        <w:bottom w:val="none" w:sz="0" w:space="0" w:color="auto"/>
        <w:right w:val="none" w:sz="0" w:space="0" w:color="auto"/>
      </w:divBdr>
    </w:div>
    <w:div w:id="143284205">
      <w:bodyDiv w:val="1"/>
      <w:marLeft w:val="0"/>
      <w:marRight w:val="0"/>
      <w:marTop w:val="0"/>
      <w:marBottom w:val="0"/>
      <w:divBdr>
        <w:top w:val="none" w:sz="0" w:space="0" w:color="auto"/>
        <w:left w:val="none" w:sz="0" w:space="0" w:color="auto"/>
        <w:bottom w:val="none" w:sz="0" w:space="0" w:color="auto"/>
        <w:right w:val="none" w:sz="0" w:space="0" w:color="auto"/>
      </w:divBdr>
    </w:div>
    <w:div w:id="144784113">
      <w:bodyDiv w:val="1"/>
      <w:marLeft w:val="0"/>
      <w:marRight w:val="0"/>
      <w:marTop w:val="0"/>
      <w:marBottom w:val="0"/>
      <w:divBdr>
        <w:top w:val="none" w:sz="0" w:space="0" w:color="auto"/>
        <w:left w:val="none" w:sz="0" w:space="0" w:color="auto"/>
        <w:bottom w:val="none" w:sz="0" w:space="0" w:color="auto"/>
        <w:right w:val="none" w:sz="0" w:space="0" w:color="auto"/>
      </w:divBdr>
    </w:div>
    <w:div w:id="145054817">
      <w:bodyDiv w:val="1"/>
      <w:marLeft w:val="0"/>
      <w:marRight w:val="0"/>
      <w:marTop w:val="0"/>
      <w:marBottom w:val="0"/>
      <w:divBdr>
        <w:top w:val="none" w:sz="0" w:space="0" w:color="auto"/>
        <w:left w:val="none" w:sz="0" w:space="0" w:color="auto"/>
        <w:bottom w:val="none" w:sz="0" w:space="0" w:color="auto"/>
        <w:right w:val="none" w:sz="0" w:space="0" w:color="auto"/>
      </w:divBdr>
    </w:div>
    <w:div w:id="145896440">
      <w:bodyDiv w:val="1"/>
      <w:marLeft w:val="0"/>
      <w:marRight w:val="0"/>
      <w:marTop w:val="0"/>
      <w:marBottom w:val="0"/>
      <w:divBdr>
        <w:top w:val="none" w:sz="0" w:space="0" w:color="auto"/>
        <w:left w:val="none" w:sz="0" w:space="0" w:color="auto"/>
        <w:bottom w:val="none" w:sz="0" w:space="0" w:color="auto"/>
        <w:right w:val="none" w:sz="0" w:space="0" w:color="auto"/>
      </w:divBdr>
    </w:div>
    <w:div w:id="146938219">
      <w:bodyDiv w:val="1"/>
      <w:marLeft w:val="0"/>
      <w:marRight w:val="0"/>
      <w:marTop w:val="0"/>
      <w:marBottom w:val="0"/>
      <w:divBdr>
        <w:top w:val="none" w:sz="0" w:space="0" w:color="auto"/>
        <w:left w:val="none" w:sz="0" w:space="0" w:color="auto"/>
        <w:bottom w:val="none" w:sz="0" w:space="0" w:color="auto"/>
        <w:right w:val="none" w:sz="0" w:space="0" w:color="auto"/>
      </w:divBdr>
    </w:div>
    <w:div w:id="146940632">
      <w:bodyDiv w:val="1"/>
      <w:marLeft w:val="0"/>
      <w:marRight w:val="0"/>
      <w:marTop w:val="0"/>
      <w:marBottom w:val="0"/>
      <w:divBdr>
        <w:top w:val="none" w:sz="0" w:space="0" w:color="auto"/>
        <w:left w:val="none" w:sz="0" w:space="0" w:color="auto"/>
        <w:bottom w:val="none" w:sz="0" w:space="0" w:color="auto"/>
        <w:right w:val="none" w:sz="0" w:space="0" w:color="auto"/>
      </w:divBdr>
    </w:div>
    <w:div w:id="149375026">
      <w:bodyDiv w:val="1"/>
      <w:marLeft w:val="0"/>
      <w:marRight w:val="0"/>
      <w:marTop w:val="0"/>
      <w:marBottom w:val="0"/>
      <w:divBdr>
        <w:top w:val="none" w:sz="0" w:space="0" w:color="auto"/>
        <w:left w:val="none" w:sz="0" w:space="0" w:color="auto"/>
        <w:bottom w:val="none" w:sz="0" w:space="0" w:color="auto"/>
        <w:right w:val="none" w:sz="0" w:space="0" w:color="auto"/>
      </w:divBdr>
    </w:div>
    <w:div w:id="151721163">
      <w:bodyDiv w:val="1"/>
      <w:marLeft w:val="0"/>
      <w:marRight w:val="0"/>
      <w:marTop w:val="0"/>
      <w:marBottom w:val="0"/>
      <w:divBdr>
        <w:top w:val="none" w:sz="0" w:space="0" w:color="auto"/>
        <w:left w:val="none" w:sz="0" w:space="0" w:color="auto"/>
        <w:bottom w:val="none" w:sz="0" w:space="0" w:color="auto"/>
        <w:right w:val="none" w:sz="0" w:space="0" w:color="auto"/>
      </w:divBdr>
    </w:div>
    <w:div w:id="152530788">
      <w:bodyDiv w:val="1"/>
      <w:marLeft w:val="0"/>
      <w:marRight w:val="0"/>
      <w:marTop w:val="0"/>
      <w:marBottom w:val="0"/>
      <w:divBdr>
        <w:top w:val="none" w:sz="0" w:space="0" w:color="auto"/>
        <w:left w:val="none" w:sz="0" w:space="0" w:color="auto"/>
        <w:bottom w:val="none" w:sz="0" w:space="0" w:color="auto"/>
        <w:right w:val="none" w:sz="0" w:space="0" w:color="auto"/>
      </w:divBdr>
    </w:div>
    <w:div w:id="152844393">
      <w:bodyDiv w:val="1"/>
      <w:marLeft w:val="0"/>
      <w:marRight w:val="0"/>
      <w:marTop w:val="0"/>
      <w:marBottom w:val="0"/>
      <w:divBdr>
        <w:top w:val="none" w:sz="0" w:space="0" w:color="auto"/>
        <w:left w:val="none" w:sz="0" w:space="0" w:color="auto"/>
        <w:bottom w:val="none" w:sz="0" w:space="0" w:color="auto"/>
        <w:right w:val="none" w:sz="0" w:space="0" w:color="auto"/>
      </w:divBdr>
    </w:div>
    <w:div w:id="153381022">
      <w:bodyDiv w:val="1"/>
      <w:marLeft w:val="0"/>
      <w:marRight w:val="0"/>
      <w:marTop w:val="0"/>
      <w:marBottom w:val="0"/>
      <w:divBdr>
        <w:top w:val="none" w:sz="0" w:space="0" w:color="auto"/>
        <w:left w:val="none" w:sz="0" w:space="0" w:color="auto"/>
        <w:bottom w:val="none" w:sz="0" w:space="0" w:color="auto"/>
        <w:right w:val="none" w:sz="0" w:space="0" w:color="auto"/>
      </w:divBdr>
    </w:div>
    <w:div w:id="156893386">
      <w:bodyDiv w:val="1"/>
      <w:marLeft w:val="0"/>
      <w:marRight w:val="0"/>
      <w:marTop w:val="0"/>
      <w:marBottom w:val="0"/>
      <w:divBdr>
        <w:top w:val="none" w:sz="0" w:space="0" w:color="auto"/>
        <w:left w:val="none" w:sz="0" w:space="0" w:color="auto"/>
        <w:bottom w:val="none" w:sz="0" w:space="0" w:color="auto"/>
        <w:right w:val="none" w:sz="0" w:space="0" w:color="auto"/>
      </w:divBdr>
    </w:div>
    <w:div w:id="159321534">
      <w:bodyDiv w:val="1"/>
      <w:marLeft w:val="0"/>
      <w:marRight w:val="0"/>
      <w:marTop w:val="0"/>
      <w:marBottom w:val="0"/>
      <w:divBdr>
        <w:top w:val="none" w:sz="0" w:space="0" w:color="auto"/>
        <w:left w:val="none" w:sz="0" w:space="0" w:color="auto"/>
        <w:bottom w:val="none" w:sz="0" w:space="0" w:color="auto"/>
        <w:right w:val="none" w:sz="0" w:space="0" w:color="auto"/>
      </w:divBdr>
    </w:div>
    <w:div w:id="159390534">
      <w:bodyDiv w:val="1"/>
      <w:marLeft w:val="0"/>
      <w:marRight w:val="0"/>
      <w:marTop w:val="0"/>
      <w:marBottom w:val="0"/>
      <w:divBdr>
        <w:top w:val="none" w:sz="0" w:space="0" w:color="auto"/>
        <w:left w:val="none" w:sz="0" w:space="0" w:color="auto"/>
        <w:bottom w:val="none" w:sz="0" w:space="0" w:color="auto"/>
        <w:right w:val="none" w:sz="0" w:space="0" w:color="auto"/>
      </w:divBdr>
    </w:div>
    <w:div w:id="159470002">
      <w:bodyDiv w:val="1"/>
      <w:marLeft w:val="0"/>
      <w:marRight w:val="0"/>
      <w:marTop w:val="0"/>
      <w:marBottom w:val="0"/>
      <w:divBdr>
        <w:top w:val="none" w:sz="0" w:space="0" w:color="auto"/>
        <w:left w:val="none" w:sz="0" w:space="0" w:color="auto"/>
        <w:bottom w:val="none" w:sz="0" w:space="0" w:color="auto"/>
        <w:right w:val="none" w:sz="0" w:space="0" w:color="auto"/>
      </w:divBdr>
    </w:div>
    <w:div w:id="160236889">
      <w:bodyDiv w:val="1"/>
      <w:marLeft w:val="0"/>
      <w:marRight w:val="0"/>
      <w:marTop w:val="0"/>
      <w:marBottom w:val="0"/>
      <w:divBdr>
        <w:top w:val="none" w:sz="0" w:space="0" w:color="auto"/>
        <w:left w:val="none" w:sz="0" w:space="0" w:color="auto"/>
        <w:bottom w:val="none" w:sz="0" w:space="0" w:color="auto"/>
        <w:right w:val="none" w:sz="0" w:space="0" w:color="auto"/>
      </w:divBdr>
    </w:div>
    <w:div w:id="161091895">
      <w:bodyDiv w:val="1"/>
      <w:marLeft w:val="0"/>
      <w:marRight w:val="0"/>
      <w:marTop w:val="0"/>
      <w:marBottom w:val="0"/>
      <w:divBdr>
        <w:top w:val="none" w:sz="0" w:space="0" w:color="auto"/>
        <w:left w:val="none" w:sz="0" w:space="0" w:color="auto"/>
        <w:bottom w:val="none" w:sz="0" w:space="0" w:color="auto"/>
        <w:right w:val="none" w:sz="0" w:space="0" w:color="auto"/>
      </w:divBdr>
    </w:div>
    <w:div w:id="165560434">
      <w:bodyDiv w:val="1"/>
      <w:marLeft w:val="0"/>
      <w:marRight w:val="0"/>
      <w:marTop w:val="0"/>
      <w:marBottom w:val="0"/>
      <w:divBdr>
        <w:top w:val="none" w:sz="0" w:space="0" w:color="auto"/>
        <w:left w:val="none" w:sz="0" w:space="0" w:color="auto"/>
        <w:bottom w:val="none" w:sz="0" w:space="0" w:color="auto"/>
        <w:right w:val="none" w:sz="0" w:space="0" w:color="auto"/>
      </w:divBdr>
    </w:div>
    <w:div w:id="165828042">
      <w:bodyDiv w:val="1"/>
      <w:marLeft w:val="0"/>
      <w:marRight w:val="0"/>
      <w:marTop w:val="0"/>
      <w:marBottom w:val="0"/>
      <w:divBdr>
        <w:top w:val="none" w:sz="0" w:space="0" w:color="auto"/>
        <w:left w:val="none" w:sz="0" w:space="0" w:color="auto"/>
        <w:bottom w:val="none" w:sz="0" w:space="0" w:color="auto"/>
        <w:right w:val="none" w:sz="0" w:space="0" w:color="auto"/>
      </w:divBdr>
    </w:div>
    <w:div w:id="165898270">
      <w:bodyDiv w:val="1"/>
      <w:marLeft w:val="0"/>
      <w:marRight w:val="0"/>
      <w:marTop w:val="0"/>
      <w:marBottom w:val="0"/>
      <w:divBdr>
        <w:top w:val="none" w:sz="0" w:space="0" w:color="auto"/>
        <w:left w:val="none" w:sz="0" w:space="0" w:color="auto"/>
        <w:bottom w:val="none" w:sz="0" w:space="0" w:color="auto"/>
        <w:right w:val="none" w:sz="0" w:space="0" w:color="auto"/>
      </w:divBdr>
    </w:div>
    <w:div w:id="167254919">
      <w:bodyDiv w:val="1"/>
      <w:marLeft w:val="0"/>
      <w:marRight w:val="0"/>
      <w:marTop w:val="0"/>
      <w:marBottom w:val="0"/>
      <w:divBdr>
        <w:top w:val="none" w:sz="0" w:space="0" w:color="auto"/>
        <w:left w:val="none" w:sz="0" w:space="0" w:color="auto"/>
        <w:bottom w:val="none" w:sz="0" w:space="0" w:color="auto"/>
        <w:right w:val="none" w:sz="0" w:space="0" w:color="auto"/>
      </w:divBdr>
    </w:div>
    <w:div w:id="170336101">
      <w:bodyDiv w:val="1"/>
      <w:marLeft w:val="0"/>
      <w:marRight w:val="0"/>
      <w:marTop w:val="0"/>
      <w:marBottom w:val="0"/>
      <w:divBdr>
        <w:top w:val="none" w:sz="0" w:space="0" w:color="auto"/>
        <w:left w:val="none" w:sz="0" w:space="0" w:color="auto"/>
        <w:bottom w:val="none" w:sz="0" w:space="0" w:color="auto"/>
        <w:right w:val="none" w:sz="0" w:space="0" w:color="auto"/>
      </w:divBdr>
    </w:div>
    <w:div w:id="170410538">
      <w:bodyDiv w:val="1"/>
      <w:marLeft w:val="0"/>
      <w:marRight w:val="0"/>
      <w:marTop w:val="0"/>
      <w:marBottom w:val="0"/>
      <w:divBdr>
        <w:top w:val="none" w:sz="0" w:space="0" w:color="auto"/>
        <w:left w:val="none" w:sz="0" w:space="0" w:color="auto"/>
        <w:bottom w:val="none" w:sz="0" w:space="0" w:color="auto"/>
        <w:right w:val="none" w:sz="0" w:space="0" w:color="auto"/>
      </w:divBdr>
    </w:div>
    <w:div w:id="171922983">
      <w:bodyDiv w:val="1"/>
      <w:marLeft w:val="0"/>
      <w:marRight w:val="0"/>
      <w:marTop w:val="0"/>
      <w:marBottom w:val="0"/>
      <w:divBdr>
        <w:top w:val="none" w:sz="0" w:space="0" w:color="auto"/>
        <w:left w:val="none" w:sz="0" w:space="0" w:color="auto"/>
        <w:bottom w:val="none" w:sz="0" w:space="0" w:color="auto"/>
        <w:right w:val="none" w:sz="0" w:space="0" w:color="auto"/>
      </w:divBdr>
    </w:div>
    <w:div w:id="173227721">
      <w:bodyDiv w:val="1"/>
      <w:marLeft w:val="0"/>
      <w:marRight w:val="0"/>
      <w:marTop w:val="0"/>
      <w:marBottom w:val="0"/>
      <w:divBdr>
        <w:top w:val="none" w:sz="0" w:space="0" w:color="auto"/>
        <w:left w:val="none" w:sz="0" w:space="0" w:color="auto"/>
        <w:bottom w:val="none" w:sz="0" w:space="0" w:color="auto"/>
        <w:right w:val="none" w:sz="0" w:space="0" w:color="auto"/>
      </w:divBdr>
    </w:div>
    <w:div w:id="173958280">
      <w:bodyDiv w:val="1"/>
      <w:marLeft w:val="0"/>
      <w:marRight w:val="0"/>
      <w:marTop w:val="0"/>
      <w:marBottom w:val="0"/>
      <w:divBdr>
        <w:top w:val="none" w:sz="0" w:space="0" w:color="auto"/>
        <w:left w:val="none" w:sz="0" w:space="0" w:color="auto"/>
        <w:bottom w:val="none" w:sz="0" w:space="0" w:color="auto"/>
        <w:right w:val="none" w:sz="0" w:space="0" w:color="auto"/>
      </w:divBdr>
    </w:div>
    <w:div w:id="179467625">
      <w:bodyDiv w:val="1"/>
      <w:marLeft w:val="0"/>
      <w:marRight w:val="0"/>
      <w:marTop w:val="0"/>
      <w:marBottom w:val="0"/>
      <w:divBdr>
        <w:top w:val="none" w:sz="0" w:space="0" w:color="auto"/>
        <w:left w:val="none" w:sz="0" w:space="0" w:color="auto"/>
        <w:bottom w:val="none" w:sz="0" w:space="0" w:color="auto"/>
        <w:right w:val="none" w:sz="0" w:space="0" w:color="auto"/>
      </w:divBdr>
    </w:div>
    <w:div w:id="180821040">
      <w:bodyDiv w:val="1"/>
      <w:marLeft w:val="0"/>
      <w:marRight w:val="0"/>
      <w:marTop w:val="0"/>
      <w:marBottom w:val="0"/>
      <w:divBdr>
        <w:top w:val="none" w:sz="0" w:space="0" w:color="auto"/>
        <w:left w:val="none" w:sz="0" w:space="0" w:color="auto"/>
        <w:bottom w:val="none" w:sz="0" w:space="0" w:color="auto"/>
        <w:right w:val="none" w:sz="0" w:space="0" w:color="auto"/>
      </w:divBdr>
    </w:div>
    <w:div w:id="182015220">
      <w:bodyDiv w:val="1"/>
      <w:marLeft w:val="0"/>
      <w:marRight w:val="0"/>
      <w:marTop w:val="0"/>
      <w:marBottom w:val="0"/>
      <w:divBdr>
        <w:top w:val="none" w:sz="0" w:space="0" w:color="auto"/>
        <w:left w:val="none" w:sz="0" w:space="0" w:color="auto"/>
        <w:bottom w:val="none" w:sz="0" w:space="0" w:color="auto"/>
        <w:right w:val="none" w:sz="0" w:space="0" w:color="auto"/>
      </w:divBdr>
    </w:div>
    <w:div w:id="182020682">
      <w:bodyDiv w:val="1"/>
      <w:marLeft w:val="0"/>
      <w:marRight w:val="0"/>
      <w:marTop w:val="0"/>
      <w:marBottom w:val="0"/>
      <w:divBdr>
        <w:top w:val="none" w:sz="0" w:space="0" w:color="auto"/>
        <w:left w:val="none" w:sz="0" w:space="0" w:color="auto"/>
        <w:bottom w:val="none" w:sz="0" w:space="0" w:color="auto"/>
        <w:right w:val="none" w:sz="0" w:space="0" w:color="auto"/>
      </w:divBdr>
    </w:div>
    <w:div w:id="182475619">
      <w:bodyDiv w:val="1"/>
      <w:marLeft w:val="0"/>
      <w:marRight w:val="0"/>
      <w:marTop w:val="0"/>
      <w:marBottom w:val="0"/>
      <w:divBdr>
        <w:top w:val="none" w:sz="0" w:space="0" w:color="auto"/>
        <w:left w:val="none" w:sz="0" w:space="0" w:color="auto"/>
        <w:bottom w:val="none" w:sz="0" w:space="0" w:color="auto"/>
        <w:right w:val="none" w:sz="0" w:space="0" w:color="auto"/>
      </w:divBdr>
    </w:div>
    <w:div w:id="182480876">
      <w:bodyDiv w:val="1"/>
      <w:marLeft w:val="0"/>
      <w:marRight w:val="0"/>
      <w:marTop w:val="0"/>
      <w:marBottom w:val="0"/>
      <w:divBdr>
        <w:top w:val="none" w:sz="0" w:space="0" w:color="auto"/>
        <w:left w:val="none" w:sz="0" w:space="0" w:color="auto"/>
        <w:bottom w:val="none" w:sz="0" w:space="0" w:color="auto"/>
        <w:right w:val="none" w:sz="0" w:space="0" w:color="auto"/>
      </w:divBdr>
    </w:div>
    <w:div w:id="183326746">
      <w:bodyDiv w:val="1"/>
      <w:marLeft w:val="0"/>
      <w:marRight w:val="0"/>
      <w:marTop w:val="0"/>
      <w:marBottom w:val="0"/>
      <w:divBdr>
        <w:top w:val="none" w:sz="0" w:space="0" w:color="auto"/>
        <w:left w:val="none" w:sz="0" w:space="0" w:color="auto"/>
        <w:bottom w:val="none" w:sz="0" w:space="0" w:color="auto"/>
        <w:right w:val="none" w:sz="0" w:space="0" w:color="auto"/>
      </w:divBdr>
    </w:div>
    <w:div w:id="184291427">
      <w:bodyDiv w:val="1"/>
      <w:marLeft w:val="0"/>
      <w:marRight w:val="0"/>
      <w:marTop w:val="0"/>
      <w:marBottom w:val="0"/>
      <w:divBdr>
        <w:top w:val="none" w:sz="0" w:space="0" w:color="auto"/>
        <w:left w:val="none" w:sz="0" w:space="0" w:color="auto"/>
        <w:bottom w:val="none" w:sz="0" w:space="0" w:color="auto"/>
        <w:right w:val="none" w:sz="0" w:space="0" w:color="auto"/>
      </w:divBdr>
    </w:div>
    <w:div w:id="186722085">
      <w:bodyDiv w:val="1"/>
      <w:marLeft w:val="0"/>
      <w:marRight w:val="0"/>
      <w:marTop w:val="0"/>
      <w:marBottom w:val="0"/>
      <w:divBdr>
        <w:top w:val="none" w:sz="0" w:space="0" w:color="auto"/>
        <w:left w:val="none" w:sz="0" w:space="0" w:color="auto"/>
        <w:bottom w:val="none" w:sz="0" w:space="0" w:color="auto"/>
        <w:right w:val="none" w:sz="0" w:space="0" w:color="auto"/>
      </w:divBdr>
    </w:div>
    <w:div w:id="189294801">
      <w:bodyDiv w:val="1"/>
      <w:marLeft w:val="0"/>
      <w:marRight w:val="0"/>
      <w:marTop w:val="0"/>
      <w:marBottom w:val="0"/>
      <w:divBdr>
        <w:top w:val="none" w:sz="0" w:space="0" w:color="auto"/>
        <w:left w:val="none" w:sz="0" w:space="0" w:color="auto"/>
        <w:bottom w:val="none" w:sz="0" w:space="0" w:color="auto"/>
        <w:right w:val="none" w:sz="0" w:space="0" w:color="auto"/>
      </w:divBdr>
    </w:div>
    <w:div w:id="190148995">
      <w:bodyDiv w:val="1"/>
      <w:marLeft w:val="0"/>
      <w:marRight w:val="0"/>
      <w:marTop w:val="0"/>
      <w:marBottom w:val="0"/>
      <w:divBdr>
        <w:top w:val="none" w:sz="0" w:space="0" w:color="auto"/>
        <w:left w:val="none" w:sz="0" w:space="0" w:color="auto"/>
        <w:bottom w:val="none" w:sz="0" w:space="0" w:color="auto"/>
        <w:right w:val="none" w:sz="0" w:space="0" w:color="auto"/>
      </w:divBdr>
    </w:div>
    <w:div w:id="192576974">
      <w:bodyDiv w:val="1"/>
      <w:marLeft w:val="0"/>
      <w:marRight w:val="0"/>
      <w:marTop w:val="0"/>
      <w:marBottom w:val="0"/>
      <w:divBdr>
        <w:top w:val="none" w:sz="0" w:space="0" w:color="auto"/>
        <w:left w:val="none" w:sz="0" w:space="0" w:color="auto"/>
        <w:bottom w:val="none" w:sz="0" w:space="0" w:color="auto"/>
        <w:right w:val="none" w:sz="0" w:space="0" w:color="auto"/>
      </w:divBdr>
    </w:div>
    <w:div w:id="193420126">
      <w:bodyDiv w:val="1"/>
      <w:marLeft w:val="0"/>
      <w:marRight w:val="0"/>
      <w:marTop w:val="0"/>
      <w:marBottom w:val="0"/>
      <w:divBdr>
        <w:top w:val="none" w:sz="0" w:space="0" w:color="auto"/>
        <w:left w:val="none" w:sz="0" w:space="0" w:color="auto"/>
        <w:bottom w:val="none" w:sz="0" w:space="0" w:color="auto"/>
        <w:right w:val="none" w:sz="0" w:space="0" w:color="auto"/>
      </w:divBdr>
    </w:div>
    <w:div w:id="194202377">
      <w:bodyDiv w:val="1"/>
      <w:marLeft w:val="0"/>
      <w:marRight w:val="0"/>
      <w:marTop w:val="0"/>
      <w:marBottom w:val="0"/>
      <w:divBdr>
        <w:top w:val="none" w:sz="0" w:space="0" w:color="auto"/>
        <w:left w:val="none" w:sz="0" w:space="0" w:color="auto"/>
        <w:bottom w:val="none" w:sz="0" w:space="0" w:color="auto"/>
        <w:right w:val="none" w:sz="0" w:space="0" w:color="auto"/>
      </w:divBdr>
    </w:div>
    <w:div w:id="194732955">
      <w:bodyDiv w:val="1"/>
      <w:marLeft w:val="0"/>
      <w:marRight w:val="0"/>
      <w:marTop w:val="0"/>
      <w:marBottom w:val="0"/>
      <w:divBdr>
        <w:top w:val="none" w:sz="0" w:space="0" w:color="auto"/>
        <w:left w:val="none" w:sz="0" w:space="0" w:color="auto"/>
        <w:bottom w:val="none" w:sz="0" w:space="0" w:color="auto"/>
        <w:right w:val="none" w:sz="0" w:space="0" w:color="auto"/>
      </w:divBdr>
    </w:div>
    <w:div w:id="195506983">
      <w:bodyDiv w:val="1"/>
      <w:marLeft w:val="0"/>
      <w:marRight w:val="0"/>
      <w:marTop w:val="0"/>
      <w:marBottom w:val="0"/>
      <w:divBdr>
        <w:top w:val="none" w:sz="0" w:space="0" w:color="auto"/>
        <w:left w:val="none" w:sz="0" w:space="0" w:color="auto"/>
        <w:bottom w:val="none" w:sz="0" w:space="0" w:color="auto"/>
        <w:right w:val="none" w:sz="0" w:space="0" w:color="auto"/>
      </w:divBdr>
    </w:div>
    <w:div w:id="196698179">
      <w:bodyDiv w:val="1"/>
      <w:marLeft w:val="0"/>
      <w:marRight w:val="0"/>
      <w:marTop w:val="0"/>
      <w:marBottom w:val="0"/>
      <w:divBdr>
        <w:top w:val="none" w:sz="0" w:space="0" w:color="auto"/>
        <w:left w:val="none" w:sz="0" w:space="0" w:color="auto"/>
        <w:bottom w:val="none" w:sz="0" w:space="0" w:color="auto"/>
        <w:right w:val="none" w:sz="0" w:space="0" w:color="auto"/>
      </w:divBdr>
    </w:div>
    <w:div w:id="198201420">
      <w:bodyDiv w:val="1"/>
      <w:marLeft w:val="0"/>
      <w:marRight w:val="0"/>
      <w:marTop w:val="0"/>
      <w:marBottom w:val="0"/>
      <w:divBdr>
        <w:top w:val="none" w:sz="0" w:space="0" w:color="auto"/>
        <w:left w:val="none" w:sz="0" w:space="0" w:color="auto"/>
        <w:bottom w:val="none" w:sz="0" w:space="0" w:color="auto"/>
        <w:right w:val="none" w:sz="0" w:space="0" w:color="auto"/>
      </w:divBdr>
    </w:div>
    <w:div w:id="200555257">
      <w:bodyDiv w:val="1"/>
      <w:marLeft w:val="0"/>
      <w:marRight w:val="0"/>
      <w:marTop w:val="0"/>
      <w:marBottom w:val="0"/>
      <w:divBdr>
        <w:top w:val="none" w:sz="0" w:space="0" w:color="auto"/>
        <w:left w:val="none" w:sz="0" w:space="0" w:color="auto"/>
        <w:bottom w:val="none" w:sz="0" w:space="0" w:color="auto"/>
        <w:right w:val="none" w:sz="0" w:space="0" w:color="auto"/>
      </w:divBdr>
    </w:div>
    <w:div w:id="200822813">
      <w:bodyDiv w:val="1"/>
      <w:marLeft w:val="0"/>
      <w:marRight w:val="0"/>
      <w:marTop w:val="0"/>
      <w:marBottom w:val="0"/>
      <w:divBdr>
        <w:top w:val="none" w:sz="0" w:space="0" w:color="auto"/>
        <w:left w:val="none" w:sz="0" w:space="0" w:color="auto"/>
        <w:bottom w:val="none" w:sz="0" w:space="0" w:color="auto"/>
        <w:right w:val="none" w:sz="0" w:space="0" w:color="auto"/>
      </w:divBdr>
    </w:div>
    <w:div w:id="204370430">
      <w:bodyDiv w:val="1"/>
      <w:marLeft w:val="0"/>
      <w:marRight w:val="0"/>
      <w:marTop w:val="0"/>
      <w:marBottom w:val="0"/>
      <w:divBdr>
        <w:top w:val="none" w:sz="0" w:space="0" w:color="auto"/>
        <w:left w:val="none" w:sz="0" w:space="0" w:color="auto"/>
        <w:bottom w:val="none" w:sz="0" w:space="0" w:color="auto"/>
        <w:right w:val="none" w:sz="0" w:space="0" w:color="auto"/>
      </w:divBdr>
    </w:div>
    <w:div w:id="204409485">
      <w:bodyDiv w:val="1"/>
      <w:marLeft w:val="0"/>
      <w:marRight w:val="0"/>
      <w:marTop w:val="0"/>
      <w:marBottom w:val="0"/>
      <w:divBdr>
        <w:top w:val="none" w:sz="0" w:space="0" w:color="auto"/>
        <w:left w:val="none" w:sz="0" w:space="0" w:color="auto"/>
        <w:bottom w:val="none" w:sz="0" w:space="0" w:color="auto"/>
        <w:right w:val="none" w:sz="0" w:space="0" w:color="auto"/>
      </w:divBdr>
    </w:div>
    <w:div w:id="205677139">
      <w:bodyDiv w:val="1"/>
      <w:marLeft w:val="0"/>
      <w:marRight w:val="0"/>
      <w:marTop w:val="0"/>
      <w:marBottom w:val="0"/>
      <w:divBdr>
        <w:top w:val="none" w:sz="0" w:space="0" w:color="auto"/>
        <w:left w:val="none" w:sz="0" w:space="0" w:color="auto"/>
        <w:bottom w:val="none" w:sz="0" w:space="0" w:color="auto"/>
        <w:right w:val="none" w:sz="0" w:space="0" w:color="auto"/>
      </w:divBdr>
    </w:div>
    <w:div w:id="205728090">
      <w:bodyDiv w:val="1"/>
      <w:marLeft w:val="0"/>
      <w:marRight w:val="0"/>
      <w:marTop w:val="0"/>
      <w:marBottom w:val="0"/>
      <w:divBdr>
        <w:top w:val="none" w:sz="0" w:space="0" w:color="auto"/>
        <w:left w:val="none" w:sz="0" w:space="0" w:color="auto"/>
        <w:bottom w:val="none" w:sz="0" w:space="0" w:color="auto"/>
        <w:right w:val="none" w:sz="0" w:space="0" w:color="auto"/>
      </w:divBdr>
    </w:div>
    <w:div w:id="206259030">
      <w:bodyDiv w:val="1"/>
      <w:marLeft w:val="0"/>
      <w:marRight w:val="0"/>
      <w:marTop w:val="0"/>
      <w:marBottom w:val="0"/>
      <w:divBdr>
        <w:top w:val="none" w:sz="0" w:space="0" w:color="auto"/>
        <w:left w:val="none" w:sz="0" w:space="0" w:color="auto"/>
        <w:bottom w:val="none" w:sz="0" w:space="0" w:color="auto"/>
        <w:right w:val="none" w:sz="0" w:space="0" w:color="auto"/>
      </w:divBdr>
    </w:div>
    <w:div w:id="206531300">
      <w:bodyDiv w:val="1"/>
      <w:marLeft w:val="0"/>
      <w:marRight w:val="0"/>
      <w:marTop w:val="0"/>
      <w:marBottom w:val="0"/>
      <w:divBdr>
        <w:top w:val="none" w:sz="0" w:space="0" w:color="auto"/>
        <w:left w:val="none" w:sz="0" w:space="0" w:color="auto"/>
        <w:bottom w:val="none" w:sz="0" w:space="0" w:color="auto"/>
        <w:right w:val="none" w:sz="0" w:space="0" w:color="auto"/>
      </w:divBdr>
    </w:div>
    <w:div w:id="208878120">
      <w:bodyDiv w:val="1"/>
      <w:marLeft w:val="0"/>
      <w:marRight w:val="0"/>
      <w:marTop w:val="0"/>
      <w:marBottom w:val="0"/>
      <w:divBdr>
        <w:top w:val="none" w:sz="0" w:space="0" w:color="auto"/>
        <w:left w:val="none" w:sz="0" w:space="0" w:color="auto"/>
        <w:bottom w:val="none" w:sz="0" w:space="0" w:color="auto"/>
        <w:right w:val="none" w:sz="0" w:space="0" w:color="auto"/>
      </w:divBdr>
    </w:div>
    <w:div w:id="210115477">
      <w:bodyDiv w:val="1"/>
      <w:marLeft w:val="0"/>
      <w:marRight w:val="0"/>
      <w:marTop w:val="0"/>
      <w:marBottom w:val="0"/>
      <w:divBdr>
        <w:top w:val="none" w:sz="0" w:space="0" w:color="auto"/>
        <w:left w:val="none" w:sz="0" w:space="0" w:color="auto"/>
        <w:bottom w:val="none" w:sz="0" w:space="0" w:color="auto"/>
        <w:right w:val="none" w:sz="0" w:space="0" w:color="auto"/>
      </w:divBdr>
    </w:div>
    <w:div w:id="210576855">
      <w:bodyDiv w:val="1"/>
      <w:marLeft w:val="0"/>
      <w:marRight w:val="0"/>
      <w:marTop w:val="0"/>
      <w:marBottom w:val="0"/>
      <w:divBdr>
        <w:top w:val="none" w:sz="0" w:space="0" w:color="auto"/>
        <w:left w:val="none" w:sz="0" w:space="0" w:color="auto"/>
        <w:bottom w:val="none" w:sz="0" w:space="0" w:color="auto"/>
        <w:right w:val="none" w:sz="0" w:space="0" w:color="auto"/>
      </w:divBdr>
    </w:div>
    <w:div w:id="211890011">
      <w:bodyDiv w:val="1"/>
      <w:marLeft w:val="0"/>
      <w:marRight w:val="0"/>
      <w:marTop w:val="0"/>
      <w:marBottom w:val="0"/>
      <w:divBdr>
        <w:top w:val="none" w:sz="0" w:space="0" w:color="auto"/>
        <w:left w:val="none" w:sz="0" w:space="0" w:color="auto"/>
        <w:bottom w:val="none" w:sz="0" w:space="0" w:color="auto"/>
        <w:right w:val="none" w:sz="0" w:space="0" w:color="auto"/>
      </w:divBdr>
    </w:div>
    <w:div w:id="213977013">
      <w:bodyDiv w:val="1"/>
      <w:marLeft w:val="0"/>
      <w:marRight w:val="0"/>
      <w:marTop w:val="0"/>
      <w:marBottom w:val="0"/>
      <w:divBdr>
        <w:top w:val="none" w:sz="0" w:space="0" w:color="auto"/>
        <w:left w:val="none" w:sz="0" w:space="0" w:color="auto"/>
        <w:bottom w:val="none" w:sz="0" w:space="0" w:color="auto"/>
        <w:right w:val="none" w:sz="0" w:space="0" w:color="auto"/>
      </w:divBdr>
    </w:div>
    <w:div w:id="214895646">
      <w:bodyDiv w:val="1"/>
      <w:marLeft w:val="0"/>
      <w:marRight w:val="0"/>
      <w:marTop w:val="0"/>
      <w:marBottom w:val="0"/>
      <w:divBdr>
        <w:top w:val="none" w:sz="0" w:space="0" w:color="auto"/>
        <w:left w:val="none" w:sz="0" w:space="0" w:color="auto"/>
        <w:bottom w:val="none" w:sz="0" w:space="0" w:color="auto"/>
        <w:right w:val="none" w:sz="0" w:space="0" w:color="auto"/>
      </w:divBdr>
    </w:div>
    <w:div w:id="215901067">
      <w:bodyDiv w:val="1"/>
      <w:marLeft w:val="0"/>
      <w:marRight w:val="0"/>
      <w:marTop w:val="0"/>
      <w:marBottom w:val="0"/>
      <w:divBdr>
        <w:top w:val="none" w:sz="0" w:space="0" w:color="auto"/>
        <w:left w:val="none" w:sz="0" w:space="0" w:color="auto"/>
        <w:bottom w:val="none" w:sz="0" w:space="0" w:color="auto"/>
        <w:right w:val="none" w:sz="0" w:space="0" w:color="auto"/>
      </w:divBdr>
    </w:div>
    <w:div w:id="216937809">
      <w:bodyDiv w:val="1"/>
      <w:marLeft w:val="0"/>
      <w:marRight w:val="0"/>
      <w:marTop w:val="0"/>
      <w:marBottom w:val="0"/>
      <w:divBdr>
        <w:top w:val="none" w:sz="0" w:space="0" w:color="auto"/>
        <w:left w:val="none" w:sz="0" w:space="0" w:color="auto"/>
        <w:bottom w:val="none" w:sz="0" w:space="0" w:color="auto"/>
        <w:right w:val="none" w:sz="0" w:space="0" w:color="auto"/>
      </w:divBdr>
    </w:div>
    <w:div w:id="217018062">
      <w:bodyDiv w:val="1"/>
      <w:marLeft w:val="0"/>
      <w:marRight w:val="0"/>
      <w:marTop w:val="0"/>
      <w:marBottom w:val="0"/>
      <w:divBdr>
        <w:top w:val="none" w:sz="0" w:space="0" w:color="auto"/>
        <w:left w:val="none" w:sz="0" w:space="0" w:color="auto"/>
        <w:bottom w:val="none" w:sz="0" w:space="0" w:color="auto"/>
        <w:right w:val="none" w:sz="0" w:space="0" w:color="auto"/>
      </w:divBdr>
    </w:div>
    <w:div w:id="217669974">
      <w:bodyDiv w:val="1"/>
      <w:marLeft w:val="0"/>
      <w:marRight w:val="0"/>
      <w:marTop w:val="0"/>
      <w:marBottom w:val="0"/>
      <w:divBdr>
        <w:top w:val="none" w:sz="0" w:space="0" w:color="auto"/>
        <w:left w:val="none" w:sz="0" w:space="0" w:color="auto"/>
        <w:bottom w:val="none" w:sz="0" w:space="0" w:color="auto"/>
        <w:right w:val="none" w:sz="0" w:space="0" w:color="auto"/>
      </w:divBdr>
    </w:div>
    <w:div w:id="218782008">
      <w:bodyDiv w:val="1"/>
      <w:marLeft w:val="0"/>
      <w:marRight w:val="0"/>
      <w:marTop w:val="0"/>
      <w:marBottom w:val="0"/>
      <w:divBdr>
        <w:top w:val="none" w:sz="0" w:space="0" w:color="auto"/>
        <w:left w:val="none" w:sz="0" w:space="0" w:color="auto"/>
        <w:bottom w:val="none" w:sz="0" w:space="0" w:color="auto"/>
        <w:right w:val="none" w:sz="0" w:space="0" w:color="auto"/>
      </w:divBdr>
    </w:div>
    <w:div w:id="219291588">
      <w:bodyDiv w:val="1"/>
      <w:marLeft w:val="0"/>
      <w:marRight w:val="0"/>
      <w:marTop w:val="0"/>
      <w:marBottom w:val="0"/>
      <w:divBdr>
        <w:top w:val="none" w:sz="0" w:space="0" w:color="auto"/>
        <w:left w:val="none" w:sz="0" w:space="0" w:color="auto"/>
        <w:bottom w:val="none" w:sz="0" w:space="0" w:color="auto"/>
        <w:right w:val="none" w:sz="0" w:space="0" w:color="auto"/>
      </w:divBdr>
    </w:div>
    <w:div w:id="221646652">
      <w:bodyDiv w:val="1"/>
      <w:marLeft w:val="0"/>
      <w:marRight w:val="0"/>
      <w:marTop w:val="0"/>
      <w:marBottom w:val="0"/>
      <w:divBdr>
        <w:top w:val="none" w:sz="0" w:space="0" w:color="auto"/>
        <w:left w:val="none" w:sz="0" w:space="0" w:color="auto"/>
        <w:bottom w:val="none" w:sz="0" w:space="0" w:color="auto"/>
        <w:right w:val="none" w:sz="0" w:space="0" w:color="auto"/>
      </w:divBdr>
    </w:div>
    <w:div w:id="222715376">
      <w:bodyDiv w:val="1"/>
      <w:marLeft w:val="0"/>
      <w:marRight w:val="0"/>
      <w:marTop w:val="0"/>
      <w:marBottom w:val="0"/>
      <w:divBdr>
        <w:top w:val="none" w:sz="0" w:space="0" w:color="auto"/>
        <w:left w:val="none" w:sz="0" w:space="0" w:color="auto"/>
        <w:bottom w:val="none" w:sz="0" w:space="0" w:color="auto"/>
        <w:right w:val="none" w:sz="0" w:space="0" w:color="auto"/>
      </w:divBdr>
    </w:div>
    <w:div w:id="222722919">
      <w:bodyDiv w:val="1"/>
      <w:marLeft w:val="0"/>
      <w:marRight w:val="0"/>
      <w:marTop w:val="0"/>
      <w:marBottom w:val="0"/>
      <w:divBdr>
        <w:top w:val="none" w:sz="0" w:space="0" w:color="auto"/>
        <w:left w:val="none" w:sz="0" w:space="0" w:color="auto"/>
        <w:bottom w:val="none" w:sz="0" w:space="0" w:color="auto"/>
        <w:right w:val="none" w:sz="0" w:space="0" w:color="auto"/>
      </w:divBdr>
    </w:div>
    <w:div w:id="223296745">
      <w:bodyDiv w:val="1"/>
      <w:marLeft w:val="0"/>
      <w:marRight w:val="0"/>
      <w:marTop w:val="0"/>
      <w:marBottom w:val="0"/>
      <w:divBdr>
        <w:top w:val="none" w:sz="0" w:space="0" w:color="auto"/>
        <w:left w:val="none" w:sz="0" w:space="0" w:color="auto"/>
        <w:bottom w:val="none" w:sz="0" w:space="0" w:color="auto"/>
        <w:right w:val="none" w:sz="0" w:space="0" w:color="auto"/>
      </w:divBdr>
    </w:div>
    <w:div w:id="223614025">
      <w:bodyDiv w:val="1"/>
      <w:marLeft w:val="0"/>
      <w:marRight w:val="0"/>
      <w:marTop w:val="0"/>
      <w:marBottom w:val="0"/>
      <w:divBdr>
        <w:top w:val="none" w:sz="0" w:space="0" w:color="auto"/>
        <w:left w:val="none" w:sz="0" w:space="0" w:color="auto"/>
        <w:bottom w:val="none" w:sz="0" w:space="0" w:color="auto"/>
        <w:right w:val="none" w:sz="0" w:space="0" w:color="auto"/>
      </w:divBdr>
    </w:div>
    <w:div w:id="228074062">
      <w:bodyDiv w:val="1"/>
      <w:marLeft w:val="0"/>
      <w:marRight w:val="0"/>
      <w:marTop w:val="0"/>
      <w:marBottom w:val="0"/>
      <w:divBdr>
        <w:top w:val="none" w:sz="0" w:space="0" w:color="auto"/>
        <w:left w:val="none" w:sz="0" w:space="0" w:color="auto"/>
        <w:bottom w:val="none" w:sz="0" w:space="0" w:color="auto"/>
        <w:right w:val="none" w:sz="0" w:space="0" w:color="auto"/>
      </w:divBdr>
    </w:div>
    <w:div w:id="228351380">
      <w:bodyDiv w:val="1"/>
      <w:marLeft w:val="0"/>
      <w:marRight w:val="0"/>
      <w:marTop w:val="0"/>
      <w:marBottom w:val="0"/>
      <w:divBdr>
        <w:top w:val="none" w:sz="0" w:space="0" w:color="auto"/>
        <w:left w:val="none" w:sz="0" w:space="0" w:color="auto"/>
        <w:bottom w:val="none" w:sz="0" w:space="0" w:color="auto"/>
        <w:right w:val="none" w:sz="0" w:space="0" w:color="auto"/>
      </w:divBdr>
    </w:div>
    <w:div w:id="229655791">
      <w:bodyDiv w:val="1"/>
      <w:marLeft w:val="0"/>
      <w:marRight w:val="0"/>
      <w:marTop w:val="0"/>
      <w:marBottom w:val="0"/>
      <w:divBdr>
        <w:top w:val="none" w:sz="0" w:space="0" w:color="auto"/>
        <w:left w:val="none" w:sz="0" w:space="0" w:color="auto"/>
        <w:bottom w:val="none" w:sz="0" w:space="0" w:color="auto"/>
        <w:right w:val="none" w:sz="0" w:space="0" w:color="auto"/>
      </w:divBdr>
    </w:div>
    <w:div w:id="229972917">
      <w:bodyDiv w:val="1"/>
      <w:marLeft w:val="0"/>
      <w:marRight w:val="0"/>
      <w:marTop w:val="0"/>
      <w:marBottom w:val="0"/>
      <w:divBdr>
        <w:top w:val="none" w:sz="0" w:space="0" w:color="auto"/>
        <w:left w:val="none" w:sz="0" w:space="0" w:color="auto"/>
        <w:bottom w:val="none" w:sz="0" w:space="0" w:color="auto"/>
        <w:right w:val="none" w:sz="0" w:space="0" w:color="auto"/>
      </w:divBdr>
    </w:div>
    <w:div w:id="230239045">
      <w:bodyDiv w:val="1"/>
      <w:marLeft w:val="0"/>
      <w:marRight w:val="0"/>
      <w:marTop w:val="0"/>
      <w:marBottom w:val="0"/>
      <w:divBdr>
        <w:top w:val="none" w:sz="0" w:space="0" w:color="auto"/>
        <w:left w:val="none" w:sz="0" w:space="0" w:color="auto"/>
        <w:bottom w:val="none" w:sz="0" w:space="0" w:color="auto"/>
        <w:right w:val="none" w:sz="0" w:space="0" w:color="auto"/>
      </w:divBdr>
    </w:div>
    <w:div w:id="230578454">
      <w:bodyDiv w:val="1"/>
      <w:marLeft w:val="0"/>
      <w:marRight w:val="0"/>
      <w:marTop w:val="0"/>
      <w:marBottom w:val="0"/>
      <w:divBdr>
        <w:top w:val="none" w:sz="0" w:space="0" w:color="auto"/>
        <w:left w:val="none" w:sz="0" w:space="0" w:color="auto"/>
        <w:bottom w:val="none" w:sz="0" w:space="0" w:color="auto"/>
        <w:right w:val="none" w:sz="0" w:space="0" w:color="auto"/>
      </w:divBdr>
    </w:div>
    <w:div w:id="231237578">
      <w:bodyDiv w:val="1"/>
      <w:marLeft w:val="0"/>
      <w:marRight w:val="0"/>
      <w:marTop w:val="0"/>
      <w:marBottom w:val="0"/>
      <w:divBdr>
        <w:top w:val="none" w:sz="0" w:space="0" w:color="auto"/>
        <w:left w:val="none" w:sz="0" w:space="0" w:color="auto"/>
        <w:bottom w:val="none" w:sz="0" w:space="0" w:color="auto"/>
        <w:right w:val="none" w:sz="0" w:space="0" w:color="auto"/>
      </w:divBdr>
    </w:div>
    <w:div w:id="231355409">
      <w:bodyDiv w:val="1"/>
      <w:marLeft w:val="0"/>
      <w:marRight w:val="0"/>
      <w:marTop w:val="0"/>
      <w:marBottom w:val="0"/>
      <w:divBdr>
        <w:top w:val="none" w:sz="0" w:space="0" w:color="auto"/>
        <w:left w:val="none" w:sz="0" w:space="0" w:color="auto"/>
        <w:bottom w:val="none" w:sz="0" w:space="0" w:color="auto"/>
        <w:right w:val="none" w:sz="0" w:space="0" w:color="auto"/>
      </w:divBdr>
    </w:div>
    <w:div w:id="231621780">
      <w:bodyDiv w:val="1"/>
      <w:marLeft w:val="0"/>
      <w:marRight w:val="0"/>
      <w:marTop w:val="0"/>
      <w:marBottom w:val="0"/>
      <w:divBdr>
        <w:top w:val="none" w:sz="0" w:space="0" w:color="auto"/>
        <w:left w:val="none" w:sz="0" w:space="0" w:color="auto"/>
        <w:bottom w:val="none" w:sz="0" w:space="0" w:color="auto"/>
        <w:right w:val="none" w:sz="0" w:space="0" w:color="auto"/>
      </w:divBdr>
    </w:div>
    <w:div w:id="232280357">
      <w:bodyDiv w:val="1"/>
      <w:marLeft w:val="0"/>
      <w:marRight w:val="0"/>
      <w:marTop w:val="0"/>
      <w:marBottom w:val="0"/>
      <w:divBdr>
        <w:top w:val="none" w:sz="0" w:space="0" w:color="auto"/>
        <w:left w:val="none" w:sz="0" w:space="0" w:color="auto"/>
        <w:bottom w:val="none" w:sz="0" w:space="0" w:color="auto"/>
        <w:right w:val="none" w:sz="0" w:space="0" w:color="auto"/>
      </w:divBdr>
    </w:div>
    <w:div w:id="233127835">
      <w:bodyDiv w:val="1"/>
      <w:marLeft w:val="0"/>
      <w:marRight w:val="0"/>
      <w:marTop w:val="0"/>
      <w:marBottom w:val="0"/>
      <w:divBdr>
        <w:top w:val="none" w:sz="0" w:space="0" w:color="auto"/>
        <w:left w:val="none" w:sz="0" w:space="0" w:color="auto"/>
        <w:bottom w:val="none" w:sz="0" w:space="0" w:color="auto"/>
        <w:right w:val="none" w:sz="0" w:space="0" w:color="auto"/>
      </w:divBdr>
    </w:div>
    <w:div w:id="240793306">
      <w:bodyDiv w:val="1"/>
      <w:marLeft w:val="0"/>
      <w:marRight w:val="0"/>
      <w:marTop w:val="0"/>
      <w:marBottom w:val="0"/>
      <w:divBdr>
        <w:top w:val="none" w:sz="0" w:space="0" w:color="auto"/>
        <w:left w:val="none" w:sz="0" w:space="0" w:color="auto"/>
        <w:bottom w:val="none" w:sz="0" w:space="0" w:color="auto"/>
        <w:right w:val="none" w:sz="0" w:space="0" w:color="auto"/>
      </w:divBdr>
    </w:div>
    <w:div w:id="241305020">
      <w:bodyDiv w:val="1"/>
      <w:marLeft w:val="0"/>
      <w:marRight w:val="0"/>
      <w:marTop w:val="0"/>
      <w:marBottom w:val="0"/>
      <w:divBdr>
        <w:top w:val="none" w:sz="0" w:space="0" w:color="auto"/>
        <w:left w:val="none" w:sz="0" w:space="0" w:color="auto"/>
        <w:bottom w:val="none" w:sz="0" w:space="0" w:color="auto"/>
        <w:right w:val="none" w:sz="0" w:space="0" w:color="auto"/>
      </w:divBdr>
    </w:div>
    <w:div w:id="241910629">
      <w:bodyDiv w:val="1"/>
      <w:marLeft w:val="0"/>
      <w:marRight w:val="0"/>
      <w:marTop w:val="0"/>
      <w:marBottom w:val="0"/>
      <w:divBdr>
        <w:top w:val="none" w:sz="0" w:space="0" w:color="auto"/>
        <w:left w:val="none" w:sz="0" w:space="0" w:color="auto"/>
        <w:bottom w:val="none" w:sz="0" w:space="0" w:color="auto"/>
        <w:right w:val="none" w:sz="0" w:space="0" w:color="auto"/>
      </w:divBdr>
    </w:div>
    <w:div w:id="242033945">
      <w:bodyDiv w:val="1"/>
      <w:marLeft w:val="0"/>
      <w:marRight w:val="0"/>
      <w:marTop w:val="0"/>
      <w:marBottom w:val="0"/>
      <w:divBdr>
        <w:top w:val="none" w:sz="0" w:space="0" w:color="auto"/>
        <w:left w:val="none" w:sz="0" w:space="0" w:color="auto"/>
        <w:bottom w:val="none" w:sz="0" w:space="0" w:color="auto"/>
        <w:right w:val="none" w:sz="0" w:space="0" w:color="auto"/>
      </w:divBdr>
    </w:div>
    <w:div w:id="242180310">
      <w:bodyDiv w:val="1"/>
      <w:marLeft w:val="0"/>
      <w:marRight w:val="0"/>
      <w:marTop w:val="0"/>
      <w:marBottom w:val="0"/>
      <w:divBdr>
        <w:top w:val="none" w:sz="0" w:space="0" w:color="auto"/>
        <w:left w:val="none" w:sz="0" w:space="0" w:color="auto"/>
        <w:bottom w:val="none" w:sz="0" w:space="0" w:color="auto"/>
        <w:right w:val="none" w:sz="0" w:space="0" w:color="auto"/>
      </w:divBdr>
    </w:div>
    <w:div w:id="247617041">
      <w:bodyDiv w:val="1"/>
      <w:marLeft w:val="0"/>
      <w:marRight w:val="0"/>
      <w:marTop w:val="0"/>
      <w:marBottom w:val="0"/>
      <w:divBdr>
        <w:top w:val="none" w:sz="0" w:space="0" w:color="auto"/>
        <w:left w:val="none" w:sz="0" w:space="0" w:color="auto"/>
        <w:bottom w:val="none" w:sz="0" w:space="0" w:color="auto"/>
        <w:right w:val="none" w:sz="0" w:space="0" w:color="auto"/>
      </w:divBdr>
    </w:div>
    <w:div w:id="247737483">
      <w:bodyDiv w:val="1"/>
      <w:marLeft w:val="0"/>
      <w:marRight w:val="0"/>
      <w:marTop w:val="0"/>
      <w:marBottom w:val="0"/>
      <w:divBdr>
        <w:top w:val="none" w:sz="0" w:space="0" w:color="auto"/>
        <w:left w:val="none" w:sz="0" w:space="0" w:color="auto"/>
        <w:bottom w:val="none" w:sz="0" w:space="0" w:color="auto"/>
        <w:right w:val="none" w:sz="0" w:space="0" w:color="auto"/>
      </w:divBdr>
    </w:div>
    <w:div w:id="248194392">
      <w:bodyDiv w:val="1"/>
      <w:marLeft w:val="0"/>
      <w:marRight w:val="0"/>
      <w:marTop w:val="0"/>
      <w:marBottom w:val="0"/>
      <w:divBdr>
        <w:top w:val="none" w:sz="0" w:space="0" w:color="auto"/>
        <w:left w:val="none" w:sz="0" w:space="0" w:color="auto"/>
        <w:bottom w:val="none" w:sz="0" w:space="0" w:color="auto"/>
        <w:right w:val="none" w:sz="0" w:space="0" w:color="auto"/>
      </w:divBdr>
    </w:div>
    <w:div w:id="249655247">
      <w:bodyDiv w:val="1"/>
      <w:marLeft w:val="0"/>
      <w:marRight w:val="0"/>
      <w:marTop w:val="0"/>
      <w:marBottom w:val="0"/>
      <w:divBdr>
        <w:top w:val="none" w:sz="0" w:space="0" w:color="auto"/>
        <w:left w:val="none" w:sz="0" w:space="0" w:color="auto"/>
        <w:bottom w:val="none" w:sz="0" w:space="0" w:color="auto"/>
        <w:right w:val="none" w:sz="0" w:space="0" w:color="auto"/>
      </w:divBdr>
    </w:div>
    <w:div w:id="249779234">
      <w:bodyDiv w:val="1"/>
      <w:marLeft w:val="0"/>
      <w:marRight w:val="0"/>
      <w:marTop w:val="0"/>
      <w:marBottom w:val="0"/>
      <w:divBdr>
        <w:top w:val="none" w:sz="0" w:space="0" w:color="auto"/>
        <w:left w:val="none" w:sz="0" w:space="0" w:color="auto"/>
        <w:bottom w:val="none" w:sz="0" w:space="0" w:color="auto"/>
        <w:right w:val="none" w:sz="0" w:space="0" w:color="auto"/>
      </w:divBdr>
    </w:div>
    <w:div w:id="251283025">
      <w:bodyDiv w:val="1"/>
      <w:marLeft w:val="0"/>
      <w:marRight w:val="0"/>
      <w:marTop w:val="0"/>
      <w:marBottom w:val="0"/>
      <w:divBdr>
        <w:top w:val="none" w:sz="0" w:space="0" w:color="auto"/>
        <w:left w:val="none" w:sz="0" w:space="0" w:color="auto"/>
        <w:bottom w:val="none" w:sz="0" w:space="0" w:color="auto"/>
        <w:right w:val="none" w:sz="0" w:space="0" w:color="auto"/>
      </w:divBdr>
    </w:div>
    <w:div w:id="252249933">
      <w:bodyDiv w:val="1"/>
      <w:marLeft w:val="0"/>
      <w:marRight w:val="0"/>
      <w:marTop w:val="0"/>
      <w:marBottom w:val="0"/>
      <w:divBdr>
        <w:top w:val="none" w:sz="0" w:space="0" w:color="auto"/>
        <w:left w:val="none" w:sz="0" w:space="0" w:color="auto"/>
        <w:bottom w:val="none" w:sz="0" w:space="0" w:color="auto"/>
        <w:right w:val="none" w:sz="0" w:space="0" w:color="auto"/>
      </w:divBdr>
    </w:div>
    <w:div w:id="255486159">
      <w:bodyDiv w:val="1"/>
      <w:marLeft w:val="0"/>
      <w:marRight w:val="0"/>
      <w:marTop w:val="0"/>
      <w:marBottom w:val="0"/>
      <w:divBdr>
        <w:top w:val="none" w:sz="0" w:space="0" w:color="auto"/>
        <w:left w:val="none" w:sz="0" w:space="0" w:color="auto"/>
        <w:bottom w:val="none" w:sz="0" w:space="0" w:color="auto"/>
        <w:right w:val="none" w:sz="0" w:space="0" w:color="auto"/>
      </w:divBdr>
    </w:div>
    <w:div w:id="255863521">
      <w:bodyDiv w:val="1"/>
      <w:marLeft w:val="0"/>
      <w:marRight w:val="0"/>
      <w:marTop w:val="0"/>
      <w:marBottom w:val="0"/>
      <w:divBdr>
        <w:top w:val="none" w:sz="0" w:space="0" w:color="auto"/>
        <w:left w:val="none" w:sz="0" w:space="0" w:color="auto"/>
        <w:bottom w:val="none" w:sz="0" w:space="0" w:color="auto"/>
        <w:right w:val="none" w:sz="0" w:space="0" w:color="auto"/>
      </w:divBdr>
    </w:div>
    <w:div w:id="256254303">
      <w:bodyDiv w:val="1"/>
      <w:marLeft w:val="0"/>
      <w:marRight w:val="0"/>
      <w:marTop w:val="0"/>
      <w:marBottom w:val="0"/>
      <w:divBdr>
        <w:top w:val="none" w:sz="0" w:space="0" w:color="auto"/>
        <w:left w:val="none" w:sz="0" w:space="0" w:color="auto"/>
        <w:bottom w:val="none" w:sz="0" w:space="0" w:color="auto"/>
        <w:right w:val="none" w:sz="0" w:space="0" w:color="auto"/>
      </w:divBdr>
    </w:div>
    <w:div w:id="257064233">
      <w:bodyDiv w:val="1"/>
      <w:marLeft w:val="0"/>
      <w:marRight w:val="0"/>
      <w:marTop w:val="0"/>
      <w:marBottom w:val="0"/>
      <w:divBdr>
        <w:top w:val="none" w:sz="0" w:space="0" w:color="auto"/>
        <w:left w:val="none" w:sz="0" w:space="0" w:color="auto"/>
        <w:bottom w:val="none" w:sz="0" w:space="0" w:color="auto"/>
        <w:right w:val="none" w:sz="0" w:space="0" w:color="auto"/>
      </w:divBdr>
    </w:div>
    <w:div w:id="257250015">
      <w:bodyDiv w:val="1"/>
      <w:marLeft w:val="0"/>
      <w:marRight w:val="0"/>
      <w:marTop w:val="0"/>
      <w:marBottom w:val="0"/>
      <w:divBdr>
        <w:top w:val="none" w:sz="0" w:space="0" w:color="auto"/>
        <w:left w:val="none" w:sz="0" w:space="0" w:color="auto"/>
        <w:bottom w:val="none" w:sz="0" w:space="0" w:color="auto"/>
        <w:right w:val="none" w:sz="0" w:space="0" w:color="auto"/>
      </w:divBdr>
    </w:div>
    <w:div w:id="257444173">
      <w:bodyDiv w:val="1"/>
      <w:marLeft w:val="0"/>
      <w:marRight w:val="0"/>
      <w:marTop w:val="0"/>
      <w:marBottom w:val="0"/>
      <w:divBdr>
        <w:top w:val="none" w:sz="0" w:space="0" w:color="auto"/>
        <w:left w:val="none" w:sz="0" w:space="0" w:color="auto"/>
        <w:bottom w:val="none" w:sz="0" w:space="0" w:color="auto"/>
        <w:right w:val="none" w:sz="0" w:space="0" w:color="auto"/>
      </w:divBdr>
    </w:div>
    <w:div w:id="257641663">
      <w:bodyDiv w:val="1"/>
      <w:marLeft w:val="0"/>
      <w:marRight w:val="0"/>
      <w:marTop w:val="0"/>
      <w:marBottom w:val="0"/>
      <w:divBdr>
        <w:top w:val="none" w:sz="0" w:space="0" w:color="auto"/>
        <w:left w:val="none" w:sz="0" w:space="0" w:color="auto"/>
        <w:bottom w:val="none" w:sz="0" w:space="0" w:color="auto"/>
        <w:right w:val="none" w:sz="0" w:space="0" w:color="auto"/>
      </w:divBdr>
    </w:div>
    <w:div w:id="259488383">
      <w:bodyDiv w:val="1"/>
      <w:marLeft w:val="0"/>
      <w:marRight w:val="0"/>
      <w:marTop w:val="0"/>
      <w:marBottom w:val="0"/>
      <w:divBdr>
        <w:top w:val="none" w:sz="0" w:space="0" w:color="auto"/>
        <w:left w:val="none" w:sz="0" w:space="0" w:color="auto"/>
        <w:bottom w:val="none" w:sz="0" w:space="0" w:color="auto"/>
        <w:right w:val="none" w:sz="0" w:space="0" w:color="auto"/>
      </w:divBdr>
    </w:div>
    <w:div w:id="259997427">
      <w:bodyDiv w:val="1"/>
      <w:marLeft w:val="0"/>
      <w:marRight w:val="0"/>
      <w:marTop w:val="0"/>
      <w:marBottom w:val="0"/>
      <w:divBdr>
        <w:top w:val="none" w:sz="0" w:space="0" w:color="auto"/>
        <w:left w:val="none" w:sz="0" w:space="0" w:color="auto"/>
        <w:bottom w:val="none" w:sz="0" w:space="0" w:color="auto"/>
        <w:right w:val="none" w:sz="0" w:space="0" w:color="auto"/>
      </w:divBdr>
    </w:div>
    <w:div w:id="261571461">
      <w:bodyDiv w:val="1"/>
      <w:marLeft w:val="0"/>
      <w:marRight w:val="0"/>
      <w:marTop w:val="0"/>
      <w:marBottom w:val="0"/>
      <w:divBdr>
        <w:top w:val="none" w:sz="0" w:space="0" w:color="auto"/>
        <w:left w:val="none" w:sz="0" w:space="0" w:color="auto"/>
        <w:bottom w:val="none" w:sz="0" w:space="0" w:color="auto"/>
        <w:right w:val="none" w:sz="0" w:space="0" w:color="auto"/>
      </w:divBdr>
    </w:div>
    <w:div w:id="263196486">
      <w:bodyDiv w:val="1"/>
      <w:marLeft w:val="0"/>
      <w:marRight w:val="0"/>
      <w:marTop w:val="0"/>
      <w:marBottom w:val="0"/>
      <w:divBdr>
        <w:top w:val="none" w:sz="0" w:space="0" w:color="auto"/>
        <w:left w:val="none" w:sz="0" w:space="0" w:color="auto"/>
        <w:bottom w:val="none" w:sz="0" w:space="0" w:color="auto"/>
        <w:right w:val="none" w:sz="0" w:space="0" w:color="auto"/>
      </w:divBdr>
    </w:div>
    <w:div w:id="263533226">
      <w:bodyDiv w:val="1"/>
      <w:marLeft w:val="0"/>
      <w:marRight w:val="0"/>
      <w:marTop w:val="0"/>
      <w:marBottom w:val="0"/>
      <w:divBdr>
        <w:top w:val="none" w:sz="0" w:space="0" w:color="auto"/>
        <w:left w:val="none" w:sz="0" w:space="0" w:color="auto"/>
        <w:bottom w:val="none" w:sz="0" w:space="0" w:color="auto"/>
        <w:right w:val="none" w:sz="0" w:space="0" w:color="auto"/>
      </w:divBdr>
    </w:div>
    <w:div w:id="264192633">
      <w:bodyDiv w:val="1"/>
      <w:marLeft w:val="0"/>
      <w:marRight w:val="0"/>
      <w:marTop w:val="0"/>
      <w:marBottom w:val="0"/>
      <w:divBdr>
        <w:top w:val="none" w:sz="0" w:space="0" w:color="auto"/>
        <w:left w:val="none" w:sz="0" w:space="0" w:color="auto"/>
        <w:bottom w:val="none" w:sz="0" w:space="0" w:color="auto"/>
        <w:right w:val="none" w:sz="0" w:space="0" w:color="auto"/>
      </w:divBdr>
    </w:div>
    <w:div w:id="265620621">
      <w:bodyDiv w:val="1"/>
      <w:marLeft w:val="0"/>
      <w:marRight w:val="0"/>
      <w:marTop w:val="0"/>
      <w:marBottom w:val="0"/>
      <w:divBdr>
        <w:top w:val="none" w:sz="0" w:space="0" w:color="auto"/>
        <w:left w:val="none" w:sz="0" w:space="0" w:color="auto"/>
        <w:bottom w:val="none" w:sz="0" w:space="0" w:color="auto"/>
        <w:right w:val="none" w:sz="0" w:space="0" w:color="auto"/>
      </w:divBdr>
    </w:div>
    <w:div w:id="266622925">
      <w:bodyDiv w:val="1"/>
      <w:marLeft w:val="0"/>
      <w:marRight w:val="0"/>
      <w:marTop w:val="0"/>
      <w:marBottom w:val="0"/>
      <w:divBdr>
        <w:top w:val="none" w:sz="0" w:space="0" w:color="auto"/>
        <w:left w:val="none" w:sz="0" w:space="0" w:color="auto"/>
        <w:bottom w:val="none" w:sz="0" w:space="0" w:color="auto"/>
        <w:right w:val="none" w:sz="0" w:space="0" w:color="auto"/>
      </w:divBdr>
    </w:div>
    <w:div w:id="268779598">
      <w:bodyDiv w:val="1"/>
      <w:marLeft w:val="0"/>
      <w:marRight w:val="0"/>
      <w:marTop w:val="0"/>
      <w:marBottom w:val="0"/>
      <w:divBdr>
        <w:top w:val="none" w:sz="0" w:space="0" w:color="auto"/>
        <w:left w:val="none" w:sz="0" w:space="0" w:color="auto"/>
        <w:bottom w:val="none" w:sz="0" w:space="0" w:color="auto"/>
        <w:right w:val="none" w:sz="0" w:space="0" w:color="auto"/>
      </w:divBdr>
    </w:div>
    <w:div w:id="268856303">
      <w:bodyDiv w:val="1"/>
      <w:marLeft w:val="0"/>
      <w:marRight w:val="0"/>
      <w:marTop w:val="0"/>
      <w:marBottom w:val="0"/>
      <w:divBdr>
        <w:top w:val="none" w:sz="0" w:space="0" w:color="auto"/>
        <w:left w:val="none" w:sz="0" w:space="0" w:color="auto"/>
        <w:bottom w:val="none" w:sz="0" w:space="0" w:color="auto"/>
        <w:right w:val="none" w:sz="0" w:space="0" w:color="auto"/>
      </w:divBdr>
    </w:div>
    <w:div w:id="269508390">
      <w:bodyDiv w:val="1"/>
      <w:marLeft w:val="0"/>
      <w:marRight w:val="0"/>
      <w:marTop w:val="0"/>
      <w:marBottom w:val="0"/>
      <w:divBdr>
        <w:top w:val="none" w:sz="0" w:space="0" w:color="auto"/>
        <w:left w:val="none" w:sz="0" w:space="0" w:color="auto"/>
        <w:bottom w:val="none" w:sz="0" w:space="0" w:color="auto"/>
        <w:right w:val="none" w:sz="0" w:space="0" w:color="auto"/>
      </w:divBdr>
    </w:div>
    <w:div w:id="270628763">
      <w:bodyDiv w:val="1"/>
      <w:marLeft w:val="0"/>
      <w:marRight w:val="0"/>
      <w:marTop w:val="0"/>
      <w:marBottom w:val="0"/>
      <w:divBdr>
        <w:top w:val="none" w:sz="0" w:space="0" w:color="auto"/>
        <w:left w:val="none" w:sz="0" w:space="0" w:color="auto"/>
        <w:bottom w:val="none" w:sz="0" w:space="0" w:color="auto"/>
        <w:right w:val="none" w:sz="0" w:space="0" w:color="auto"/>
      </w:divBdr>
    </w:div>
    <w:div w:id="271207550">
      <w:bodyDiv w:val="1"/>
      <w:marLeft w:val="0"/>
      <w:marRight w:val="0"/>
      <w:marTop w:val="0"/>
      <w:marBottom w:val="0"/>
      <w:divBdr>
        <w:top w:val="none" w:sz="0" w:space="0" w:color="auto"/>
        <w:left w:val="none" w:sz="0" w:space="0" w:color="auto"/>
        <w:bottom w:val="none" w:sz="0" w:space="0" w:color="auto"/>
        <w:right w:val="none" w:sz="0" w:space="0" w:color="auto"/>
      </w:divBdr>
    </w:div>
    <w:div w:id="272202476">
      <w:bodyDiv w:val="1"/>
      <w:marLeft w:val="0"/>
      <w:marRight w:val="0"/>
      <w:marTop w:val="0"/>
      <w:marBottom w:val="0"/>
      <w:divBdr>
        <w:top w:val="none" w:sz="0" w:space="0" w:color="auto"/>
        <w:left w:val="none" w:sz="0" w:space="0" w:color="auto"/>
        <w:bottom w:val="none" w:sz="0" w:space="0" w:color="auto"/>
        <w:right w:val="none" w:sz="0" w:space="0" w:color="auto"/>
      </w:divBdr>
    </w:div>
    <w:div w:id="272443053">
      <w:bodyDiv w:val="1"/>
      <w:marLeft w:val="0"/>
      <w:marRight w:val="0"/>
      <w:marTop w:val="0"/>
      <w:marBottom w:val="0"/>
      <w:divBdr>
        <w:top w:val="none" w:sz="0" w:space="0" w:color="auto"/>
        <w:left w:val="none" w:sz="0" w:space="0" w:color="auto"/>
        <w:bottom w:val="none" w:sz="0" w:space="0" w:color="auto"/>
        <w:right w:val="none" w:sz="0" w:space="0" w:color="auto"/>
      </w:divBdr>
    </w:div>
    <w:div w:id="272521828">
      <w:bodyDiv w:val="1"/>
      <w:marLeft w:val="0"/>
      <w:marRight w:val="0"/>
      <w:marTop w:val="0"/>
      <w:marBottom w:val="0"/>
      <w:divBdr>
        <w:top w:val="none" w:sz="0" w:space="0" w:color="auto"/>
        <w:left w:val="none" w:sz="0" w:space="0" w:color="auto"/>
        <w:bottom w:val="none" w:sz="0" w:space="0" w:color="auto"/>
        <w:right w:val="none" w:sz="0" w:space="0" w:color="auto"/>
      </w:divBdr>
    </w:div>
    <w:div w:id="273828491">
      <w:bodyDiv w:val="1"/>
      <w:marLeft w:val="0"/>
      <w:marRight w:val="0"/>
      <w:marTop w:val="0"/>
      <w:marBottom w:val="0"/>
      <w:divBdr>
        <w:top w:val="none" w:sz="0" w:space="0" w:color="auto"/>
        <w:left w:val="none" w:sz="0" w:space="0" w:color="auto"/>
        <w:bottom w:val="none" w:sz="0" w:space="0" w:color="auto"/>
        <w:right w:val="none" w:sz="0" w:space="0" w:color="auto"/>
      </w:divBdr>
    </w:div>
    <w:div w:id="274866412">
      <w:bodyDiv w:val="1"/>
      <w:marLeft w:val="0"/>
      <w:marRight w:val="0"/>
      <w:marTop w:val="0"/>
      <w:marBottom w:val="0"/>
      <w:divBdr>
        <w:top w:val="none" w:sz="0" w:space="0" w:color="auto"/>
        <w:left w:val="none" w:sz="0" w:space="0" w:color="auto"/>
        <w:bottom w:val="none" w:sz="0" w:space="0" w:color="auto"/>
        <w:right w:val="none" w:sz="0" w:space="0" w:color="auto"/>
      </w:divBdr>
    </w:div>
    <w:div w:id="276569367">
      <w:bodyDiv w:val="1"/>
      <w:marLeft w:val="0"/>
      <w:marRight w:val="0"/>
      <w:marTop w:val="0"/>
      <w:marBottom w:val="0"/>
      <w:divBdr>
        <w:top w:val="none" w:sz="0" w:space="0" w:color="auto"/>
        <w:left w:val="none" w:sz="0" w:space="0" w:color="auto"/>
        <w:bottom w:val="none" w:sz="0" w:space="0" w:color="auto"/>
        <w:right w:val="none" w:sz="0" w:space="0" w:color="auto"/>
      </w:divBdr>
    </w:div>
    <w:div w:id="277831379">
      <w:bodyDiv w:val="1"/>
      <w:marLeft w:val="0"/>
      <w:marRight w:val="0"/>
      <w:marTop w:val="0"/>
      <w:marBottom w:val="0"/>
      <w:divBdr>
        <w:top w:val="none" w:sz="0" w:space="0" w:color="auto"/>
        <w:left w:val="none" w:sz="0" w:space="0" w:color="auto"/>
        <w:bottom w:val="none" w:sz="0" w:space="0" w:color="auto"/>
        <w:right w:val="none" w:sz="0" w:space="0" w:color="auto"/>
      </w:divBdr>
    </w:div>
    <w:div w:id="282077233">
      <w:bodyDiv w:val="1"/>
      <w:marLeft w:val="0"/>
      <w:marRight w:val="0"/>
      <w:marTop w:val="0"/>
      <w:marBottom w:val="0"/>
      <w:divBdr>
        <w:top w:val="none" w:sz="0" w:space="0" w:color="auto"/>
        <w:left w:val="none" w:sz="0" w:space="0" w:color="auto"/>
        <w:bottom w:val="none" w:sz="0" w:space="0" w:color="auto"/>
        <w:right w:val="none" w:sz="0" w:space="0" w:color="auto"/>
      </w:divBdr>
    </w:div>
    <w:div w:id="282394725">
      <w:bodyDiv w:val="1"/>
      <w:marLeft w:val="0"/>
      <w:marRight w:val="0"/>
      <w:marTop w:val="0"/>
      <w:marBottom w:val="0"/>
      <w:divBdr>
        <w:top w:val="none" w:sz="0" w:space="0" w:color="auto"/>
        <w:left w:val="none" w:sz="0" w:space="0" w:color="auto"/>
        <w:bottom w:val="none" w:sz="0" w:space="0" w:color="auto"/>
        <w:right w:val="none" w:sz="0" w:space="0" w:color="auto"/>
      </w:divBdr>
    </w:div>
    <w:div w:id="282464281">
      <w:bodyDiv w:val="1"/>
      <w:marLeft w:val="0"/>
      <w:marRight w:val="0"/>
      <w:marTop w:val="0"/>
      <w:marBottom w:val="0"/>
      <w:divBdr>
        <w:top w:val="none" w:sz="0" w:space="0" w:color="auto"/>
        <w:left w:val="none" w:sz="0" w:space="0" w:color="auto"/>
        <w:bottom w:val="none" w:sz="0" w:space="0" w:color="auto"/>
        <w:right w:val="none" w:sz="0" w:space="0" w:color="auto"/>
      </w:divBdr>
    </w:div>
    <w:div w:id="283468901">
      <w:bodyDiv w:val="1"/>
      <w:marLeft w:val="0"/>
      <w:marRight w:val="0"/>
      <w:marTop w:val="0"/>
      <w:marBottom w:val="0"/>
      <w:divBdr>
        <w:top w:val="none" w:sz="0" w:space="0" w:color="auto"/>
        <w:left w:val="none" w:sz="0" w:space="0" w:color="auto"/>
        <w:bottom w:val="none" w:sz="0" w:space="0" w:color="auto"/>
        <w:right w:val="none" w:sz="0" w:space="0" w:color="auto"/>
      </w:divBdr>
    </w:div>
    <w:div w:id="284850700">
      <w:bodyDiv w:val="1"/>
      <w:marLeft w:val="0"/>
      <w:marRight w:val="0"/>
      <w:marTop w:val="0"/>
      <w:marBottom w:val="0"/>
      <w:divBdr>
        <w:top w:val="none" w:sz="0" w:space="0" w:color="auto"/>
        <w:left w:val="none" w:sz="0" w:space="0" w:color="auto"/>
        <w:bottom w:val="none" w:sz="0" w:space="0" w:color="auto"/>
        <w:right w:val="none" w:sz="0" w:space="0" w:color="auto"/>
      </w:divBdr>
    </w:div>
    <w:div w:id="285166056">
      <w:bodyDiv w:val="1"/>
      <w:marLeft w:val="0"/>
      <w:marRight w:val="0"/>
      <w:marTop w:val="0"/>
      <w:marBottom w:val="0"/>
      <w:divBdr>
        <w:top w:val="none" w:sz="0" w:space="0" w:color="auto"/>
        <w:left w:val="none" w:sz="0" w:space="0" w:color="auto"/>
        <w:bottom w:val="none" w:sz="0" w:space="0" w:color="auto"/>
        <w:right w:val="none" w:sz="0" w:space="0" w:color="auto"/>
      </w:divBdr>
    </w:div>
    <w:div w:id="288557382">
      <w:bodyDiv w:val="1"/>
      <w:marLeft w:val="0"/>
      <w:marRight w:val="0"/>
      <w:marTop w:val="0"/>
      <w:marBottom w:val="0"/>
      <w:divBdr>
        <w:top w:val="none" w:sz="0" w:space="0" w:color="auto"/>
        <w:left w:val="none" w:sz="0" w:space="0" w:color="auto"/>
        <w:bottom w:val="none" w:sz="0" w:space="0" w:color="auto"/>
        <w:right w:val="none" w:sz="0" w:space="0" w:color="auto"/>
      </w:divBdr>
    </w:div>
    <w:div w:id="288977731">
      <w:bodyDiv w:val="1"/>
      <w:marLeft w:val="0"/>
      <w:marRight w:val="0"/>
      <w:marTop w:val="0"/>
      <w:marBottom w:val="0"/>
      <w:divBdr>
        <w:top w:val="none" w:sz="0" w:space="0" w:color="auto"/>
        <w:left w:val="none" w:sz="0" w:space="0" w:color="auto"/>
        <w:bottom w:val="none" w:sz="0" w:space="0" w:color="auto"/>
        <w:right w:val="none" w:sz="0" w:space="0" w:color="auto"/>
      </w:divBdr>
    </w:div>
    <w:div w:id="289285036">
      <w:bodyDiv w:val="1"/>
      <w:marLeft w:val="0"/>
      <w:marRight w:val="0"/>
      <w:marTop w:val="0"/>
      <w:marBottom w:val="0"/>
      <w:divBdr>
        <w:top w:val="none" w:sz="0" w:space="0" w:color="auto"/>
        <w:left w:val="none" w:sz="0" w:space="0" w:color="auto"/>
        <w:bottom w:val="none" w:sz="0" w:space="0" w:color="auto"/>
        <w:right w:val="none" w:sz="0" w:space="0" w:color="auto"/>
      </w:divBdr>
    </w:div>
    <w:div w:id="289827648">
      <w:bodyDiv w:val="1"/>
      <w:marLeft w:val="0"/>
      <w:marRight w:val="0"/>
      <w:marTop w:val="0"/>
      <w:marBottom w:val="0"/>
      <w:divBdr>
        <w:top w:val="none" w:sz="0" w:space="0" w:color="auto"/>
        <w:left w:val="none" w:sz="0" w:space="0" w:color="auto"/>
        <w:bottom w:val="none" w:sz="0" w:space="0" w:color="auto"/>
        <w:right w:val="none" w:sz="0" w:space="0" w:color="auto"/>
      </w:divBdr>
    </w:div>
    <w:div w:id="290523647">
      <w:bodyDiv w:val="1"/>
      <w:marLeft w:val="0"/>
      <w:marRight w:val="0"/>
      <w:marTop w:val="0"/>
      <w:marBottom w:val="0"/>
      <w:divBdr>
        <w:top w:val="none" w:sz="0" w:space="0" w:color="auto"/>
        <w:left w:val="none" w:sz="0" w:space="0" w:color="auto"/>
        <w:bottom w:val="none" w:sz="0" w:space="0" w:color="auto"/>
        <w:right w:val="none" w:sz="0" w:space="0" w:color="auto"/>
      </w:divBdr>
    </w:div>
    <w:div w:id="292175658">
      <w:bodyDiv w:val="1"/>
      <w:marLeft w:val="0"/>
      <w:marRight w:val="0"/>
      <w:marTop w:val="0"/>
      <w:marBottom w:val="0"/>
      <w:divBdr>
        <w:top w:val="none" w:sz="0" w:space="0" w:color="auto"/>
        <w:left w:val="none" w:sz="0" w:space="0" w:color="auto"/>
        <w:bottom w:val="none" w:sz="0" w:space="0" w:color="auto"/>
        <w:right w:val="none" w:sz="0" w:space="0" w:color="auto"/>
      </w:divBdr>
    </w:div>
    <w:div w:id="292176339">
      <w:bodyDiv w:val="1"/>
      <w:marLeft w:val="0"/>
      <w:marRight w:val="0"/>
      <w:marTop w:val="0"/>
      <w:marBottom w:val="0"/>
      <w:divBdr>
        <w:top w:val="none" w:sz="0" w:space="0" w:color="auto"/>
        <w:left w:val="none" w:sz="0" w:space="0" w:color="auto"/>
        <w:bottom w:val="none" w:sz="0" w:space="0" w:color="auto"/>
        <w:right w:val="none" w:sz="0" w:space="0" w:color="auto"/>
      </w:divBdr>
    </w:div>
    <w:div w:id="293365957">
      <w:bodyDiv w:val="1"/>
      <w:marLeft w:val="0"/>
      <w:marRight w:val="0"/>
      <w:marTop w:val="0"/>
      <w:marBottom w:val="0"/>
      <w:divBdr>
        <w:top w:val="none" w:sz="0" w:space="0" w:color="auto"/>
        <w:left w:val="none" w:sz="0" w:space="0" w:color="auto"/>
        <w:bottom w:val="none" w:sz="0" w:space="0" w:color="auto"/>
        <w:right w:val="none" w:sz="0" w:space="0" w:color="auto"/>
      </w:divBdr>
    </w:div>
    <w:div w:id="294288506">
      <w:bodyDiv w:val="1"/>
      <w:marLeft w:val="0"/>
      <w:marRight w:val="0"/>
      <w:marTop w:val="0"/>
      <w:marBottom w:val="0"/>
      <w:divBdr>
        <w:top w:val="none" w:sz="0" w:space="0" w:color="auto"/>
        <w:left w:val="none" w:sz="0" w:space="0" w:color="auto"/>
        <w:bottom w:val="none" w:sz="0" w:space="0" w:color="auto"/>
        <w:right w:val="none" w:sz="0" w:space="0" w:color="auto"/>
      </w:divBdr>
    </w:div>
    <w:div w:id="294338319">
      <w:bodyDiv w:val="1"/>
      <w:marLeft w:val="0"/>
      <w:marRight w:val="0"/>
      <w:marTop w:val="0"/>
      <w:marBottom w:val="0"/>
      <w:divBdr>
        <w:top w:val="none" w:sz="0" w:space="0" w:color="auto"/>
        <w:left w:val="none" w:sz="0" w:space="0" w:color="auto"/>
        <w:bottom w:val="none" w:sz="0" w:space="0" w:color="auto"/>
        <w:right w:val="none" w:sz="0" w:space="0" w:color="auto"/>
      </w:divBdr>
    </w:div>
    <w:div w:id="295961585">
      <w:bodyDiv w:val="1"/>
      <w:marLeft w:val="0"/>
      <w:marRight w:val="0"/>
      <w:marTop w:val="0"/>
      <w:marBottom w:val="0"/>
      <w:divBdr>
        <w:top w:val="none" w:sz="0" w:space="0" w:color="auto"/>
        <w:left w:val="none" w:sz="0" w:space="0" w:color="auto"/>
        <w:bottom w:val="none" w:sz="0" w:space="0" w:color="auto"/>
        <w:right w:val="none" w:sz="0" w:space="0" w:color="auto"/>
      </w:divBdr>
    </w:div>
    <w:div w:id="296765746">
      <w:bodyDiv w:val="1"/>
      <w:marLeft w:val="0"/>
      <w:marRight w:val="0"/>
      <w:marTop w:val="0"/>
      <w:marBottom w:val="0"/>
      <w:divBdr>
        <w:top w:val="none" w:sz="0" w:space="0" w:color="auto"/>
        <w:left w:val="none" w:sz="0" w:space="0" w:color="auto"/>
        <w:bottom w:val="none" w:sz="0" w:space="0" w:color="auto"/>
        <w:right w:val="none" w:sz="0" w:space="0" w:color="auto"/>
      </w:divBdr>
    </w:div>
    <w:div w:id="298996196">
      <w:bodyDiv w:val="1"/>
      <w:marLeft w:val="0"/>
      <w:marRight w:val="0"/>
      <w:marTop w:val="0"/>
      <w:marBottom w:val="0"/>
      <w:divBdr>
        <w:top w:val="none" w:sz="0" w:space="0" w:color="auto"/>
        <w:left w:val="none" w:sz="0" w:space="0" w:color="auto"/>
        <w:bottom w:val="none" w:sz="0" w:space="0" w:color="auto"/>
        <w:right w:val="none" w:sz="0" w:space="0" w:color="auto"/>
      </w:divBdr>
    </w:div>
    <w:div w:id="300036127">
      <w:bodyDiv w:val="1"/>
      <w:marLeft w:val="0"/>
      <w:marRight w:val="0"/>
      <w:marTop w:val="0"/>
      <w:marBottom w:val="0"/>
      <w:divBdr>
        <w:top w:val="none" w:sz="0" w:space="0" w:color="auto"/>
        <w:left w:val="none" w:sz="0" w:space="0" w:color="auto"/>
        <w:bottom w:val="none" w:sz="0" w:space="0" w:color="auto"/>
        <w:right w:val="none" w:sz="0" w:space="0" w:color="auto"/>
      </w:divBdr>
    </w:div>
    <w:div w:id="300695433">
      <w:bodyDiv w:val="1"/>
      <w:marLeft w:val="0"/>
      <w:marRight w:val="0"/>
      <w:marTop w:val="0"/>
      <w:marBottom w:val="0"/>
      <w:divBdr>
        <w:top w:val="none" w:sz="0" w:space="0" w:color="auto"/>
        <w:left w:val="none" w:sz="0" w:space="0" w:color="auto"/>
        <w:bottom w:val="none" w:sz="0" w:space="0" w:color="auto"/>
        <w:right w:val="none" w:sz="0" w:space="0" w:color="auto"/>
      </w:divBdr>
    </w:div>
    <w:div w:id="302541665">
      <w:bodyDiv w:val="1"/>
      <w:marLeft w:val="0"/>
      <w:marRight w:val="0"/>
      <w:marTop w:val="0"/>
      <w:marBottom w:val="0"/>
      <w:divBdr>
        <w:top w:val="none" w:sz="0" w:space="0" w:color="auto"/>
        <w:left w:val="none" w:sz="0" w:space="0" w:color="auto"/>
        <w:bottom w:val="none" w:sz="0" w:space="0" w:color="auto"/>
        <w:right w:val="none" w:sz="0" w:space="0" w:color="auto"/>
      </w:divBdr>
    </w:div>
    <w:div w:id="303236283">
      <w:bodyDiv w:val="1"/>
      <w:marLeft w:val="0"/>
      <w:marRight w:val="0"/>
      <w:marTop w:val="0"/>
      <w:marBottom w:val="0"/>
      <w:divBdr>
        <w:top w:val="none" w:sz="0" w:space="0" w:color="auto"/>
        <w:left w:val="none" w:sz="0" w:space="0" w:color="auto"/>
        <w:bottom w:val="none" w:sz="0" w:space="0" w:color="auto"/>
        <w:right w:val="none" w:sz="0" w:space="0" w:color="auto"/>
      </w:divBdr>
    </w:div>
    <w:div w:id="303704014">
      <w:bodyDiv w:val="1"/>
      <w:marLeft w:val="0"/>
      <w:marRight w:val="0"/>
      <w:marTop w:val="0"/>
      <w:marBottom w:val="0"/>
      <w:divBdr>
        <w:top w:val="none" w:sz="0" w:space="0" w:color="auto"/>
        <w:left w:val="none" w:sz="0" w:space="0" w:color="auto"/>
        <w:bottom w:val="none" w:sz="0" w:space="0" w:color="auto"/>
        <w:right w:val="none" w:sz="0" w:space="0" w:color="auto"/>
      </w:divBdr>
    </w:div>
    <w:div w:id="303972906">
      <w:bodyDiv w:val="1"/>
      <w:marLeft w:val="0"/>
      <w:marRight w:val="0"/>
      <w:marTop w:val="0"/>
      <w:marBottom w:val="0"/>
      <w:divBdr>
        <w:top w:val="none" w:sz="0" w:space="0" w:color="auto"/>
        <w:left w:val="none" w:sz="0" w:space="0" w:color="auto"/>
        <w:bottom w:val="none" w:sz="0" w:space="0" w:color="auto"/>
        <w:right w:val="none" w:sz="0" w:space="0" w:color="auto"/>
      </w:divBdr>
    </w:div>
    <w:div w:id="304046756">
      <w:bodyDiv w:val="1"/>
      <w:marLeft w:val="0"/>
      <w:marRight w:val="0"/>
      <w:marTop w:val="0"/>
      <w:marBottom w:val="0"/>
      <w:divBdr>
        <w:top w:val="none" w:sz="0" w:space="0" w:color="auto"/>
        <w:left w:val="none" w:sz="0" w:space="0" w:color="auto"/>
        <w:bottom w:val="none" w:sz="0" w:space="0" w:color="auto"/>
        <w:right w:val="none" w:sz="0" w:space="0" w:color="auto"/>
      </w:divBdr>
    </w:div>
    <w:div w:id="305277280">
      <w:bodyDiv w:val="1"/>
      <w:marLeft w:val="0"/>
      <w:marRight w:val="0"/>
      <w:marTop w:val="0"/>
      <w:marBottom w:val="0"/>
      <w:divBdr>
        <w:top w:val="none" w:sz="0" w:space="0" w:color="auto"/>
        <w:left w:val="none" w:sz="0" w:space="0" w:color="auto"/>
        <w:bottom w:val="none" w:sz="0" w:space="0" w:color="auto"/>
        <w:right w:val="none" w:sz="0" w:space="0" w:color="auto"/>
      </w:divBdr>
    </w:div>
    <w:div w:id="306865168">
      <w:bodyDiv w:val="1"/>
      <w:marLeft w:val="0"/>
      <w:marRight w:val="0"/>
      <w:marTop w:val="0"/>
      <w:marBottom w:val="0"/>
      <w:divBdr>
        <w:top w:val="none" w:sz="0" w:space="0" w:color="auto"/>
        <w:left w:val="none" w:sz="0" w:space="0" w:color="auto"/>
        <w:bottom w:val="none" w:sz="0" w:space="0" w:color="auto"/>
        <w:right w:val="none" w:sz="0" w:space="0" w:color="auto"/>
      </w:divBdr>
    </w:div>
    <w:div w:id="306978453">
      <w:bodyDiv w:val="1"/>
      <w:marLeft w:val="0"/>
      <w:marRight w:val="0"/>
      <w:marTop w:val="0"/>
      <w:marBottom w:val="0"/>
      <w:divBdr>
        <w:top w:val="none" w:sz="0" w:space="0" w:color="auto"/>
        <w:left w:val="none" w:sz="0" w:space="0" w:color="auto"/>
        <w:bottom w:val="none" w:sz="0" w:space="0" w:color="auto"/>
        <w:right w:val="none" w:sz="0" w:space="0" w:color="auto"/>
      </w:divBdr>
    </w:div>
    <w:div w:id="310260363">
      <w:bodyDiv w:val="1"/>
      <w:marLeft w:val="0"/>
      <w:marRight w:val="0"/>
      <w:marTop w:val="0"/>
      <w:marBottom w:val="0"/>
      <w:divBdr>
        <w:top w:val="none" w:sz="0" w:space="0" w:color="auto"/>
        <w:left w:val="none" w:sz="0" w:space="0" w:color="auto"/>
        <w:bottom w:val="none" w:sz="0" w:space="0" w:color="auto"/>
        <w:right w:val="none" w:sz="0" w:space="0" w:color="auto"/>
      </w:divBdr>
    </w:div>
    <w:div w:id="312829928">
      <w:bodyDiv w:val="1"/>
      <w:marLeft w:val="0"/>
      <w:marRight w:val="0"/>
      <w:marTop w:val="0"/>
      <w:marBottom w:val="0"/>
      <w:divBdr>
        <w:top w:val="none" w:sz="0" w:space="0" w:color="auto"/>
        <w:left w:val="none" w:sz="0" w:space="0" w:color="auto"/>
        <w:bottom w:val="none" w:sz="0" w:space="0" w:color="auto"/>
        <w:right w:val="none" w:sz="0" w:space="0" w:color="auto"/>
      </w:divBdr>
    </w:div>
    <w:div w:id="313144793">
      <w:bodyDiv w:val="1"/>
      <w:marLeft w:val="0"/>
      <w:marRight w:val="0"/>
      <w:marTop w:val="0"/>
      <w:marBottom w:val="0"/>
      <w:divBdr>
        <w:top w:val="none" w:sz="0" w:space="0" w:color="auto"/>
        <w:left w:val="none" w:sz="0" w:space="0" w:color="auto"/>
        <w:bottom w:val="none" w:sz="0" w:space="0" w:color="auto"/>
        <w:right w:val="none" w:sz="0" w:space="0" w:color="auto"/>
      </w:divBdr>
    </w:div>
    <w:div w:id="313606835">
      <w:bodyDiv w:val="1"/>
      <w:marLeft w:val="0"/>
      <w:marRight w:val="0"/>
      <w:marTop w:val="0"/>
      <w:marBottom w:val="0"/>
      <w:divBdr>
        <w:top w:val="none" w:sz="0" w:space="0" w:color="auto"/>
        <w:left w:val="none" w:sz="0" w:space="0" w:color="auto"/>
        <w:bottom w:val="none" w:sz="0" w:space="0" w:color="auto"/>
        <w:right w:val="none" w:sz="0" w:space="0" w:color="auto"/>
      </w:divBdr>
    </w:div>
    <w:div w:id="314797257">
      <w:bodyDiv w:val="1"/>
      <w:marLeft w:val="0"/>
      <w:marRight w:val="0"/>
      <w:marTop w:val="0"/>
      <w:marBottom w:val="0"/>
      <w:divBdr>
        <w:top w:val="none" w:sz="0" w:space="0" w:color="auto"/>
        <w:left w:val="none" w:sz="0" w:space="0" w:color="auto"/>
        <w:bottom w:val="none" w:sz="0" w:space="0" w:color="auto"/>
        <w:right w:val="none" w:sz="0" w:space="0" w:color="auto"/>
      </w:divBdr>
    </w:div>
    <w:div w:id="315383307">
      <w:bodyDiv w:val="1"/>
      <w:marLeft w:val="0"/>
      <w:marRight w:val="0"/>
      <w:marTop w:val="0"/>
      <w:marBottom w:val="0"/>
      <w:divBdr>
        <w:top w:val="none" w:sz="0" w:space="0" w:color="auto"/>
        <w:left w:val="none" w:sz="0" w:space="0" w:color="auto"/>
        <w:bottom w:val="none" w:sz="0" w:space="0" w:color="auto"/>
        <w:right w:val="none" w:sz="0" w:space="0" w:color="auto"/>
      </w:divBdr>
    </w:div>
    <w:div w:id="316080920">
      <w:bodyDiv w:val="1"/>
      <w:marLeft w:val="0"/>
      <w:marRight w:val="0"/>
      <w:marTop w:val="0"/>
      <w:marBottom w:val="0"/>
      <w:divBdr>
        <w:top w:val="none" w:sz="0" w:space="0" w:color="auto"/>
        <w:left w:val="none" w:sz="0" w:space="0" w:color="auto"/>
        <w:bottom w:val="none" w:sz="0" w:space="0" w:color="auto"/>
        <w:right w:val="none" w:sz="0" w:space="0" w:color="auto"/>
      </w:divBdr>
    </w:div>
    <w:div w:id="316425081">
      <w:bodyDiv w:val="1"/>
      <w:marLeft w:val="0"/>
      <w:marRight w:val="0"/>
      <w:marTop w:val="0"/>
      <w:marBottom w:val="0"/>
      <w:divBdr>
        <w:top w:val="none" w:sz="0" w:space="0" w:color="auto"/>
        <w:left w:val="none" w:sz="0" w:space="0" w:color="auto"/>
        <w:bottom w:val="none" w:sz="0" w:space="0" w:color="auto"/>
        <w:right w:val="none" w:sz="0" w:space="0" w:color="auto"/>
      </w:divBdr>
    </w:div>
    <w:div w:id="320043352">
      <w:bodyDiv w:val="1"/>
      <w:marLeft w:val="0"/>
      <w:marRight w:val="0"/>
      <w:marTop w:val="0"/>
      <w:marBottom w:val="0"/>
      <w:divBdr>
        <w:top w:val="none" w:sz="0" w:space="0" w:color="auto"/>
        <w:left w:val="none" w:sz="0" w:space="0" w:color="auto"/>
        <w:bottom w:val="none" w:sz="0" w:space="0" w:color="auto"/>
        <w:right w:val="none" w:sz="0" w:space="0" w:color="auto"/>
      </w:divBdr>
    </w:div>
    <w:div w:id="321737440">
      <w:bodyDiv w:val="1"/>
      <w:marLeft w:val="0"/>
      <w:marRight w:val="0"/>
      <w:marTop w:val="0"/>
      <w:marBottom w:val="0"/>
      <w:divBdr>
        <w:top w:val="none" w:sz="0" w:space="0" w:color="auto"/>
        <w:left w:val="none" w:sz="0" w:space="0" w:color="auto"/>
        <w:bottom w:val="none" w:sz="0" w:space="0" w:color="auto"/>
        <w:right w:val="none" w:sz="0" w:space="0" w:color="auto"/>
      </w:divBdr>
    </w:div>
    <w:div w:id="324827026">
      <w:bodyDiv w:val="1"/>
      <w:marLeft w:val="0"/>
      <w:marRight w:val="0"/>
      <w:marTop w:val="0"/>
      <w:marBottom w:val="0"/>
      <w:divBdr>
        <w:top w:val="none" w:sz="0" w:space="0" w:color="auto"/>
        <w:left w:val="none" w:sz="0" w:space="0" w:color="auto"/>
        <w:bottom w:val="none" w:sz="0" w:space="0" w:color="auto"/>
        <w:right w:val="none" w:sz="0" w:space="0" w:color="auto"/>
      </w:divBdr>
    </w:div>
    <w:div w:id="325743130">
      <w:bodyDiv w:val="1"/>
      <w:marLeft w:val="0"/>
      <w:marRight w:val="0"/>
      <w:marTop w:val="0"/>
      <w:marBottom w:val="0"/>
      <w:divBdr>
        <w:top w:val="none" w:sz="0" w:space="0" w:color="auto"/>
        <w:left w:val="none" w:sz="0" w:space="0" w:color="auto"/>
        <w:bottom w:val="none" w:sz="0" w:space="0" w:color="auto"/>
        <w:right w:val="none" w:sz="0" w:space="0" w:color="auto"/>
      </w:divBdr>
    </w:div>
    <w:div w:id="325986035">
      <w:bodyDiv w:val="1"/>
      <w:marLeft w:val="0"/>
      <w:marRight w:val="0"/>
      <w:marTop w:val="0"/>
      <w:marBottom w:val="0"/>
      <w:divBdr>
        <w:top w:val="none" w:sz="0" w:space="0" w:color="auto"/>
        <w:left w:val="none" w:sz="0" w:space="0" w:color="auto"/>
        <w:bottom w:val="none" w:sz="0" w:space="0" w:color="auto"/>
        <w:right w:val="none" w:sz="0" w:space="0" w:color="auto"/>
      </w:divBdr>
    </w:div>
    <w:div w:id="329060477">
      <w:bodyDiv w:val="1"/>
      <w:marLeft w:val="0"/>
      <w:marRight w:val="0"/>
      <w:marTop w:val="0"/>
      <w:marBottom w:val="0"/>
      <w:divBdr>
        <w:top w:val="none" w:sz="0" w:space="0" w:color="auto"/>
        <w:left w:val="none" w:sz="0" w:space="0" w:color="auto"/>
        <w:bottom w:val="none" w:sz="0" w:space="0" w:color="auto"/>
        <w:right w:val="none" w:sz="0" w:space="0" w:color="auto"/>
      </w:divBdr>
    </w:div>
    <w:div w:id="329412994">
      <w:bodyDiv w:val="1"/>
      <w:marLeft w:val="0"/>
      <w:marRight w:val="0"/>
      <w:marTop w:val="0"/>
      <w:marBottom w:val="0"/>
      <w:divBdr>
        <w:top w:val="none" w:sz="0" w:space="0" w:color="auto"/>
        <w:left w:val="none" w:sz="0" w:space="0" w:color="auto"/>
        <w:bottom w:val="none" w:sz="0" w:space="0" w:color="auto"/>
        <w:right w:val="none" w:sz="0" w:space="0" w:color="auto"/>
      </w:divBdr>
    </w:div>
    <w:div w:id="332076581">
      <w:bodyDiv w:val="1"/>
      <w:marLeft w:val="0"/>
      <w:marRight w:val="0"/>
      <w:marTop w:val="0"/>
      <w:marBottom w:val="0"/>
      <w:divBdr>
        <w:top w:val="none" w:sz="0" w:space="0" w:color="auto"/>
        <w:left w:val="none" w:sz="0" w:space="0" w:color="auto"/>
        <w:bottom w:val="none" w:sz="0" w:space="0" w:color="auto"/>
        <w:right w:val="none" w:sz="0" w:space="0" w:color="auto"/>
      </w:divBdr>
    </w:div>
    <w:div w:id="333068524">
      <w:bodyDiv w:val="1"/>
      <w:marLeft w:val="0"/>
      <w:marRight w:val="0"/>
      <w:marTop w:val="0"/>
      <w:marBottom w:val="0"/>
      <w:divBdr>
        <w:top w:val="none" w:sz="0" w:space="0" w:color="auto"/>
        <w:left w:val="none" w:sz="0" w:space="0" w:color="auto"/>
        <w:bottom w:val="none" w:sz="0" w:space="0" w:color="auto"/>
        <w:right w:val="none" w:sz="0" w:space="0" w:color="auto"/>
      </w:divBdr>
    </w:div>
    <w:div w:id="333193658">
      <w:bodyDiv w:val="1"/>
      <w:marLeft w:val="0"/>
      <w:marRight w:val="0"/>
      <w:marTop w:val="0"/>
      <w:marBottom w:val="0"/>
      <w:divBdr>
        <w:top w:val="none" w:sz="0" w:space="0" w:color="auto"/>
        <w:left w:val="none" w:sz="0" w:space="0" w:color="auto"/>
        <w:bottom w:val="none" w:sz="0" w:space="0" w:color="auto"/>
        <w:right w:val="none" w:sz="0" w:space="0" w:color="auto"/>
      </w:divBdr>
    </w:div>
    <w:div w:id="333604615">
      <w:bodyDiv w:val="1"/>
      <w:marLeft w:val="0"/>
      <w:marRight w:val="0"/>
      <w:marTop w:val="0"/>
      <w:marBottom w:val="0"/>
      <w:divBdr>
        <w:top w:val="none" w:sz="0" w:space="0" w:color="auto"/>
        <w:left w:val="none" w:sz="0" w:space="0" w:color="auto"/>
        <w:bottom w:val="none" w:sz="0" w:space="0" w:color="auto"/>
        <w:right w:val="none" w:sz="0" w:space="0" w:color="auto"/>
      </w:divBdr>
    </w:div>
    <w:div w:id="333732080">
      <w:bodyDiv w:val="1"/>
      <w:marLeft w:val="0"/>
      <w:marRight w:val="0"/>
      <w:marTop w:val="0"/>
      <w:marBottom w:val="0"/>
      <w:divBdr>
        <w:top w:val="none" w:sz="0" w:space="0" w:color="auto"/>
        <w:left w:val="none" w:sz="0" w:space="0" w:color="auto"/>
        <w:bottom w:val="none" w:sz="0" w:space="0" w:color="auto"/>
        <w:right w:val="none" w:sz="0" w:space="0" w:color="auto"/>
      </w:divBdr>
    </w:div>
    <w:div w:id="334186369">
      <w:bodyDiv w:val="1"/>
      <w:marLeft w:val="0"/>
      <w:marRight w:val="0"/>
      <w:marTop w:val="0"/>
      <w:marBottom w:val="0"/>
      <w:divBdr>
        <w:top w:val="none" w:sz="0" w:space="0" w:color="auto"/>
        <w:left w:val="none" w:sz="0" w:space="0" w:color="auto"/>
        <w:bottom w:val="none" w:sz="0" w:space="0" w:color="auto"/>
        <w:right w:val="none" w:sz="0" w:space="0" w:color="auto"/>
      </w:divBdr>
    </w:div>
    <w:div w:id="334500170">
      <w:bodyDiv w:val="1"/>
      <w:marLeft w:val="0"/>
      <w:marRight w:val="0"/>
      <w:marTop w:val="0"/>
      <w:marBottom w:val="0"/>
      <w:divBdr>
        <w:top w:val="none" w:sz="0" w:space="0" w:color="auto"/>
        <w:left w:val="none" w:sz="0" w:space="0" w:color="auto"/>
        <w:bottom w:val="none" w:sz="0" w:space="0" w:color="auto"/>
        <w:right w:val="none" w:sz="0" w:space="0" w:color="auto"/>
      </w:divBdr>
    </w:div>
    <w:div w:id="334579714">
      <w:bodyDiv w:val="1"/>
      <w:marLeft w:val="0"/>
      <w:marRight w:val="0"/>
      <w:marTop w:val="0"/>
      <w:marBottom w:val="0"/>
      <w:divBdr>
        <w:top w:val="none" w:sz="0" w:space="0" w:color="auto"/>
        <w:left w:val="none" w:sz="0" w:space="0" w:color="auto"/>
        <w:bottom w:val="none" w:sz="0" w:space="0" w:color="auto"/>
        <w:right w:val="none" w:sz="0" w:space="0" w:color="auto"/>
      </w:divBdr>
    </w:div>
    <w:div w:id="337998562">
      <w:bodyDiv w:val="1"/>
      <w:marLeft w:val="0"/>
      <w:marRight w:val="0"/>
      <w:marTop w:val="0"/>
      <w:marBottom w:val="0"/>
      <w:divBdr>
        <w:top w:val="none" w:sz="0" w:space="0" w:color="auto"/>
        <w:left w:val="none" w:sz="0" w:space="0" w:color="auto"/>
        <w:bottom w:val="none" w:sz="0" w:space="0" w:color="auto"/>
        <w:right w:val="none" w:sz="0" w:space="0" w:color="auto"/>
      </w:divBdr>
    </w:div>
    <w:div w:id="345249474">
      <w:bodyDiv w:val="1"/>
      <w:marLeft w:val="0"/>
      <w:marRight w:val="0"/>
      <w:marTop w:val="0"/>
      <w:marBottom w:val="0"/>
      <w:divBdr>
        <w:top w:val="none" w:sz="0" w:space="0" w:color="auto"/>
        <w:left w:val="none" w:sz="0" w:space="0" w:color="auto"/>
        <w:bottom w:val="none" w:sz="0" w:space="0" w:color="auto"/>
        <w:right w:val="none" w:sz="0" w:space="0" w:color="auto"/>
      </w:divBdr>
    </w:div>
    <w:div w:id="345984950">
      <w:bodyDiv w:val="1"/>
      <w:marLeft w:val="0"/>
      <w:marRight w:val="0"/>
      <w:marTop w:val="0"/>
      <w:marBottom w:val="0"/>
      <w:divBdr>
        <w:top w:val="none" w:sz="0" w:space="0" w:color="auto"/>
        <w:left w:val="none" w:sz="0" w:space="0" w:color="auto"/>
        <w:bottom w:val="none" w:sz="0" w:space="0" w:color="auto"/>
        <w:right w:val="none" w:sz="0" w:space="0" w:color="auto"/>
      </w:divBdr>
    </w:div>
    <w:div w:id="346062552">
      <w:bodyDiv w:val="1"/>
      <w:marLeft w:val="0"/>
      <w:marRight w:val="0"/>
      <w:marTop w:val="0"/>
      <w:marBottom w:val="0"/>
      <w:divBdr>
        <w:top w:val="none" w:sz="0" w:space="0" w:color="auto"/>
        <w:left w:val="none" w:sz="0" w:space="0" w:color="auto"/>
        <w:bottom w:val="none" w:sz="0" w:space="0" w:color="auto"/>
        <w:right w:val="none" w:sz="0" w:space="0" w:color="auto"/>
      </w:divBdr>
    </w:div>
    <w:div w:id="346948650">
      <w:bodyDiv w:val="1"/>
      <w:marLeft w:val="0"/>
      <w:marRight w:val="0"/>
      <w:marTop w:val="0"/>
      <w:marBottom w:val="0"/>
      <w:divBdr>
        <w:top w:val="none" w:sz="0" w:space="0" w:color="auto"/>
        <w:left w:val="none" w:sz="0" w:space="0" w:color="auto"/>
        <w:bottom w:val="none" w:sz="0" w:space="0" w:color="auto"/>
        <w:right w:val="none" w:sz="0" w:space="0" w:color="auto"/>
      </w:divBdr>
    </w:div>
    <w:div w:id="350689548">
      <w:bodyDiv w:val="1"/>
      <w:marLeft w:val="0"/>
      <w:marRight w:val="0"/>
      <w:marTop w:val="0"/>
      <w:marBottom w:val="0"/>
      <w:divBdr>
        <w:top w:val="none" w:sz="0" w:space="0" w:color="auto"/>
        <w:left w:val="none" w:sz="0" w:space="0" w:color="auto"/>
        <w:bottom w:val="none" w:sz="0" w:space="0" w:color="auto"/>
        <w:right w:val="none" w:sz="0" w:space="0" w:color="auto"/>
      </w:divBdr>
    </w:div>
    <w:div w:id="351226686">
      <w:bodyDiv w:val="1"/>
      <w:marLeft w:val="0"/>
      <w:marRight w:val="0"/>
      <w:marTop w:val="0"/>
      <w:marBottom w:val="0"/>
      <w:divBdr>
        <w:top w:val="none" w:sz="0" w:space="0" w:color="auto"/>
        <w:left w:val="none" w:sz="0" w:space="0" w:color="auto"/>
        <w:bottom w:val="none" w:sz="0" w:space="0" w:color="auto"/>
        <w:right w:val="none" w:sz="0" w:space="0" w:color="auto"/>
      </w:divBdr>
    </w:div>
    <w:div w:id="351301950">
      <w:bodyDiv w:val="1"/>
      <w:marLeft w:val="0"/>
      <w:marRight w:val="0"/>
      <w:marTop w:val="0"/>
      <w:marBottom w:val="0"/>
      <w:divBdr>
        <w:top w:val="none" w:sz="0" w:space="0" w:color="auto"/>
        <w:left w:val="none" w:sz="0" w:space="0" w:color="auto"/>
        <w:bottom w:val="none" w:sz="0" w:space="0" w:color="auto"/>
        <w:right w:val="none" w:sz="0" w:space="0" w:color="auto"/>
      </w:divBdr>
    </w:div>
    <w:div w:id="351416117">
      <w:bodyDiv w:val="1"/>
      <w:marLeft w:val="0"/>
      <w:marRight w:val="0"/>
      <w:marTop w:val="0"/>
      <w:marBottom w:val="0"/>
      <w:divBdr>
        <w:top w:val="none" w:sz="0" w:space="0" w:color="auto"/>
        <w:left w:val="none" w:sz="0" w:space="0" w:color="auto"/>
        <w:bottom w:val="none" w:sz="0" w:space="0" w:color="auto"/>
        <w:right w:val="none" w:sz="0" w:space="0" w:color="auto"/>
      </w:divBdr>
    </w:div>
    <w:div w:id="354844173">
      <w:bodyDiv w:val="1"/>
      <w:marLeft w:val="0"/>
      <w:marRight w:val="0"/>
      <w:marTop w:val="0"/>
      <w:marBottom w:val="0"/>
      <w:divBdr>
        <w:top w:val="none" w:sz="0" w:space="0" w:color="auto"/>
        <w:left w:val="none" w:sz="0" w:space="0" w:color="auto"/>
        <w:bottom w:val="none" w:sz="0" w:space="0" w:color="auto"/>
        <w:right w:val="none" w:sz="0" w:space="0" w:color="auto"/>
      </w:divBdr>
    </w:div>
    <w:div w:id="356350647">
      <w:bodyDiv w:val="1"/>
      <w:marLeft w:val="0"/>
      <w:marRight w:val="0"/>
      <w:marTop w:val="0"/>
      <w:marBottom w:val="0"/>
      <w:divBdr>
        <w:top w:val="none" w:sz="0" w:space="0" w:color="auto"/>
        <w:left w:val="none" w:sz="0" w:space="0" w:color="auto"/>
        <w:bottom w:val="none" w:sz="0" w:space="0" w:color="auto"/>
        <w:right w:val="none" w:sz="0" w:space="0" w:color="auto"/>
      </w:divBdr>
    </w:div>
    <w:div w:id="363794116">
      <w:bodyDiv w:val="1"/>
      <w:marLeft w:val="0"/>
      <w:marRight w:val="0"/>
      <w:marTop w:val="0"/>
      <w:marBottom w:val="0"/>
      <w:divBdr>
        <w:top w:val="none" w:sz="0" w:space="0" w:color="auto"/>
        <w:left w:val="none" w:sz="0" w:space="0" w:color="auto"/>
        <w:bottom w:val="none" w:sz="0" w:space="0" w:color="auto"/>
        <w:right w:val="none" w:sz="0" w:space="0" w:color="auto"/>
      </w:divBdr>
    </w:div>
    <w:div w:id="364133921">
      <w:bodyDiv w:val="1"/>
      <w:marLeft w:val="0"/>
      <w:marRight w:val="0"/>
      <w:marTop w:val="0"/>
      <w:marBottom w:val="0"/>
      <w:divBdr>
        <w:top w:val="none" w:sz="0" w:space="0" w:color="auto"/>
        <w:left w:val="none" w:sz="0" w:space="0" w:color="auto"/>
        <w:bottom w:val="none" w:sz="0" w:space="0" w:color="auto"/>
        <w:right w:val="none" w:sz="0" w:space="0" w:color="auto"/>
      </w:divBdr>
    </w:div>
    <w:div w:id="364259094">
      <w:bodyDiv w:val="1"/>
      <w:marLeft w:val="0"/>
      <w:marRight w:val="0"/>
      <w:marTop w:val="0"/>
      <w:marBottom w:val="0"/>
      <w:divBdr>
        <w:top w:val="none" w:sz="0" w:space="0" w:color="auto"/>
        <w:left w:val="none" w:sz="0" w:space="0" w:color="auto"/>
        <w:bottom w:val="none" w:sz="0" w:space="0" w:color="auto"/>
        <w:right w:val="none" w:sz="0" w:space="0" w:color="auto"/>
      </w:divBdr>
    </w:div>
    <w:div w:id="364721534">
      <w:bodyDiv w:val="1"/>
      <w:marLeft w:val="0"/>
      <w:marRight w:val="0"/>
      <w:marTop w:val="0"/>
      <w:marBottom w:val="0"/>
      <w:divBdr>
        <w:top w:val="none" w:sz="0" w:space="0" w:color="auto"/>
        <w:left w:val="none" w:sz="0" w:space="0" w:color="auto"/>
        <w:bottom w:val="none" w:sz="0" w:space="0" w:color="auto"/>
        <w:right w:val="none" w:sz="0" w:space="0" w:color="auto"/>
      </w:divBdr>
    </w:div>
    <w:div w:id="368528007">
      <w:bodyDiv w:val="1"/>
      <w:marLeft w:val="0"/>
      <w:marRight w:val="0"/>
      <w:marTop w:val="0"/>
      <w:marBottom w:val="0"/>
      <w:divBdr>
        <w:top w:val="none" w:sz="0" w:space="0" w:color="auto"/>
        <w:left w:val="none" w:sz="0" w:space="0" w:color="auto"/>
        <w:bottom w:val="none" w:sz="0" w:space="0" w:color="auto"/>
        <w:right w:val="none" w:sz="0" w:space="0" w:color="auto"/>
      </w:divBdr>
    </w:div>
    <w:div w:id="369497701">
      <w:bodyDiv w:val="1"/>
      <w:marLeft w:val="0"/>
      <w:marRight w:val="0"/>
      <w:marTop w:val="0"/>
      <w:marBottom w:val="0"/>
      <w:divBdr>
        <w:top w:val="none" w:sz="0" w:space="0" w:color="auto"/>
        <w:left w:val="none" w:sz="0" w:space="0" w:color="auto"/>
        <w:bottom w:val="none" w:sz="0" w:space="0" w:color="auto"/>
        <w:right w:val="none" w:sz="0" w:space="0" w:color="auto"/>
      </w:divBdr>
    </w:div>
    <w:div w:id="371274912">
      <w:bodyDiv w:val="1"/>
      <w:marLeft w:val="0"/>
      <w:marRight w:val="0"/>
      <w:marTop w:val="0"/>
      <w:marBottom w:val="0"/>
      <w:divBdr>
        <w:top w:val="none" w:sz="0" w:space="0" w:color="auto"/>
        <w:left w:val="none" w:sz="0" w:space="0" w:color="auto"/>
        <w:bottom w:val="none" w:sz="0" w:space="0" w:color="auto"/>
        <w:right w:val="none" w:sz="0" w:space="0" w:color="auto"/>
      </w:divBdr>
    </w:div>
    <w:div w:id="371731184">
      <w:bodyDiv w:val="1"/>
      <w:marLeft w:val="0"/>
      <w:marRight w:val="0"/>
      <w:marTop w:val="0"/>
      <w:marBottom w:val="0"/>
      <w:divBdr>
        <w:top w:val="none" w:sz="0" w:space="0" w:color="auto"/>
        <w:left w:val="none" w:sz="0" w:space="0" w:color="auto"/>
        <w:bottom w:val="none" w:sz="0" w:space="0" w:color="auto"/>
        <w:right w:val="none" w:sz="0" w:space="0" w:color="auto"/>
      </w:divBdr>
    </w:div>
    <w:div w:id="373891206">
      <w:bodyDiv w:val="1"/>
      <w:marLeft w:val="0"/>
      <w:marRight w:val="0"/>
      <w:marTop w:val="0"/>
      <w:marBottom w:val="0"/>
      <w:divBdr>
        <w:top w:val="none" w:sz="0" w:space="0" w:color="auto"/>
        <w:left w:val="none" w:sz="0" w:space="0" w:color="auto"/>
        <w:bottom w:val="none" w:sz="0" w:space="0" w:color="auto"/>
        <w:right w:val="none" w:sz="0" w:space="0" w:color="auto"/>
      </w:divBdr>
    </w:div>
    <w:div w:id="374739560">
      <w:bodyDiv w:val="1"/>
      <w:marLeft w:val="0"/>
      <w:marRight w:val="0"/>
      <w:marTop w:val="0"/>
      <w:marBottom w:val="0"/>
      <w:divBdr>
        <w:top w:val="none" w:sz="0" w:space="0" w:color="auto"/>
        <w:left w:val="none" w:sz="0" w:space="0" w:color="auto"/>
        <w:bottom w:val="none" w:sz="0" w:space="0" w:color="auto"/>
        <w:right w:val="none" w:sz="0" w:space="0" w:color="auto"/>
      </w:divBdr>
    </w:div>
    <w:div w:id="375006894">
      <w:bodyDiv w:val="1"/>
      <w:marLeft w:val="0"/>
      <w:marRight w:val="0"/>
      <w:marTop w:val="0"/>
      <w:marBottom w:val="0"/>
      <w:divBdr>
        <w:top w:val="none" w:sz="0" w:space="0" w:color="auto"/>
        <w:left w:val="none" w:sz="0" w:space="0" w:color="auto"/>
        <w:bottom w:val="none" w:sz="0" w:space="0" w:color="auto"/>
        <w:right w:val="none" w:sz="0" w:space="0" w:color="auto"/>
      </w:divBdr>
    </w:div>
    <w:div w:id="375665953">
      <w:bodyDiv w:val="1"/>
      <w:marLeft w:val="0"/>
      <w:marRight w:val="0"/>
      <w:marTop w:val="0"/>
      <w:marBottom w:val="0"/>
      <w:divBdr>
        <w:top w:val="none" w:sz="0" w:space="0" w:color="auto"/>
        <w:left w:val="none" w:sz="0" w:space="0" w:color="auto"/>
        <w:bottom w:val="none" w:sz="0" w:space="0" w:color="auto"/>
        <w:right w:val="none" w:sz="0" w:space="0" w:color="auto"/>
      </w:divBdr>
    </w:div>
    <w:div w:id="376201598">
      <w:bodyDiv w:val="1"/>
      <w:marLeft w:val="0"/>
      <w:marRight w:val="0"/>
      <w:marTop w:val="0"/>
      <w:marBottom w:val="0"/>
      <w:divBdr>
        <w:top w:val="none" w:sz="0" w:space="0" w:color="auto"/>
        <w:left w:val="none" w:sz="0" w:space="0" w:color="auto"/>
        <w:bottom w:val="none" w:sz="0" w:space="0" w:color="auto"/>
        <w:right w:val="none" w:sz="0" w:space="0" w:color="auto"/>
      </w:divBdr>
    </w:div>
    <w:div w:id="379943664">
      <w:bodyDiv w:val="1"/>
      <w:marLeft w:val="0"/>
      <w:marRight w:val="0"/>
      <w:marTop w:val="0"/>
      <w:marBottom w:val="0"/>
      <w:divBdr>
        <w:top w:val="none" w:sz="0" w:space="0" w:color="auto"/>
        <w:left w:val="none" w:sz="0" w:space="0" w:color="auto"/>
        <w:bottom w:val="none" w:sz="0" w:space="0" w:color="auto"/>
        <w:right w:val="none" w:sz="0" w:space="0" w:color="auto"/>
      </w:divBdr>
    </w:div>
    <w:div w:id="380130070">
      <w:bodyDiv w:val="1"/>
      <w:marLeft w:val="0"/>
      <w:marRight w:val="0"/>
      <w:marTop w:val="0"/>
      <w:marBottom w:val="0"/>
      <w:divBdr>
        <w:top w:val="none" w:sz="0" w:space="0" w:color="auto"/>
        <w:left w:val="none" w:sz="0" w:space="0" w:color="auto"/>
        <w:bottom w:val="none" w:sz="0" w:space="0" w:color="auto"/>
        <w:right w:val="none" w:sz="0" w:space="0" w:color="auto"/>
      </w:divBdr>
    </w:div>
    <w:div w:id="381294751">
      <w:bodyDiv w:val="1"/>
      <w:marLeft w:val="0"/>
      <w:marRight w:val="0"/>
      <w:marTop w:val="0"/>
      <w:marBottom w:val="0"/>
      <w:divBdr>
        <w:top w:val="none" w:sz="0" w:space="0" w:color="auto"/>
        <w:left w:val="none" w:sz="0" w:space="0" w:color="auto"/>
        <w:bottom w:val="none" w:sz="0" w:space="0" w:color="auto"/>
        <w:right w:val="none" w:sz="0" w:space="0" w:color="auto"/>
      </w:divBdr>
    </w:div>
    <w:div w:id="384332383">
      <w:bodyDiv w:val="1"/>
      <w:marLeft w:val="0"/>
      <w:marRight w:val="0"/>
      <w:marTop w:val="0"/>
      <w:marBottom w:val="0"/>
      <w:divBdr>
        <w:top w:val="none" w:sz="0" w:space="0" w:color="auto"/>
        <w:left w:val="none" w:sz="0" w:space="0" w:color="auto"/>
        <w:bottom w:val="none" w:sz="0" w:space="0" w:color="auto"/>
        <w:right w:val="none" w:sz="0" w:space="0" w:color="auto"/>
      </w:divBdr>
    </w:div>
    <w:div w:id="384332442">
      <w:bodyDiv w:val="1"/>
      <w:marLeft w:val="0"/>
      <w:marRight w:val="0"/>
      <w:marTop w:val="0"/>
      <w:marBottom w:val="0"/>
      <w:divBdr>
        <w:top w:val="none" w:sz="0" w:space="0" w:color="auto"/>
        <w:left w:val="none" w:sz="0" w:space="0" w:color="auto"/>
        <w:bottom w:val="none" w:sz="0" w:space="0" w:color="auto"/>
        <w:right w:val="none" w:sz="0" w:space="0" w:color="auto"/>
      </w:divBdr>
    </w:div>
    <w:div w:id="385107190">
      <w:bodyDiv w:val="1"/>
      <w:marLeft w:val="0"/>
      <w:marRight w:val="0"/>
      <w:marTop w:val="0"/>
      <w:marBottom w:val="0"/>
      <w:divBdr>
        <w:top w:val="none" w:sz="0" w:space="0" w:color="auto"/>
        <w:left w:val="none" w:sz="0" w:space="0" w:color="auto"/>
        <w:bottom w:val="none" w:sz="0" w:space="0" w:color="auto"/>
        <w:right w:val="none" w:sz="0" w:space="0" w:color="auto"/>
      </w:divBdr>
    </w:div>
    <w:div w:id="386496803">
      <w:bodyDiv w:val="1"/>
      <w:marLeft w:val="0"/>
      <w:marRight w:val="0"/>
      <w:marTop w:val="0"/>
      <w:marBottom w:val="0"/>
      <w:divBdr>
        <w:top w:val="none" w:sz="0" w:space="0" w:color="auto"/>
        <w:left w:val="none" w:sz="0" w:space="0" w:color="auto"/>
        <w:bottom w:val="none" w:sz="0" w:space="0" w:color="auto"/>
        <w:right w:val="none" w:sz="0" w:space="0" w:color="auto"/>
      </w:divBdr>
    </w:div>
    <w:div w:id="387462516">
      <w:bodyDiv w:val="1"/>
      <w:marLeft w:val="0"/>
      <w:marRight w:val="0"/>
      <w:marTop w:val="0"/>
      <w:marBottom w:val="0"/>
      <w:divBdr>
        <w:top w:val="none" w:sz="0" w:space="0" w:color="auto"/>
        <w:left w:val="none" w:sz="0" w:space="0" w:color="auto"/>
        <w:bottom w:val="none" w:sz="0" w:space="0" w:color="auto"/>
        <w:right w:val="none" w:sz="0" w:space="0" w:color="auto"/>
      </w:divBdr>
    </w:div>
    <w:div w:id="389697208">
      <w:bodyDiv w:val="1"/>
      <w:marLeft w:val="0"/>
      <w:marRight w:val="0"/>
      <w:marTop w:val="0"/>
      <w:marBottom w:val="0"/>
      <w:divBdr>
        <w:top w:val="none" w:sz="0" w:space="0" w:color="auto"/>
        <w:left w:val="none" w:sz="0" w:space="0" w:color="auto"/>
        <w:bottom w:val="none" w:sz="0" w:space="0" w:color="auto"/>
        <w:right w:val="none" w:sz="0" w:space="0" w:color="auto"/>
      </w:divBdr>
    </w:div>
    <w:div w:id="390731599">
      <w:bodyDiv w:val="1"/>
      <w:marLeft w:val="0"/>
      <w:marRight w:val="0"/>
      <w:marTop w:val="0"/>
      <w:marBottom w:val="0"/>
      <w:divBdr>
        <w:top w:val="none" w:sz="0" w:space="0" w:color="auto"/>
        <w:left w:val="none" w:sz="0" w:space="0" w:color="auto"/>
        <w:bottom w:val="none" w:sz="0" w:space="0" w:color="auto"/>
        <w:right w:val="none" w:sz="0" w:space="0" w:color="auto"/>
      </w:divBdr>
    </w:div>
    <w:div w:id="391973194">
      <w:bodyDiv w:val="1"/>
      <w:marLeft w:val="0"/>
      <w:marRight w:val="0"/>
      <w:marTop w:val="0"/>
      <w:marBottom w:val="0"/>
      <w:divBdr>
        <w:top w:val="none" w:sz="0" w:space="0" w:color="auto"/>
        <w:left w:val="none" w:sz="0" w:space="0" w:color="auto"/>
        <w:bottom w:val="none" w:sz="0" w:space="0" w:color="auto"/>
        <w:right w:val="none" w:sz="0" w:space="0" w:color="auto"/>
      </w:divBdr>
    </w:div>
    <w:div w:id="392969800">
      <w:bodyDiv w:val="1"/>
      <w:marLeft w:val="0"/>
      <w:marRight w:val="0"/>
      <w:marTop w:val="0"/>
      <w:marBottom w:val="0"/>
      <w:divBdr>
        <w:top w:val="none" w:sz="0" w:space="0" w:color="auto"/>
        <w:left w:val="none" w:sz="0" w:space="0" w:color="auto"/>
        <w:bottom w:val="none" w:sz="0" w:space="0" w:color="auto"/>
        <w:right w:val="none" w:sz="0" w:space="0" w:color="auto"/>
      </w:divBdr>
    </w:div>
    <w:div w:id="393548867">
      <w:bodyDiv w:val="1"/>
      <w:marLeft w:val="0"/>
      <w:marRight w:val="0"/>
      <w:marTop w:val="0"/>
      <w:marBottom w:val="0"/>
      <w:divBdr>
        <w:top w:val="none" w:sz="0" w:space="0" w:color="auto"/>
        <w:left w:val="none" w:sz="0" w:space="0" w:color="auto"/>
        <w:bottom w:val="none" w:sz="0" w:space="0" w:color="auto"/>
        <w:right w:val="none" w:sz="0" w:space="0" w:color="auto"/>
      </w:divBdr>
    </w:div>
    <w:div w:id="395325896">
      <w:bodyDiv w:val="1"/>
      <w:marLeft w:val="0"/>
      <w:marRight w:val="0"/>
      <w:marTop w:val="0"/>
      <w:marBottom w:val="0"/>
      <w:divBdr>
        <w:top w:val="none" w:sz="0" w:space="0" w:color="auto"/>
        <w:left w:val="none" w:sz="0" w:space="0" w:color="auto"/>
        <w:bottom w:val="none" w:sz="0" w:space="0" w:color="auto"/>
        <w:right w:val="none" w:sz="0" w:space="0" w:color="auto"/>
      </w:divBdr>
    </w:div>
    <w:div w:id="398098056">
      <w:bodyDiv w:val="1"/>
      <w:marLeft w:val="0"/>
      <w:marRight w:val="0"/>
      <w:marTop w:val="0"/>
      <w:marBottom w:val="0"/>
      <w:divBdr>
        <w:top w:val="none" w:sz="0" w:space="0" w:color="auto"/>
        <w:left w:val="none" w:sz="0" w:space="0" w:color="auto"/>
        <w:bottom w:val="none" w:sz="0" w:space="0" w:color="auto"/>
        <w:right w:val="none" w:sz="0" w:space="0" w:color="auto"/>
      </w:divBdr>
    </w:div>
    <w:div w:id="398794643">
      <w:bodyDiv w:val="1"/>
      <w:marLeft w:val="0"/>
      <w:marRight w:val="0"/>
      <w:marTop w:val="0"/>
      <w:marBottom w:val="0"/>
      <w:divBdr>
        <w:top w:val="none" w:sz="0" w:space="0" w:color="auto"/>
        <w:left w:val="none" w:sz="0" w:space="0" w:color="auto"/>
        <w:bottom w:val="none" w:sz="0" w:space="0" w:color="auto"/>
        <w:right w:val="none" w:sz="0" w:space="0" w:color="auto"/>
      </w:divBdr>
    </w:div>
    <w:div w:id="399450712">
      <w:bodyDiv w:val="1"/>
      <w:marLeft w:val="0"/>
      <w:marRight w:val="0"/>
      <w:marTop w:val="0"/>
      <w:marBottom w:val="0"/>
      <w:divBdr>
        <w:top w:val="none" w:sz="0" w:space="0" w:color="auto"/>
        <w:left w:val="none" w:sz="0" w:space="0" w:color="auto"/>
        <w:bottom w:val="none" w:sz="0" w:space="0" w:color="auto"/>
        <w:right w:val="none" w:sz="0" w:space="0" w:color="auto"/>
      </w:divBdr>
    </w:div>
    <w:div w:id="399984351">
      <w:bodyDiv w:val="1"/>
      <w:marLeft w:val="0"/>
      <w:marRight w:val="0"/>
      <w:marTop w:val="0"/>
      <w:marBottom w:val="0"/>
      <w:divBdr>
        <w:top w:val="none" w:sz="0" w:space="0" w:color="auto"/>
        <w:left w:val="none" w:sz="0" w:space="0" w:color="auto"/>
        <w:bottom w:val="none" w:sz="0" w:space="0" w:color="auto"/>
        <w:right w:val="none" w:sz="0" w:space="0" w:color="auto"/>
      </w:divBdr>
    </w:div>
    <w:div w:id="400520295">
      <w:bodyDiv w:val="1"/>
      <w:marLeft w:val="0"/>
      <w:marRight w:val="0"/>
      <w:marTop w:val="0"/>
      <w:marBottom w:val="0"/>
      <w:divBdr>
        <w:top w:val="none" w:sz="0" w:space="0" w:color="auto"/>
        <w:left w:val="none" w:sz="0" w:space="0" w:color="auto"/>
        <w:bottom w:val="none" w:sz="0" w:space="0" w:color="auto"/>
        <w:right w:val="none" w:sz="0" w:space="0" w:color="auto"/>
      </w:divBdr>
    </w:div>
    <w:div w:id="400913534">
      <w:bodyDiv w:val="1"/>
      <w:marLeft w:val="0"/>
      <w:marRight w:val="0"/>
      <w:marTop w:val="0"/>
      <w:marBottom w:val="0"/>
      <w:divBdr>
        <w:top w:val="none" w:sz="0" w:space="0" w:color="auto"/>
        <w:left w:val="none" w:sz="0" w:space="0" w:color="auto"/>
        <w:bottom w:val="none" w:sz="0" w:space="0" w:color="auto"/>
        <w:right w:val="none" w:sz="0" w:space="0" w:color="auto"/>
      </w:divBdr>
    </w:div>
    <w:div w:id="401490640">
      <w:bodyDiv w:val="1"/>
      <w:marLeft w:val="0"/>
      <w:marRight w:val="0"/>
      <w:marTop w:val="0"/>
      <w:marBottom w:val="0"/>
      <w:divBdr>
        <w:top w:val="none" w:sz="0" w:space="0" w:color="auto"/>
        <w:left w:val="none" w:sz="0" w:space="0" w:color="auto"/>
        <w:bottom w:val="none" w:sz="0" w:space="0" w:color="auto"/>
        <w:right w:val="none" w:sz="0" w:space="0" w:color="auto"/>
      </w:divBdr>
    </w:div>
    <w:div w:id="402411510">
      <w:bodyDiv w:val="1"/>
      <w:marLeft w:val="0"/>
      <w:marRight w:val="0"/>
      <w:marTop w:val="0"/>
      <w:marBottom w:val="0"/>
      <w:divBdr>
        <w:top w:val="none" w:sz="0" w:space="0" w:color="auto"/>
        <w:left w:val="none" w:sz="0" w:space="0" w:color="auto"/>
        <w:bottom w:val="none" w:sz="0" w:space="0" w:color="auto"/>
        <w:right w:val="none" w:sz="0" w:space="0" w:color="auto"/>
      </w:divBdr>
    </w:div>
    <w:div w:id="402678349">
      <w:bodyDiv w:val="1"/>
      <w:marLeft w:val="0"/>
      <w:marRight w:val="0"/>
      <w:marTop w:val="0"/>
      <w:marBottom w:val="0"/>
      <w:divBdr>
        <w:top w:val="none" w:sz="0" w:space="0" w:color="auto"/>
        <w:left w:val="none" w:sz="0" w:space="0" w:color="auto"/>
        <w:bottom w:val="none" w:sz="0" w:space="0" w:color="auto"/>
        <w:right w:val="none" w:sz="0" w:space="0" w:color="auto"/>
      </w:divBdr>
    </w:div>
    <w:div w:id="403647749">
      <w:bodyDiv w:val="1"/>
      <w:marLeft w:val="0"/>
      <w:marRight w:val="0"/>
      <w:marTop w:val="0"/>
      <w:marBottom w:val="0"/>
      <w:divBdr>
        <w:top w:val="none" w:sz="0" w:space="0" w:color="auto"/>
        <w:left w:val="none" w:sz="0" w:space="0" w:color="auto"/>
        <w:bottom w:val="none" w:sz="0" w:space="0" w:color="auto"/>
        <w:right w:val="none" w:sz="0" w:space="0" w:color="auto"/>
      </w:divBdr>
    </w:div>
    <w:div w:id="403724390">
      <w:bodyDiv w:val="1"/>
      <w:marLeft w:val="0"/>
      <w:marRight w:val="0"/>
      <w:marTop w:val="0"/>
      <w:marBottom w:val="0"/>
      <w:divBdr>
        <w:top w:val="none" w:sz="0" w:space="0" w:color="auto"/>
        <w:left w:val="none" w:sz="0" w:space="0" w:color="auto"/>
        <w:bottom w:val="none" w:sz="0" w:space="0" w:color="auto"/>
        <w:right w:val="none" w:sz="0" w:space="0" w:color="auto"/>
      </w:divBdr>
    </w:div>
    <w:div w:id="403837371">
      <w:bodyDiv w:val="1"/>
      <w:marLeft w:val="0"/>
      <w:marRight w:val="0"/>
      <w:marTop w:val="0"/>
      <w:marBottom w:val="0"/>
      <w:divBdr>
        <w:top w:val="none" w:sz="0" w:space="0" w:color="auto"/>
        <w:left w:val="none" w:sz="0" w:space="0" w:color="auto"/>
        <w:bottom w:val="none" w:sz="0" w:space="0" w:color="auto"/>
        <w:right w:val="none" w:sz="0" w:space="0" w:color="auto"/>
      </w:divBdr>
    </w:div>
    <w:div w:id="404032190">
      <w:bodyDiv w:val="1"/>
      <w:marLeft w:val="0"/>
      <w:marRight w:val="0"/>
      <w:marTop w:val="0"/>
      <w:marBottom w:val="0"/>
      <w:divBdr>
        <w:top w:val="none" w:sz="0" w:space="0" w:color="auto"/>
        <w:left w:val="none" w:sz="0" w:space="0" w:color="auto"/>
        <w:bottom w:val="none" w:sz="0" w:space="0" w:color="auto"/>
        <w:right w:val="none" w:sz="0" w:space="0" w:color="auto"/>
      </w:divBdr>
    </w:div>
    <w:div w:id="407069904">
      <w:bodyDiv w:val="1"/>
      <w:marLeft w:val="0"/>
      <w:marRight w:val="0"/>
      <w:marTop w:val="0"/>
      <w:marBottom w:val="0"/>
      <w:divBdr>
        <w:top w:val="none" w:sz="0" w:space="0" w:color="auto"/>
        <w:left w:val="none" w:sz="0" w:space="0" w:color="auto"/>
        <w:bottom w:val="none" w:sz="0" w:space="0" w:color="auto"/>
        <w:right w:val="none" w:sz="0" w:space="0" w:color="auto"/>
      </w:divBdr>
    </w:div>
    <w:div w:id="409692688">
      <w:bodyDiv w:val="1"/>
      <w:marLeft w:val="0"/>
      <w:marRight w:val="0"/>
      <w:marTop w:val="0"/>
      <w:marBottom w:val="0"/>
      <w:divBdr>
        <w:top w:val="none" w:sz="0" w:space="0" w:color="auto"/>
        <w:left w:val="none" w:sz="0" w:space="0" w:color="auto"/>
        <w:bottom w:val="none" w:sz="0" w:space="0" w:color="auto"/>
        <w:right w:val="none" w:sz="0" w:space="0" w:color="auto"/>
      </w:divBdr>
    </w:div>
    <w:div w:id="413935948">
      <w:bodyDiv w:val="1"/>
      <w:marLeft w:val="0"/>
      <w:marRight w:val="0"/>
      <w:marTop w:val="0"/>
      <w:marBottom w:val="0"/>
      <w:divBdr>
        <w:top w:val="none" w:sz="0" w:space="0" w:color="auto"/>
        <w:left w:val="none" w:sz="0" w:space="0" w:color="auto"/>
        <w:bottom w:val="none" w:sz="0" w:space="0" w:color="auto"/>
        <w:right w:val="none" w:sz="0" w:space="0" w:color="auto"/>
      </w:divBdr>
    </w:div>
    <w:div w:id="416639871">
      <w:bodyDiv w:val="1"/>
      <w:marLeft w:val="0"/>
      <w:marRight w:val="0"/>
      <w:marTop w:val="0"/>
      <w:marBottom w:val="0"/>
      <w:divBdr>
        <w:top w:val="none" w:sz="0" w:space="0" w:color="auto"/>
        <w:left w:val="none" w:sz="0" w:space="0" w:color="auto"/>
        <w:bottom w:val="none" w:sz="0" w:space="0" w:color="auto"/>
        <w:right w:val="none" w:sz="0" w:space="0" w:color="auto"/>
      </w:divBdr>
    </w:div>
    <w:div w:id="416901497">
      <w:bodyDiv w:val="1"/>
      <w:marLeft w:val="0"/>
      <w:marRight w:val="0"/>
      <w:marTop w:val="0"/>
      <w:marBottom w:val="0"/>
      <w:divBdr>
        <w:top w:val="none" w:sz="0" w:space="0" w:color="auto"/>
        <w:left w:val="none" w:sz="0" w:space="0" w:color="auto"/>
        <w:bottom w:val="none" w:sz="0" w:space="0" w:color="auto"/>
        <w:right w:val="none" w:sz="0" w:space="0" w:color="auto"/>
      </w:divBdr>
    </w:div>
    <w:div w:id="417598527">
      <w:bodyDiv w:val="1"/>
      <w:marLeft w:val="0"/>
      <w:marRight w:val="0"/>
      <w:marTop w:val="0"/>
      <w:marBottom w:val="0"/>
      <w:divBdr>
        <w:top w:val="none" w:sz="0" w:space="0" w:color="auto"/>
        <w:left w:val="none" w:sz="0" w:space="0" w:color="auto"/>
        <w:bottom w:val="none" w:sz="0" w:space="0" w:color="auto"/>
        <w:right w:val="none" w:sz="0" w:space="0" w:color="auto"/>
      </w:divBdr>
    </w:div>
    <w:div w:id="418061829">
      <w:bodyDiv w:val="1"/>
      <w:marLeft w:val="0"/>
      <w:marRight w:val="0"/>
      <w:marTop w:val="0"/>
      <w:marBottom w:val="0"/>
      <w:divBdr>
        <w:top w:val="none" w:sz="0" w:space="0" w:color="auto"/>
        <w:left w:val="none" w:sz="0" w:space="0" w:color="auto"/>
        <w:bottom w:val="none" w:sz="0" w:space="0" w:color="auto"/>
        <w:right w:val="none" w:sz="0" w:space="0" w:color="auto"/>
      </w:divBdr>
    </w:div>
    <w:div w:id="418405837">
      <w:bodyDiv w:val="1"/>
      <w:marLeft w:val="0"/>
      <w:marRight w:val="0"/>
      <w:marTop w:val="0"/>
      <w:marBottom w:val="0"/>
      <w:divBdr>
        <w:top w:val="none" w:sz="0" w:space="0" w:color="auto"/>
        <w:left w:val="none" w:sz="0" w:space="0" w:color="auto"/>
        <w:bottom w:val="none" w:sz="0" w:space="0" w:color="auto"/>
        <w:right w:val="none" w:sz="0" w:space="0" w:color="auto"/>
      </w:divBdr>
    </w:div>
    <w:div w:id="419067591">
      <w:bodyDiv w:val="1"/>
      <w:marLeft w:val="0"/>
      <w:marRight w:val="0"/>
      <w:marTop w:val="0"/>
      <w:marBottom w:val="0"/>
      <w:divBdr>
        <w:top w:val="none" w:sz="0" w:space="0" w:color="auto"/>
        <w:left w:val="none" w:sz="0" w:space="0" w:color="auto"/>
        <w:bottom w:val="none" w:sz="0" w:space="0" w:color="auto"/>
        <w:right w:val="none" w:sz="0" w:space="0" w:color="auto"/>
      </w:divBdr>
    </w:div>
    <w:div w:id="420638338">
      <w:bodyDiv w:val="1"/>
      <w:marLeft w:val="0"/>
      <w:marRight w:val="0"/>
      <w:marTop w:val="0"/>
      <w:marBottom w:val="0"/>
      <w:divBdr>
        <w:top w:val="none" w:sz="0" w:space="0" w:color="auto"/>
        <w:left w:val="none" w:sz="0" w:space="0" w:color="auto"/>
        <w:bottom w:val="none" w:sz="0" w:space="0" w:color="auto"/>
        <w:right w:val="none" w:sz="0" w:space="0" w:color="auto"/>
      </w:divBdr>
    </w:div>
    <w:div w:id="421993754">
      <w:bodyDiv w:val="1"/>
      <w:marLeft w:val="0"/>
      <w:marRight w:val="0"/>
      <w:marTop w:val="0"/>
      <w:marBottom w:val="0"/>
      <w:divBdr>
        <w:top w:val="none" w:sz="0" w:space="0" w:color="auto"/>
        <w:left w:val="none" w:sz="0" w:space="0" w:color="auto"/>
        <w:bottom w:val="none" w:sz="0" w:space="0" w:color="auto"/>
        <w:right w:val="none" w:sz="0" w:space="0" w:color="auto"/>
      </w:divBdr>
    </w:div>
    <w:div w:id="422259419">
      <w:bodyDiv w:val="1"/>
      <w:marLeft w:val="0"/>
      <w:marRight w:val="0"/>
      <w:marTop w:val="0"/>
      <w:marBottom w:val="0"/>
      <w:divBdr>
        <w:top w:val="none" w:sz="0" w:space="0" w:color="auto"/>
        <w:left w:val="none" w:sz="0" w:space="0" w:color="auto"/>
        <w:bottom w:val="none" w:sz="0" w:space="0" w:color="auto"/>
        <w:right w:val="none" w:sz="0" w:space="0" w:color="auto"/>
      </w:divBdr>
    </w:div>
    <w:div w:id="422529799">
      <w:bodyDiv w:val="1"/>
      <w:marLeft w:val="0"/>
      <w:marRight w:val="0"/>
      <w:marTop w:val="0"/>
      <w:marBottom w:val="0"/>
      <w:divBdr>
        <w:top w:val="none" w:sz="0" w:space="0" w:color="auto"/>
        <w:left w:val="none" w:sz="0" w:space="0" w:color="auto"/>
        <w:bottom w:val="none" w:sz="0" w:space="0" w:color="auto"/>
        <w:right w:val="none" w:sz="0" w:space="0" w:color="auto"/>
      </w:divBdr>
    </w:div>
    <w:div w:id="424157867">
      <w:bodyDiv w:val="1"/>
      <w:marLeft w:val="0"/>
      <w:marRight w:val="0"/>
      <w:marTop w:val="0"/>
      <w:marBottom w:val="0"/>
      <w:divBdr>
        <w:top w:val="none" w:sz="0" w:space="0" w:color="auto"/>
        <w:left w:val="none" w:sz="0" w:space="0" w:color="auto"/>
        <w:bottom w:val="none" w:sz="0" w:space="0" w:color="auto"/>
        <w:right w:val="none" w:sz="0" w:space="0" w:color="auto"/>
      </w:divBdr>
    </w:div>
    <w:div w:id="424309437">
      <w:bodyDiv w:val="1"/>
      <w:marLeft w:val="0"/>
      <w:marRight w:val="0"/>
      <w:marTop w:val="0"/>
      <w:marBottom w:val="0"/>
      <w:divBdr>
        <w:top w:val="none" w:sz="0" w:space="0" w:color="auto"/>
        <w:left w:val="none" w:sz="0" w:space="0" w:color="auto"/>
        <w:bottom w:val="none" w:sz="0" w:space="0" w:color="auto"/>
        <w:right w:val="none" w:sz="0" w:space="0" w:color="auto"/>
      </w:divBdr>
    </w:div>
    <w:div w:id="424424221">
      <w:bodyDiv w:val="1"/>
      <w:marLeft w:val="0"/>
      <w:marRight w:val="0"/>
      <w:marTop w:val="0"/>
      <w:marBottom w:val="0"/>
      <w:divBdr>
        <w:top w:val="none" w:sz="0" w:space="0" w:color="auto"/>
        <w:left w:val="none" w:sz="0" w:space="0" w:color="auto"/>
        <w:bottom w:val="none" w:sz="0" w:space="0" w:color="auto"/>
        <w:right w:val="none" w:sz="0" w:space="0" w:color="auto"/>
      </w:divBdr>
      <w:divsChild>
        <w:div w:id="639849839">
          <w:marLeft w:val="547"/>
          <w:marRight w:val="0"/>
          <w:marTop w:val="0"/>
          <w:marBottom w:val="0"/>
          <w:divBdr>
            <w:top w:val="none" w:sz="0" w:space="0" w:color="auto"/>
            <w:left w:val="none" w:sz="0" w:space="0" w:color="auto"/>
            <w:bottom w:val="none" w:sz="0" w:space="0" w:color="auto"/>
            <w:right w:val="none" w:sz="0" w:space="0" w:color="auto"/>
          </w:divBdr>
        </w:div>
      </w:divsChild>
    </w:div>
    <w:div w:id="424612766">
      <w:bodyDiv w:val="1"/>
      <w:marLeft w:val="0"/>
      <w:marRight w:val="0"/>
      <w:marTop w:val="0"/>
      <w:marBottom w:val="0"/>
      <w:divBdr>
        <w:top w:val="none" w:sz="0" w:space="0" w:color="auto"/>
        <w:left w:val="none" w:sz="0" w:space="0" w:color="auto"/>
        <w:bottom w:val="none" w:sz="0" w:space="0" w:color="auto"/>
        <w:right w:val="none" w:sz="0" w:space="0" w:color="auto"/>
      </w:divBdr>
    </w:div>
    <w:div w:id="424695764">
      <w:bodyDiv w:val="1"/>
      <w:marLeft w:val="0"/>
      <w:marRight w:val="0"/>
      <w:marTop w:val="0"/>
      <w:marBottom w:val="0"/>
      <w:divBdr>
        <w:top w:val="none" w:sz="0" w:space="0" w:color="auto"/>
        <w:left w:val="none" w:sz="0" w:space="0" w:color="auto"/>
        <w:bottom w:val="none" w:sz="0" w:space="0" w:color="auto"/>
        <w:right w:val="none" w:sz="0" w:space="0" w:color="auto"/>
      </w:divBdr>
    </w:div>
    <w:div w:id="425032106">
      <w:bodyDiv w:val="1"/>
      <w:marLeft w:val="0"/>
      <w:marRight w:val="0"/>
      <w:marTop w:val="0"/>
      <w:marBottom w:val="0"/>
      <w:divBdr>
        <w:top w:val="none" w:sz="0" w:space="0" w:color="auto"/>
        <w:left w:val="none" w:sz="0" w:space="0" w:color="auto"/>
        <w:bottom w:val="none" w:sz="0" w:space="0" w:color="auto"/>
        <w:right w:val="none" w:sz="0" w:space="0" w:color="auto"/>
      </w:divBdr>
    </w:div>
    <w:div w:id="425081194">
      <w:bodyDiv w:val="1"/>
      <w:marLeft w:val="0"/>
      <w:marRight w:val="0"/>
      <w:marTop w:val="0"/>
      <w:marBottom w:val="0"/>
      <w:divBdr>
        <w:top w:val="none" w:sz="0" w:space="0" w:color="auto"/>
        <w:left w:val="none" w:sz="0" w:space="0" w:color="auto"/>
        <w:bottom w:val="none" w:sz="0" w:space="0" w:color="auto"/>
        <w:right w:val="none" w:sz="0" w:space="0" w:color="auto"/>
      </w:divBdr>
    </w:div>
    <w:div w:id="427851675">
      <w:bodyDiv w:val="1"/>
      <w:marLeft w:val="0"/>
      <w:marRight w:val="0"/>
      <w:marTop w:val="0"/>
      <w:marBottom w:val="0"/>
      <w:divBdr>
        <w:top w:val="none" w:sz="0" w:space="0" w:color="auto"/>
        <w:left w:val="none" w:sz="0" w:space="0" w:color="auto"/>
        <w:bottom w:val="none" w:sz="0" w:space="0" w:color="auto"/>
        <w:right w:val="none" w:sz="0" w:space="0" w:color="auto"/>
      </w:divBdr>
    </w:div>
    <w:div w:id="428087663">
      <w:bodyDiv w:val="1"/>
      <w:marLeft w:val="0"/>
      <w:marRight w:val="0"/>
      <w:marTop w:val="0"/>
      <w:marBottom w:val="0"/>
      <w:divBdr>
        <w:top w:val="none" w:sz="0" w:space="0" w:color="auto"/>
        <w:left w:val="none" w:sz="0" w:space="0" w:color="auto"/>
        <w:bottom w:val="none" w:sz="0" w:space="0" w:color="auto"/>
        <w:right w:val="none" w:sz="0" w:space="0" w:color="auto"/>
      </w:divBdr>
    </w:div>
    <w:div w:id="430125296">
      <w:bodyDiv w:val="1"/>
      <w:marLeft w:val="0"/>
      <w:marRight w:val="0"/>
      <w:marTop w:val="0"/>
      <w:marBottom w:val="0"/>
      <w:divBdr>
        <w:top w:val="none" w:sz="0" w:space="0" w:color="auto"/>
        <w:left w:val="none" w:sz="0" w:space="0" w:color="auto"/>
        <w:bottom w:val="none" w:sz="0" w:space="0" w:color="auto"/>
        <w:right w:val="none" w:sz="0" w:space="0" w:color="auto"/>
      </w:divBdr>
    </w:div>
    <w:div w:id="430466342">
      <w:bodyDiv w:val="1"/>
      <w:marLeft w:val="0"/>
      <w:marRight w:val="0"/>
      <w:marTop w:val="0"/>
      <w:marBottom w:val="0"/>
      <w:divBdr>
        <w:top w:val="none" w:sz="0" w:space="0" w:color="auto"/>
        <w:left w:val="none" w:sz="0" w:space="0" w:color="auto"/>
        <w:bottom w:val="none" w:sz="0" w:space="0" w:color="auto"/>
        <w:right w:val="none" w:sz="0" w:space="0" w:color="auto"/>
      </w:divBdr>
    </w:div>
    <w:div w:id="431628290">
      <w:bodyDiv w:val="1"/>
      <w:marLeft w:val="0"/>
      <w:marRight w:val="0"/>
      <w:marTop w:val="0"/>
      <w:marBottom w:val="0"/>
      <w:divBdr>
        <w:top w:val="none" w:sz="0" w:space="0" w:color="auto"/>
        <w:left w:val="none" w:sz="0" w:space="0" w:color="auto"/>
        <w:bottom w:val="none" w:sz="0" w:space="0" w:color="auto"/>
        <w:right w:val="none" w:sz="0" w:space="0" w:color="auto"/>
      </w:divBdr>
    </w:div>
    <w:div w:id="434011986">
      <w:bodyDiv w:val="1"/>
      <w:marLeft w:val="0"/>
      <w:marRight w:val="0"/>
      <w:marTop w:val="0"/>
      <w:marBottom w:val="0"/>
      <w:divBdr>
        <w:top w:val="none" w:sz="0" w:space="0" w:color="auto"/>
        <w:left w:val="none" w:sz="0" w:space="0" w:color="auto"/>
        <w:bottom w:val="none" w:sz="0" w:space="0" w:color="auto"/>
        <w:right w:val="none" w:sz="0" w:space="0" w:color="auto"/>
      </w:divBdr>
    </w:div>
    <w:div w:id="435561308">
      <w:bodyDiv w:val="1"/>
      <w:marLeft w:val="0"/>
      <w:marRight w:val="0"/>
      <w:marTop w:val="0"/>
      <w:marBottom w:val="0"/>
      <w:divBdr>
        <w:top w:val="none" w:sz="0" w:space="0" w:color="auto"/>
        <w:left w:val="none" w:sz="0" w:space="0" w:color="auto"/>
        <w:bottom w:val="none" w:sz="0" w:space="0" w:color="auto"/>
        <w:right w:val="none" w:sz="0" w:space="0" w:color="auto"/>
      </w:divBdr>
    </w:div>
    <w:div w:id="435832299">
      <w:bodyDiv w:val="1"/>
      <w:marLeft w:val="0"/>
      <w:marRight w:val="0"/>
      <w:marTop w:val="0"/>
      <w:marBottom w:val="0"/>
      <w:divBdr>
        <w:top w:val="none" w:sz="0" w:space="0" w:color="auto"/>
        <w:left w:val="none" w:sz="0" w:space="0" w:color="auto"/>
        <w:bottom w:val="none" w:sz="0" w:space="0" w:color="auto"/>
        <w:right w:val="none" w:sz="0" w:space="0" w:color="auto"/>
      </w:divBdr>
    </w:div>
    <w:div w:id="435949414">
      <w:bodyDiv w:val="1"/>
      <w:marLeft w:val="0"/>
      <w:marRight w:val="0"/>
      <w:marTop w:val="0"/>
      <w:marBottom w:val="0"/>
      <w:divBdr>
        <w:top w:val="none" w:sz="0" w:space="0" w:color="auto"/>
        <w:left w:val="none" w:sz="0" w:space="0" w:color="auto"/>
        <w:bottom w:val="none" w:sz="0" w:space="0" w:color="auto"/>
        <w:right w:val="none" w:sz="0" w:space="0" w:color="auto"/>
      </w:divBdr>
    </w:div>
    <w:div w:id="439955685">
      <w:bodyDiv w:val="1"/>
      <w:marLeft w:val="0"/>
      <w:marRight w:val="0"/>
      <w:marTop w:val="0"/>
      <w:marBottom w:val="0"/>
      <w:divBdr>
        <w:top w:val="none" w:sz="0" w:space="0" w:color="auto"/>
        <w:left w:val="none" w:sz="0" w:space="0" w:color="auto"/>
        <w:bottom w:val="none" w:sz="0" w:space="0" w:color="auto"/>
        <w:right w:val="none" w:sz="0" w:space="0" w:color="auto"/>
      </w:divBdr>
    </w:div>
    <w:div w:id="440420313">
      <w:bodyDiv w:val="1"/>
      <w:marLeft w:val="0"/>
      <w:marRight w:val="0"/>
      <w:marTop w:val="0"/>
      <w:marBottom w:val="0"/>
      <w:divBdr>
        <w:top w:val="none" w:sz="0" w:space="0" w:color="auto"/>
        <w:left w:val="none" w:sz="0" w:space="0" w:color="auto"/>
        <w:bottom w:val="none" w:sz="0" w:space="0" w:color="auto"/>
        <w:right w:val="none" w:sz="0" w:space="0" w:color="auto"/>
      </w:divBdr>
    </w:div>
    <w:div w:id="441076261">
      <w:bodyDiv w:val="1"/>
      <w:marLeft w:val="0"/>
      <w:marRight w:val="0"/>
      <w:marTop w:val="0"/>
      <w:marBottom w:val="0"/>
      <w:divBdr>
        <w:top w:val="none" w:sz="0" w:space="0" w:color="auto"/>
        <w:left w:val="none" w:sz="0" w:space="0" w:color="auto"/>
        <w:bottom w:val="none" w:sz="0" w:space="0" w:color="auto"/>
        <w:right w:val="none" w:sz="0" w:space="0" w:color="auto"/>
      </w:divBdr>
    </w:div>
    <w:div w:id="441190669">
      <w:bodyDiv w:val="1"/>
      <w:marLeft w:val="0"/>
      <w:marRight w:val="0"/>
      <w:marTop w:val="0"/>
      <w:marBottom w:val="0"/>
      <w:divBdr>
        <w:top w:val="none" w:sz="0" w:space="0" w:color="auto"/>
        <w:left w:val="none" w:sz="0" w:space="0" w:color="auto"/>
        <w:bottom w:val="none" w:sz="0" w:space="0" w:color="auto"/>
        <w:right w:val="none" w:sz="0" w:space="0" w:color="auto"/>
      </w:divBdr>
    </w:div>
    <w:div w:id="441386070">
      <w:bodyDiv w:val="1"/>
      <w:marLeft w:val="0"/>
      <w:marRight w:val="0"/>
      <w:marTop w:val="0"/>
      <w:marBottom w:val="0"/>
      <w:divBdr>
        <w:top w:val="none" w:sz="0" w:space="0" w:color="auto"/>
        <w:left w:val="none" w:sz="0" w:space="0" w:color="auto"/>
        <w:bottom w:val="none" w:sz="0" w:space="0" w:color="auto"/>
        <w:right w:val="none" w:sz="0" w:space="0" w:color="auto"/>
      </w:divBdr>
    </w:div>
    <w:div w:id="447697815">
      <w:bodyDiv w:val="1"/>
      <w:marLeft w:val="0"/>
      <w:marRight w:val="0"/>
      <w:marTop w:val="0"/>
      <w:marBottom w:val="0"/>
      <w:divBdr>
        <w:top w:val="none" w:sz="0" w:space="0" w:color="auto"/>
        <w:left w:val="none" w:sz="0" w:space="0" w:color="auto"/>
        <w:bottom w:val="none" w:sz="0" w:space="0" w:color="auto"/>
        <w:right w:val="none" w:sz="0" w:space="0" w:color="auto"/>
      </w:divBdr>
    </w:div>
    <w:div w:id="448862179">
      <w:bodyDiv w:val="1"/>
      <w:marLeft w:val="0"/>
      <w:marRight w:val="0"/>
      <w:marTop w:val="0"/>
      <w:marBottom w:val="0"/>
      <w:divBdr>
        <w:top w:val="none" w:sz="0" w:space="0" w:color="auto"/>
        <w:left w:val="none" w:sz="0" w:space="0" w:color="auto"/>
        <w:bottom w:val="none" w:sz="0" w:space="0" w:color="auto"/>
        <w:right w:val="none" w:sz="0" w:space="0" w:color="auto"/>
      </w:divBdr>
    </w:div>
    <w:div w:id="449128264">
      <w:bodyDiv w:val="1"/>
      <w:marLeft w:val="0"/>
      <w:marRight w:val="0"/>
      <w:marTop w:val="0"/>
      <w:marBottom w:val="0"/>
      <w:divBdr>
        <w:top w:val="none" w:sz="0" w:space="0" w:color="auto"/>
        <w:left w:val="none" w:sz="0" w:space="0" w:color="auto"/>
        <w:bottom w:val="none" w:sz="0" w:space="0" w:color="auto"/>
        <w:right w:val="none" w:sz="0" w:space="0" w:color="auto"/>
      </w:divBdr>
    </w:div>
    <w:div w:id="451437693">
      <w:bodyDiv w:val="1"/>
      <w:marLeft w:val="0"/>
      <w:marRight w:val="0"/>
      <w:marTop w:val="0"/>
      <w:marBottom w:val="0"/>
      <w:divBdr>
        <w:top w:val="none" w:sz="0" w:space="0" w:color="auto"/>
        <w:left w:val="none" w:sz="0" w:space="0" w:color="auto"/>
        <w:bottom w:val="none" w:sz="0" w:space="0" w:color="auto"/>
        <w:right w:val="none" w:sz="0" w:space="0" w:color="auto"/>
      </w:divBdr>
    </w:div>
    <w:div w:id="453014622">
      <w:bodyDiv w:val="1"/>
      <w:marLeft w:val="0"/>
      <w:marRight w:val="0"/>
      <w:marTop w:val="0"/>
      <w:marBottom w:val="0"/>
      <w:divBdr>
        <w:top w:val="none" w:sz="0" w:space="0" w:color="auto"/>
        <w:left w:val="none" w:sz="0" w:space="0" w:color="auto"/>
        <w:bottom w:val="none" w:sz="0" w:space="0" w:color="auto"/>
        <w:right w:val="none" w:sz="0" w:space="0" w:color="auto"/>
      </w:divBdr>
    </w:div>
    <w:div w:id="453670564">
      <w:bodyDiv w:val="1"/>
      <w:marLeft w:val="0"/>
      <w:marRight w:val="0"/>
      <w:marTop w:val="0"/>
      <w:marBottom w:val="0"/>
      <w:divBdr>
        <w:top w:val="none" w:sz="0" w:space="0" w:color="auto"/>
        <w:left w:val="none" w:sz="0" w:space="0" w:color="auto"/>
        <w:bottom w:val="none" w:sz="0" w:space="0" w:color="auto"/>
        <w:right w:val="none" w:sz="0" w:space="0" w:color="auto"/>
      </w:divBdr>
    </w:div>
    <w:div w:id="455147906">
      <w:bodyDiv w:val="1"/>
      <w:marLeft w:val="0"/>
      <w:marRight w:val="0"/>
      <w:marTop w:val="0"/>
      <w:marBottom w:val="0"/>
      <w:divBdr>
        <w:top w:val="none" w:sz="0" w:space="0" w:color="auto"/>
        <w:left w:val="none" w:sz="0" w:space="0" w:color="auto"/>
        <w:bottom w:val="none" w:sz="0" w:space="0" w:color="auto"/>
        <w:right w:val="none" w:sz="0" w:space="0" w:color="auto"/>
      </w:divBdr>
    </w:div>
    <w:div w:id="457071325">
      <w:bodyDiv w:val="1"/>
      <w:marLeft w:val="0"/>
      <w:marRight w:val="0"/>
      <w:marTop w:val="0"/>
      <w:marBottom w:val="0"/>
      <w:divBdr>
        <w:top w:val="none" w:sz="0" w:space="0" w:color="auto"/>
        <w:left w:val="none" w:sz="0" w:space="0" w:color="auto"/>
        <w:bottom w:val="none" w:sz="0" w:space="0" w:color="auto"/>
        <w:right w:val="none" w:sz="0" w:space="0" w:color="auto"/>
      </w:divBdr>
    </w:div>
    <w:div w:id="458841343">
      <w:bodyDiv w:val="1"/>
      <w:marLeft w:val="0"/>
      <w:marRight w:val="0"/>
      <w:marTop w:val="0"/>
      <w:marBottom w:val="0"/>
      <w:divBdr>
        <w:top w:val="none" w:sz="0" w:space="0" w:color="auto"/>
        <w:left w:val="none" w:sz="0" w:space="0" w:color="auto"/>
        <w:bottom w:val="none" w:sz="0" w:space="0" w:color="auto"/>
        <w:right w:val="none" w:sz="0" w:space="0" w:color="auto"/>
      </w:divBdr>
    </w:div>
    <w:div w:id="460151951">
      <w:bodyDiv w:val="1"/>
      <w:marLeft w:val="0"/>
      <w:marRight w:val="0"/>
      <w:marTop w:val="0"/>
      <w:marBottom w:val="0"/>
      <w:divBdr>
        <w:top w:val="none" w:sz="0" w:space="0" w:color="auto"/>
        <w:left w:val="none" w:sz="0" w:space="0" w:color="auto"/>
        <w:bottom w:val="none" w:sz="0" w:space="0" w:color="auto"/>
        <w:right w:val="none" w:sz="0" w:space="0" w:color="auto"/>
      </w:divBdr>
    </w:div>
    <w:div w:id="460849480">
      <w:bodyDiv w:val="1"/>
      <w:marLeft w:val="0"/>
      <w:marRight w:val="0"/>
      <w:marTop w:val="0"/>
      <w:marBottom w:val="0"/>
      <w:divBdr>
        <w:top w:val="none" w:sz="0" w:space="0" w:color="auto"/>
        <w:left w:val="none" w:sz="0" w:space="0" w:color="auto"/>
        <w:bottom w:val="none" w:sz="0" w:space="0" w:color="auto"/>
        <w:right w:val="none" w:sz="0" w:space="0" w:color="auto"/>
      </w:divBdr>
    </w:div>
    <w:div w:id="460927936">
      <w:bodyDiv w:val="1"/>
      <w:marLeft w:val="0"/>
      <w:marRight w:val="0"/>
      <w:marTop w:val="0"/>
      <w:marBottom w:val="0"/>
      <w:divBdr>
        <w:top w:val="none" w:sz="0" w:space="0" w:color="auto"/>
        <w:left w:val="none" w:sz="0" w:space="0" w:color="auto"/>
        <w:bottom w:val="none" w:sz="0" w:space="0" w:color="auto"/>
        <w:right w:val="none" w:sz="0" w:space="0" w:color="auto"/>
      </w:divBdr>
    </w:div>
    <w:div w:id="462816013">
      <w:bodyDiv w:val="1"/>
      <w:marLeft w:val="0"/>
      <w:marRight w:val="0"/>
      <w:marTop w:val="0"/>
      <w:marBottom w:val="0"/>
      <w:divBdr>
        <w:top w:val="none" w:sz="0" w:space="0" w:color="auto"/>
        <w:left w:val="none" w:sz="0" w:space="0" w:color="auto"/>
        <w:bottom w:val="none" w:sz="0" w:space="0" w:color="auto"/>
        <w:right w:val="none" w:sz="0" w:space="0" w:color="auto"/>
      </w:divBdr>
    </w:div>
    <w:div w:id="463545147">
      <w:bodyDiv w:val="1"/>
      <w:marLeft w:val="0"/>
      <w:marRight w:val="0"/>
      <w:marTop w:val="0"/>
      <w:marBottom w:val="0"/>
      <w:divBdr>
        <w:top w:val="none" w:sz="0" w:space="0" w:color="auto"/>
        <w:left w:val="none" w:sz="0" w:space="0" w:color="auto"/>
        <w:bottom w:val="none" w:sz="0" w:space="0" w:color="auto"/>
        <w:right w:val="none" w:sz="0" w:space="0" w:color="auto"/>
      </w:divBdr>
    </w:div>
    <w:div w:id="465779723">
      <w:bodyDiv w:val="1"/>
      <w:marLeft w:val="0"/>
      <w:marRight w:val="0"/>
      <w:marTop w:val="0"/>
      <w:marBottom w:val="0"/>
      <w:divBdr>
        <w:top w:val="none" w:sz="0" w:space="0" w:color="auto"/>
        <w:left w:val="none" w:sz="0" w:space="0" w:color="auto"/>
        <w:bottom w:val="none" w:sz="0" w:space="0" w:color="auto"/>
        <w:right w:val="none" w:sz="0" w:space="0" w:color="auto"/>
      </w:divBdr>
    </w:div>
    <w:div w:id="466892823">
      <w:bodyDiv w:val="1"/>
      <w:marLeft w:val="0"/>
      <w:marRight w:val="0"/>
      <w:marTop w:val="0"/>
      <w:marBottom w:val="0"/>
      <w:divBdr>
        <w:top w:val="none" w:sz="0" w:space="0" w:color="auto"/>
        <w:left w:val="none" w:sz="0" w:space="0" w:color="auto"/>
        <w:bottom w:val="none" w:sz="0" w:space="0" w:color="auto"/>
        <w:right w:val="none" w:sz="0" w:space="0" w:color="auto"/>
      </w:divBdr>
    </w:div>
    <w:div w:id="467825020">
      <w:bodyDiv w:val="1"/>
      <w:marLeft w:val="0"/>
      <w:marRight w:val="0"/>
      <w:marTop w:val="0"/>
      <w:marBottom w:val="0"/>
      <w:divBdr>
        <w:top w:val="none" w:sz="0" w:space="0" w:color="auto"/>
        <w:left w:val="none" w:sz="0" w:space="0" w:color="auto"/>
        <w:bottom w:val="none" w:sz="0" w:space="0" w:color="auto"/>
        <w:right w:val="none" w:sz="0" w:space="0" w:color="auto"/>
      </w:divBdr>
    </w:div>
    <w:div w:id="469177931">
      <w:bodyDiv w:val="1"/>
      <w:marLeft w:val="0"/>
      <w:marRight w:val="0"/>
      <w:marTop w:val="0"/>
      <w:marBottom w:val="0"/>
      <w:divBdr>
        <w:top w:val="none" w:sz="0" w:space="0" w:color="auto"/>
        <w:left w:val="none" w:sz="0" w:space="0" w:color="auto"/>
        <w:bottom w:val="none" w:sz="0" w:space="0" w:color="auto"/>
        <w:right w:val="none" w:sz="0" w:space="0" w:color="auto"/>
      </w:divBdr>
    </w:div>
    <w:div w:id="469439644">
      <w:bodyDiv w:val="1"/>
      <w:marLeft w:val="0"/>
      <w:marRight w:val="0"/>
      <w:marTop w:val="0"/>
      <w:marBottom w:val="0"/>
      <w:divBdr>
        <w:top w:val="none" w:sz="0" w:space="0" w:color="auto"/>
        <w:left w:val="none" w:sz="0" w:space="0" w:color="auto"/>
        <w:bottom w:val="none" w:sz="0" w:space="0" w:color="auto"/>
        <w:right w:val="none" w:sz="0" w:space="0" w:color="auto"/>
      </w:divBdr>
    </w:div>
    <w:div w:id="469978511">
      <w:bodyDiv w:val="1"/>
      <w:marLeft w:val="0"/>
      <w:marRight w:val="0"/>
      <w:marTop w:val="0"/>
      <w:marBottom w:val="0"/>
      <w:divBdr>
        <w:top w:val="none" w:sz="0" w:space="0" w:color="auto"/>
        <w:left w:val="none" w:sz="0" w:space="0" w:color="auto"/>
        <w:bottom w:val="none" w:sz="0" w:space="0" w:color="auto"/>
        <w:right w:val="none" w:sz="0" w:space="0" w:color="auto"/>
      </w:divBdr>
    </w:div>
    <w:div w:id="470488291">
      <w:bodyDiv w:val="1"/>
      <w:marLeft w:val="0"/>
      <w:marRight w:val="0"/>
      <w:marTop w:val="0"/>
      <w:marBottom w:val="0"/>
      <w:divBdr>
        <w:top w:val="none" w:sz="0" w:space="0" w:color="auto"/>
        <w:left w:val="none" w:sz="0" w:space="0" w:color="auto"/>
        <w:bottom w:val="none" w:sz="0" w:space="0" w:color="auto"/>
        <w:right w:val="none" w:sz="0" w:space="0" w:color="auto"/>
      </w:divBdr>
    </w:div>
    <w:div w:id="470750117">
      <w:bodyDiv w:val="1"/>
      <w:marLeft w:val="0"/>
      <w:marRight w:val="0"/>
      <w:marTop w:val="0"/>
      <w:marBottom w:val="0"/>
      <w:divBdr>
        <w:top w:val="none" w:sz="0" w:space="0" w:color="auto"/>
        <w:left w:val="none" w:sz="0" w:space="0" w:color="auto"/>
        <w:bottom w:val="none" w:sz="0" w:space="0" w:color="auto"/>
        <w:right w:val="none" w:sz="0" w:space="0" w:color="auto"/>
      </w:divBdr>
    </w:div>
    <w:div w:id="471336249">
      <w:bodyDiv w:val="1"/>
      <w:marLeft w:val="0"/>
      <w:marRight w:val="0"/>
      <w:marTop w:val="0"/>
      <w:marBottom w:val="0"/>
      <w:divBdr>
        <w:top w:val="none" w:sz="0" w:space="0" w:color="auto"/>
        <w:left w:val="none" w:sz="0" w:space="0" w:color="auto"/>
        <w:bottom w:val="none" w:sz="0" w:space="0" w:color="auto"/>
        <w:right w:val="none" w:sz="0" w:space="0" w:color="auto"/>
      </w:divBdr>
    </w:div>
    <w:div w:id="471750655">
      <w:bodyDiv w:val="1"/>
      <w:marLeft w:val="0"/>
      <w:marRight w:val="0"/>
      <w:marTop w:val="0"/>
      <w:marBottom w:val="0"/>
      <w:divBdr>
        <w:top w:val="none" w:sz="0" w:space="0" w:color="auto"/>
        <w:left w:val="none" w:sz="0" w:space="0" w:color="auto"/>
        <w:bottom w:val="none" w:sz="0" w:space="0" w:color="auto"/>
        <w:right w:val="none" w:sz="0" w:space="0" w:color="auto"/>
      </w:divBdr>
    </w:div>
    <w:div w:id="472336637">
      <w:bodyDiv w:val="1"/>
      <w:marLeft w:val="0"/>
      <w:marRight w:val="0"/>
      <w:marTop w:val="0"/>
      <w:marBottom w:val="0"/>
      <w:divBdr>
        <w:top w:val="none" w:sz="0" w:space="0" w:color="auto"/>
        <w:left w:val="none" w:sz="0" w:space="0" w:color="auto"/>
        <w:bottom w:val="none" w:sz="0" w:space="0" w:color="auto"/>
        <w:right w:val="none" w:sz="0" w:space="0" w:color="auto"/>
      </w:divBdr>
    </w:div>
    <w:div w:id="473720422">
      <w:bodyDiv w:val="1"/>
      <w:marLeft w:val="0"/>
      <w:marRight w:val="0"/>
      <w:marTop w:val="0"/>
      <w:marBottom w:val="0"/>
      <w:divBdr>
        <w:top w:val="none" w:sz="0" w:space="0" w:color="auto"/>
        <w:left w:val="none" w:sz="0" w:space="0" w:color="auto"/>
        <w:bottom w:val="none" w:sz="0" w:space="0" w:color="auto"/>
        <w:right w:val="none" w:sz="0" w:space="0" w:color="auto"/>
      </w:divBdr>
    </w:div>
    <w:div w:id="473790625">
      <w:bodyDiv w:val="1"/>
      <w:marLeft w:val="0"/>
      <w:marRight w:val="0"/>
      <w:marTop w:val="0"/>
      <w:marBottom w:val="0"/>
      <w:divBdr>
        <w:top w:val="none" w:sz="0" w:space="0" w:color="auto"/>
        <w:left w:val="none" w:sz="0" w:space="0" w:color="auto"/>
        <w:bottom w:val="none" w:sz="0" w:space="0" w:color="auto"/>
        <w:right w:val="none" w:sz="0" w:space="0" w:color="auto"/>
      </w:divBdr>
    </w:div>
    <w:div w:id="475220418">
      <w:bodyDiv w:val="1"/>
      <w:marLeft w:val="0"/>
      <w:marRight w:val="0"/>
      <w:marTop w:val="0"/>
      <w:marBottom w:val="0"/>
      <w:divBdr>
        <w:top w:val="none" w:sz="0" w:space="0" w:color="auto"/>
        <w:left w:val="none" w:sz="0" w:space="0" w:color="auto"/>
        <w:bottom w:val="none" w:sz="0" w:space="0" w:color="auto"/>
        <w:right w:val="none" w:sz="0" w:space="0" w:color="auto"/>
      </w:divBdr>
    </w:div>
    <w:div w:id="479810362">
      <w:bodyDiv w:val="1"/>
      <w:marLeft w:val="0"/>
      <w:marRight w:val="0"/>
      <w:marTop w:val="0"/>
      <w:marBottom w:val="0"/>
      <w:divBdr>
        <w:top w:val="none" w:sz="0" w:space="0" w:color="auto"/>
        <w:left w:val="none" w:sz="0" w:space="0" w:color="auto"/>
        <w:bottom w:val="none" w:sz="0" w:space="0" w:color="auto"/>
        <w:right w:val="none" w:sz="0" w:space="0" w:color="auto"/>
      </w:divBdr>
    </w:div>
    <w:div w:id="481580215">
      <w:bodyDiv w:val="1"/>
      <w:marLeft w:val="0"/>
      <w:marRight w:val="0"/>
      <w:marTop w:val="0"/>
      <w:marBottom w:val="0"/>
      <w:divBdr>
        <w:top w:val="none" w:sz="0" w:space="0" w:color="auto"/>
        <w:left w:val="none" w:sz="0" w:space="0" w:color="auto"/>
        <w:bottom w:val="none" w:sz="0" w:space="0" w:color="auto"/>
        <w:right w:val="none" w:sz="0" w:space="0" w:color="auto"/>
      </w:divBdr>
    </w:div>
    <w:div w:id="482353670">
      <w:bodyDiv w:val="1"/>
      <w:marLeft w:val="0"/>
      <w:marRight w:val="0"/>
      <w:marTop w:val="0"/>
      <w:marBottom w:val="0"/>
      <w:divBdr>
        <w:top w:val="none" w:sz="0" w:space="0" w:color="auto"/>
        <w:left w:val="none" w:sz="0" w:space="0" w:color="auto"/>
        <w:bottom w:val="none" w:sz="0" w:space="0" w:color="auto"/>
        <w:right w:val="none" w:sz="0" w:space="0" w:color="auto"/>
      </w:divBdr>
    </w:div>
    <w:div w:id="483274554">
      <w:bodyDiv w:val="1"/>
      <w:marLeft w:val="0"/>
      <w:marRight w:val="0"/>
      <w:marTop w:val="0"/>
      <w:marBottom w:val="0"/>
      <w:divBdr>
        <w:top w:val="none" w:sz="0" w:space="0" w:color="auto"/>
        <w:left w:val="none" w:sz="0" w:space="0" w:color="auto"/>
        <w:bottom w:val="none" w:sz="0" w:space="0" w:color="auto"/>
        <w:right w:val="none" w:sz="0" w:space="0" w:color="auto"/>
      </w:divBdr>
    </w:div>
    <w:div w:id="484660850">
      <w:bodyDiv w:val="1"/>
      <w:marLeft w:val="0"/>
      <w:marRight w:val="0"/>
      <w:marTop w:val="0"/>
      <w:marBottom w:val="0"/>
      <w:divBdr>
        <w:top w:val="none" w:sz="0" w:space="0" w:color="auto"/>
        <w:left w:val="none" w:sz="0" w:space="0" w:color="auto"/>
        <w:bottom w:val="none" w:sz="0" w:space="0" w:color="auto"/>
        <w:right w:val="none" w:sz="0" w:space="0" w:color="auto"/>
      </w:divBdr>
    </w:div>
    <w:div w:id="484667841">
      <w:bodyDiv w:val="1"/>
      <w:marLeft w:val="0"/>
      <w:marRight w:val="0"/>
      <w:marTop w:val="0"/>
      <w:marBottom w:val="0"/>
      <w:divBdr>
        <w:top w:val="none" w:sz="0" w:space="0" w:color="auto"/>
        <w:left w:val="none" w:sz="0" w:space="0" w:color="auto"/>
        <w:bottom w:val="none" w:sz="0" w:space="0" w:color="auto"/>
        <w:right w:val="none" w:sz="0" w:space="0" w:color="auto"/>
      </w:divBdr>
    </w:div>
    <w:div w:id="490296734">
      <w:bodyDiv w:val="1"/>
      <w:marLeft w:val="0"/>
      <w:marRight w:val="0"/>
      <w:marTop w:val="0"/>
      <w:marBottom w:val="0"/>
      <w:divBdr>
        <w:top w:val="none" w:sz="0" w:space="0" w:color="auto"/>
        <w:left w:val="none" w:sz="0" w:space="0" w:color="auto"/>
        <w:bottom w:val="none" w:sz="0" w:space="0" w:color="auto"/>
        <w:right w:val="none" w:sz="0" w:space="0" w:color="auto"/>
      </w:divBdr>
    </w:div>
    <w:div w:id="492449663">
      <w:bodyDiv w:val="1"/>
      <w:marLeft w:val="0"/>
      <w:marRight w:val="0"/>
      <w:marTop w:val="0"/>
      <w:marBottom w:val="0"/>
      <w:divBdr>
        <w:top w:val="none" w:sz="0" w:space="0" w:color="auto"/>
        <w:left w:val="none" w:sz="0" w:space="0" w:color="auto"/>
        <w:bottom w:val="none" w:sz="0" w:space="0" w:color="auto"/>
        <w:right w:val="none" w:sz="0" w:space="0" w:color="auto"/>
      </w:divBdr>
    </w:div>
    <w:div w:id="494956608">
      <w:bodyDiv w:val="1"/>
      <w:marLeft w:val="0"/>
      <w:marRight w:val="0"/>
      <w:marTop w:val="0"/>
      <w:marBottom w:val="0"/>
      <w:divBdr>
        <w:top w:val="none" w:sz="0" w:space="0" w:color="auto"/>
        <w:left w:val="none" w:sz="0" w:space="0" w:color="auto"/>
        <w:bottom w:val="none" w:sz="0" w:space="0" w:color="auto"/>
        <w:right w:val="none" w:sz="0" w:space="0" w:color="auto"/>
      </w:divBdr>
    </w:div>
    <w:div w:id="495807379">
      <w:bodyDiv w:val="1"/>
      <w:marLeft w:val="0"/>
      <w:marRight w:val="0"/>
      <w:marTop w:val="0"/>
      <w:marBottom w:val="0"/>
      <w:divBdr>
        <w:top w:val="none" w:sz="0" w:space="0" w:color="auto"/>
        <w:left w:val="none" w:sz="0" w:space="0" w:color="auto"/>
        <w:bottom w:val="none" w:sz="0" w:space="0" w:color="auto"/>
        <w:right w:val="none" w:sz="0" w:space="0" w:color="auto"/>
      </w:divBdr>
    </w:div>
    <w:div w:id="497841899">
      <w:bodyDiv w:val="1"/>
      <w:marLeft w:val="0"/>
      <w:marRight w:val="0"/>
      <w:marTop w:val="0"/>
      <w:marBottom w:val="0"/>
      <w:divBdr>
        <w:top w:val="none" w:sz="0" w:space="0" w:color="auto"/>
        <w:left w:val="none" w:sz="0" w:space="0" w:color="auto"/>
        <w:bottom w:val="none" w:sz="0" w:space="0" w:color="auto"/>
        <w:right w:val="none" w:sz="0" w:space="0" w:color="auto"/>
      </w:divBdr>
    </w:div>
    <w:div w:id="499931841">
      <w:bodyDiv w:val="1"/>
      <w:marLeft w:val="0"/>
      <w:marRight w:val="0"/>
      <w:marTop w:val="0"/>
      <w:marBottom w:val="0"/>
      <w:divBdr>
        <w:top w:val="none" w:sz="0" w:space="0" w:color="auto"/>
        <w:left w:val="none" w:sz="0" w:space="0" w:color="auto"/>
        <w:bottom w:val="none" w:sz="0" w:space="0" w:color="auto"/>
        <w:right w:val="none" w:sz="0" w:space="0" w:color="auto"/>
      </w:divBdr>
    </w:div>
    <w:div w:id="500510970">
      <w:bodyDiv w:val="1"/>
      <w:marLeft w:val="0"/>
      <w:marRight w:val="0"/>
      <w:marTop w:val="0"/>
      <w:marBottom w:val="0"/>
      <w:divBdr>
        <w:top w:val="none" w:sz="0" w:space="0" w:color="auto"/>
        <w:left w:val="none" w:sz="0" w:space="0" w:color="auto"/>
        <w:bottom w:val="none" w:sz="0" w:space="0" w:color="auto"/>
        <w:right w:val="none" w:sz="0" w:space="0" w:color="auto"/>
      </w:divBdr>
    </w:div>
    <w:div w:id="500895986">
      <w:bodyDiv w:val="1"/>
      <w:marLeft w:val="0"/>
      <w:marRight w:val="0"/>
      <w:marTop w:val="0"/>
      <w:marBottom w:val="0"/>
      <w:divBdr>
        <w:top w:val="none" w:sz="0" w:space="0" w:color="auto"/>
        <w:left w:val="none" w:sz="0" w:space="0" w:color="auto"/>
        <w:bottom w:val="none" w:sz="0" w:space="0" w:color="auto"/>
        <w:right w:val="none" w:sz="0" w:space="0" w:color="auto"/>
      </w:divBdr>
    </w:div>
    <w:div w:id="501548464">
      <w:bodyDiv w:val="1"/>
      <w:marLeft w:val="0"/>
      <w:marRight w:val="0"/>
      <w:marTop w:val="0"/>
      <w:marBottom w:val="0"/>
      <w:divBdr>
        <w:top w:val="none" w:sz="0" w:space="0" w:color="auto"/>
        <w:left w:val="none" w:sz="0" w:space="0" w:color="auto"/>
        <w:bottom w:val="none" w:sz="0" w:space="0" w:color="auto"/>
        <w:right w:val="none" w:sz="0" w:space="0" w:color="auto"/>
      </w:divBdr>
    </w:div>
    <w:div w:id="502400128">
      <w:bodyDiv w:val="1"/>
      <w:marLeft w:val="0"/>
      <w:marRight w:val="0"/>
      <w:marTop w:val="0"/>
      <w:marBottom w:val="0"/>
      <w:divBdr>
        <w:top w:val="none" w:sz="0" w:space="0" w:color="auto"/>
        <w:left w:val="none" w:sz="0" w:space="0" w:color="auto"/>
        <w:bottom w:val="none" w:sz="0" w:space="0" w:color="auto"/>
        <w:right w:val="none" w:sz="0" w:space="0" w:color="auto"/>
      </w:divBdr>
    </w:div>
    <w:div w:id="502890198">
      <w:bodyDiv w:val="1"/>
      <w:marLeft w:val="0"/>
      <w:marRight w:val="0"/>
      <w:marTop w:val="0"/>
      <w:marBottom w:val="0"/>
      <w:divBdr>
        <w:top w:val="none" w:sz="0" w:space="0" w:color="auto"/>
        <w:left w:val="none" w:sz="0" w:space="0" w:color="auto"/>
        <w:bottom w:val="none" w:sz="0" w:space="0" w:color="auto"/>
        <w:right w:val="none" w:sz="0" w:space="0" w:color="auto"/>
      </w:divBdr>
    </w:div>
    <w:div w:id="506091537">
      <w:bodyDiv w:val="1"/>
      <w:marLeft w:val="0"/>
      <w:marRight w:val="0"/>
      <w:marTop w:val="0"/>
      <w:marBottom w:val="0"/>
      <w:divBdr>
        <w:top w:val="none" w:sz="0" w:space="0" w:color="auto"/>
        <w:left w:val="none" w:sz="0" w:space="0" w:color="auto"/>
        <w:bottom w:val="none" w:sz="0" w:space="0" w:color="auto"/>
        <w:right w:val="none" w:sz="0" w:space="0" w:color="auto"/>
      </w:divBdr>
    </w:div>
    <w:div w:id="506749497">
      <w:bodyDiv w:val="1"/>
      <w:marLeft w:val="0"/>
      <w:marRight w:val="0"/>
      <w:marTop w:val="0"/>
      <w:marBottom w:val="0"/>
      <w:divBdr>
        <w:top w:val="none" w:sz="0" w:space="0" w:color="auto"/>
        <w:left w:val="none" w:sz="0" w:space="0" w:color="auto"/>
        <w:bottom w:val="none" w:sz="0" w:space="0" w:color="auto"/>
        <w:right w:val="none" w:sz="0" w:space="0" w:color="auto"/>
      </w:divBdr>
    </w:div>
    <w:div w:id="507257363">
      <w:bodyDiv w:val="1"/>
      <w:marLeft w:val="0"/>
      <w:marRight w:val="0"/>
      <w:marTop w:val="0"/>
      <w:marBottom w:val="0"/>
      <w:divBdr>
        <w:top w:val="none" w:sz="0" w:space="0" w:color="auto"/>
        <w:left w:val="none" w:sz="0" w:space="0" w:color="auto"/>
        <w:bottom w:val="none" w:sz="0" w:space="0" w:color="auto"/>
        <w:right w:val="none" w:sz="0" w:space="0" w:color="auto"/>
      </w:divBdr>
    </w:div>
    <w:div w:id="507720940">
      <w:bodyDiv w:val="1"/>
      <w:marLeft w:val="0"/>
      <w:marRight w:val="0"/>
      <w:marTop w:val="0"/>
      <w:marBottom w:val="0"/>
      <w:divBdr>
        <w:top w:val="none" w:sz="0" w:space="0" w:color="auto"/>
        <w:left w:val="none" w:sz="0" w:space="0" w:color="auto"/>
        <w:bottom w:val="none" w:sz="0" w:space="0" w:color="auto"/>
        <w:right w:val="none" w:sz="0" w:space="0" w:color="auto"/>
      </w:divBdr>
    </w:div>
    <w:div w:id="510801703">
      <w:bodyDiv w:val="1"/>
      <w:marLeft w:val="0"/>
      <w:marRight w:val="0"/>
      <w:marTop w:val="0"/>
      <w:marBottom w:val="0"/>
      <w:divBdr>
        <w:top w:val="none" w:sz="0" w:space="0" w:color="auto"/>
        <w:left w:val="none" w:sz="0" w:space="0" w:color="auto"/>
        <w:bottom w:val="none" w:sz="0" w:space="0" w:color="auto"/>
        <w:right w:val="none" w:sz="0" w:space="0" w:color="auto"/>
      </w:divBdr>
    </w:div>
    <w:div w:id="511527091">
      <w:bodyDiv w:val="1"/>
      <w:marLeft w:val="0"/>
      <w:marRight w:val="0"/>
      <w:marTop w:val="0"/>
      <w:marBottom w:val="0"/>
      <w:divBdr>
        <w:top w:val="none" w:sz="0" w:space="0" w:color="auto"/>
        <w:left w:val="none" w:sz="0" w:space="0" w:color="auto"/>
        <w:bottom w:val="none" w:sz="0" w:space="0" w:color="auto"/>
        <w:right w:val="none" w:sz="0" w:space="0" w:color="auto"/>
      </w:divBdr>
    </w:div>
    <w:div w:id="512229706">
      <w:bodyDiv w:val="1"/>
      <w:marLeft w:val="0"/>
      <w:marRight w:val="0"/>
      <w:marTop w:val="0"/>
      <w:marBottom w:val="0"/>
      <w:divBdr>
        <w:top w:val="none" w:sz="0" w:space="0" w:color="auto"/>
        <w:left w:val="none" w:sz="0" w:space="0" w:color="auto"/>
        <w:bottom w:val="none" w:sz="0" w:space="0" w:color="auto"/>
        <w:right w:val="none" w:sz="0" w:space="0" w:color="auto"/>
      </w:divBdr>
    </w:div>
    <w:div w:id="517551401">
      <w:bodyDiv w:val="1"/>
      <w:marLeft w:val="0"/>
      <w:marRight w:val="0"/>
      <w:marTop w:val="0"/>
      <w:marBottom w:val="0"/>
      <w:divBdr>
        <w:top w:val="none" w:sz="0" w:space="0" w:color="auto"/>
        <w:left w:val="none" w:sz="0" w:space="0" w:color="auto"/>
        <w:bottom w:val="none" w:sz="0" w:space="0" w:color="auto"/>
        <w:right w:val="none" w:sz="0" w:space="0" w:color="auto"/>
      </w:divBdr>
    </w:div>
    <w:div w:id="519247342">
      <w:bodyDiv w:val="1"/>
      <w:marLeft w:val="0"/>
      <w:marRight w:val="0"/>
      <w:marTop w:val="0"/>
      <w:marBottom w:val="0"/>
      <w:divBdr>
        <w:top w:val="none" w:sz="0" w:space="0" w:color="auto"/>
        <w:left w:val="none" w:sz="0" w:space="0" w:color="auto"/>
        <w:bottom w:val="none" w:sz="0" w:space="0" w:color="auto"/>
        <w:right w:val="none" w:sz="0" w:space="0" w:color="auto"/>
      </w:divBdr>
    </w:div>
    <w:div w:id="519779197">
      <w:bodyDiv w:val="1"/>
      <w:marLeft w:val="0"/>
      <w:marRight w:val="0"/>
      <w:marTop w:val="0"/>
      <w:marBottom w:val="0"/>
      <w:divBdr>
        <w:top w:val="none" w:sz="0" w:space="0" w:color="auto"/>
        <w:left w:val="none" w:sz="0" w:space="0" w:color="auto"/>
        <w:bottom w:val="none" w:sz="0" w:space="0" w:color="auto"/>
        <w:right w:val="none" w:sz="0" w:space="0" w:color="auto"/>
      </w:divBdr>
    </w:div>
    <w:div w:id="520633954">
      <w:bodyDiv w:val="1"/>
      <w:marLeft w:val="0"/>
      <w:marRight w:val="0"/>
      <w:marTop w:val="0"/>
      <w:marBottom w:val="0"/>
      <w:divBdr>
        <w:top w:val="none" w:sz="0" w:space="0" w:color="auto"/>
        <w:left w:val="none" w:sz="0" w:space="0" w:color="auto"/>
        <w:bottom w:val="none" w:sz="0" w:space="0" w:color="auto"/>
        <w:right w:val="none" w:sz="0" w:space="0" w:color="auto"/>
      </w:divBdr>
    </w:div>
    <w:div w:id="520634337">
      <w:bodyDiv w:val="1"/>
      <w:marLeft w:val="0"/>
      <w:marRight w:val="0"/>
      <w:marTop w:val="0"/>
      <w:marBottom w:val="0"/>
      <w:divBdr>
        <w:top w:val="none" w:sz="0" w:space="0" w:color="auto"/>
        <w:left w:val="none" w:sz="0" w:space="0" w:color="auto"/>
        <w:bottom w:val="none" w:sz="0" w:space="0" w:color="auto"/>
        <w:right w:val="none" w:sz="0" w:space="0" w:color="auto"/>
      </w:divBdr>
    </w:div>
    <w:div w:id="520823997">
      <w:bodyDiv w:val="1"/>
      <w:marLeft w:val="0"/>
      <w:marRight w:val="0"/>
      <w:marTop w:val="0"/>
      <w:marBottom w:val="0"/>
      <w:divBdr>
        <w:top w:val="none" w:sz="0" w:space="0" w:color="auto"/>
        <w:left w:val="none" w:sz="0" w:space="0" w:color="auto"/>
        <w:bottom w:val="none" w:sz="0" w:space="0" w:color="auto"/>
        <w:right w:val="none" w:sz="0" w:space="0" w:color="auto"/>
      </w:divBdr>
    </w:div>
    <w:div w:id="521549784">
      <w:bodyDiv w:val="1"/>
      <w:marLeft w:val="0"/>
      <w:marRight w:val="0"/>
      <w:marTop w:val="0"/>
      <w:marBottom w:val="0"/>
      <w:divBdr>
        <w:top w:val="none" w:sz="0" w:space="0" w:color="auto"/>
        <w:left w:val="none" w:sz="0" w:space="0" w:color="auto"/>
        <w:bottom w:val="none" w:sz="0" w:space="0" w:color="auto"/>
        <w:right w:val="none" w:sz="0" w:space="0" w:color="auto"/>
      </w:divBdr>
    </w:div>
    <w:div w:id="522785621">
      <w:bodyDiv w:val="1"/>
      <w:marLeft w:val="0"/>
      <w:marRight w:val="0"/>
      <w:marTop w:val="0"/>
      <w:marBottom w:val="0"/>
      <w:divBdr>
        <w:top w:val="none" w:sz="0" w:space="0" w:color="auto"/>
        <w:left w:val="none" w:sz="0" w:space="0" w:color="auto"/>
        <w:bottom w:val="none" w:sz="0" w:space="0" w:color="auto"/>
        <w:right w:val="none" w:sz="0" w:space="0" w:color="auto"/>
      </w:divBdr>
    </w:div>
    <w:div w:id="524247780">
      <w:bodyDiv w:val="1"/>
      <w:marLeft w:val="0"/>
      <w:marRight w:val="0"/>
      <w:marTop w:val="0"/>
      <w:marBottom w:val="0"/>
      <w:divBdr>
        <w:top w:val="none" w:sz="0" w:space="0" w:color="auto"/>
        <w:left w:val="none" w:sz="0" w:space="0" w:color="auto"/>
        <w:bottom w:val="none" w:sz="0" w:space="0" w:color="auto"/>
        <w:right w:val="none" w:sz="0" w:space="0" w:color="auto"/>
      </w:divBdr>
    </w:div>
    <w:div w:id="524293345">
      <w:bodyDiv w:val="1"/>
      <w:marLeft w:val="0"/>
      <w:marRight w:val="0"/>
      <w:marTop w:val="0"/>
      <w:marBottom w:val="0"/>
      <w:divBdr>
        <w:top w:val="none" w:sz="0" w:space="0" w:color="auto"/>
        <w:left w:val="none" w:sz="0" w:space="0" w:color="auto"/>
        <w:bottom w:val="none" w:sz="0" w:space="0" w:color="auto"/>
        <w:right w:val="none" w:sz="0" w:space="0" w:color="auto"/>
      </w:divBdr>
    </w:div>
    <w:div w:id="524906976">
      <w:bodyDiv w:val="1"/>
      <w:marLeft w:val="0"/>
      <w:marRight w:val="0"/>
      <w:marTop w:val="0"/>
      <w:marBottom w:val="0"/>
      <w:divBdr>
        <w:top w:val="none" w:sz="0" w:space="0" w:color="auto"/>
        <w:left w:val="none" w:sz="0" w:space="0" w:color="auto"/>
        <w:bottom w:val="none" w:sz="0" w:space="0" w:color="auto"/>
        <w:right w:val="none" w:sz="0" w:space="0" w:color="auto"/>
      </w:divBdr>
    </w:div>
    <w:div w:id="527834031">
      <w:bodyDiv w:val="1"/>
      <w:marLeft w:val="0"/>
      <w:marRight w:val="0"/>
      <w:marTop w:val="0"/>
      <w:marBottom w:val="0"/>
      <w:divBdr>
        <w:top w:val="none" w:sz="0" w:space="0" w:color="auto"/>
        <w:left w:val="none" w:sz="0" w:space="0" w:color="auto"/>
        <w:bottom w:val="none" w:sz="0" w:space="0" w:color="auto"/>
        <w:right w:val="none" w:sz="0" w:space="0" w:color="auto"/>
      </w:divBdr>
    </w:div>
    <w:div w:id="530150937">
      <w:bodyDiv w:val="1"/>
      <w:marLeft w:val="0"/>
      <w:marRight w:val="0"/>
      <w:marTop w:val="0"/>
      <w:marBottom w:val="0"/>
      <w:divBdr>
        <w:top w:val="none" w:sz="0" w:space="0" w:color="auto"/>
        <w:left w:val="none" w:sz="0" w:space="0" w:color="auto"/>
        <w:bottom w:val="none" w:sz="0" w:space="0" w:color="auto"/>
        <w:right w:val="none" w:sz="0" w:space="0" w:color="auto"/>
      </w:divBdr>
    </w:div>
    <w:div w:id="530798283">
      <w:bodyDiv w:val="1"/>
      <w:marLeft w:val="0"/>
      <w:marRight w:val="0"/>
      <w:marTop w:val="0"/>
      <w:marBottom w:val="0"/>
      <w:divBdr>
        <w:top w:val="none" w:sz="0" w:space="0" w:color="auto"/>
        <w:left w:val="none" w:sz="0" w:space="0" w:color="auto"/>
        <w:bottom w:val="none" w:sz="0" w:space="0" w:color="auto"/>
        <w:right w:val="none" w:sz="0" w:space="0" w:color="auto"/>
      </w:divBdr>
    </w:div>
    <w:div w:id="531266409">
      <w:bodyDiv w:val="1"/>
      <w:marLeft w:val="0"/>
      <w:marRight w:val="0"/>
      <w:marTop w:val="0"/>
      <w:marBottom w:val="0"/>
      <w:divBdr>
        <w:top w:val="none" w:sz="0" w:space="0" w:color="auto"/>
        <w:left w:val="none" w:sz="0" w:space="0" w:color="auto"/>
        <w:bottom w:val="none" w:sz="0" w:space="0" w:color="auto"/>
        <w:right w:val="none" w:sz="0" w:space="0" w:color="auto"/>
      </w:divBdr>
    </w:div>
    <w:div w:id="532115606">
      <w:bodyDiv w:val="1"/>
      <w:marLeft w:val="0"/>
      <w:marRight w:val="0"/>
      <w:marTop w:val="0"/>
      <w:marBottom w:val="0"/>
      <w:divBdr>
        <w:top w:val="none" w:sz="0" w:space="0" w:color="auto"/>
        <w:left w:val="none" w:sz="0" w:space="0" w:color="auto"/>
        <w:bottom w:val="none" w:sz="0" w:space="0" w:color="auto"/>
        <w:right w:val="none" w:sz="0" w:space="0" w:color="auto"/>
      </w:divBdr>
    </w:div>
    <w:div w:id="532230281">
      <w:bodyDiv w:val="1"/>
      <w:marLeft w:val="0"/>
      <w:marRight w:val="0"/>
      <w:marTop w:val="0"/>
      <w:marBottom w:val="0"/>
      <w:divBdr>
        <w:top w:val="none" w:sz="0" w:space="0" w:color="auto"/>
        <w:left w:val="none" w:sz="0" w:space="0" w:color="auto"/>
        <w:bottom w:val="none" w:sz="0" w:space="0" w:color="auto"/>
        <w:right w:val="none" w:sz="0" w:space="0" w:color="auto"/>
      </w:divBdr>
    </w:div>
    <w:div w:id="532232545">
      <w:bodyDiv w:val="1"/>
      <w:marLeft w:val="0"/>
      <w:marRight w:val="0"/>
      <w:marTop w:val="0"/>
      <w:marBottom w:val="0"/>
      <w:divBdr>
        <w:top w:val="none" w:sz="0" w:space="0" w:color="auto"/>
        <w:left w:val="none" w:sz="0" w:space="0" w:color="auto"/>
        <w:bottom w:val="none" w:sz="0" w:space="0" w:color="auto"/>
        <w:right w:val="none" w:sz="0" w:space="0" w:color="auto"/>
      </w:divBdr>
    </w:div>
    <w:div w:id="535586825">
      <w:bodyDiv w:val="1"/>
      <w:marLeft w:val="0"/>
      <w:marRight w:val="0"/>
      <w:marTop w:val="0"/>
      <w:marBottom w:val="0"/>
      <w:divBdr>
        <w:top w:val="none" w:sz="0" w:space="0" w:color="auto"/>
        <w:left w:val="none" w:sz="0" w:space="0" w:color="auto"/>
        <w:bottom w:val="none" w:sz="0" w:space="0" w:color="auto"/>
        <w:right w:val="none" w:sz="0" w:space="0" w:color="auto"/>
      </w:divBdr>
    </w:div>
    <w:div w:id="535628913">
      <w:bodyDiv w:val="1"/>
      <w:marLeft w:val="0"/>
      <w:marRight w:val="0"/>
      <w:marTop w:val="0"/>
      <w:marBottom w:val="0"/>
      <w:divBdr>
        <w:top w:val="none" w:sz="0" w:space="0" w:color="auto"/>
        <w:left w:val="none" w:sz="0" w:space="0" w:color="auto"/>
        <w:bottom w:val="none" w:sz="0" w:space="0" w:color="auto"/>
        <w:right w:val="none" w:sz="0" w:space="0" w:color="auto"/>
      </w:divBdr>
    </w:div>
    <w:div w:id="537161201">
      <w:bodyDiv w:val="1"/>
      <w:marLeft w:val="0"/>
      <w:marRight w:val="0"/>
      <w:marTop w:val="0"/>
      <w:marBottom w:val="0"/>
      <w:divBdr>
        <w:top w:val="none" w:sz="0" w:space="0" w:color="auto"/>
        <w:left w:val="none" w:sz="0" w:space="0" w:color="auto"/>
        <w:bottom w:val="none" w:sz="0" w:space="0" w:color="auto"/>
        <w:right w:val="none" w:sz="0" w:space="0" w:color="auto"/>
      </w:divBdr>
    </w:div>
    <w:div w:id="537738268">
      <w:bodyDiv w:val="1"/>
      <w:marLeft w:val="0"/>
      <w:marRight w:val="0"/>
      <w:marTop w:val="0"/>
      <w:marBottom w:val="0"/>
      <w:divBdr>
        <w:top w:val="none" w:sz="0" w:space="0" w:color="auto"/>
        <w:left w:val="none" w:sz="0" w:space="0" w:color="auto"/>
        <w:bottom w:val="none" w:sz="0" w:space="0" w:color="auto"/>
        <w:right w:val="none" w:sz="0" w:space="0" w:color="auto"/>
      </w:divBdr>
    </w:div>
    <w:div w:id="538782126">
      <w:bodyDiv w:val="1"/>
      <w:marLeft w:val="0"/>
      <w:marRight w:val="0"/>
      <w:marTop w:val="0"/>
      <w:marBottom w:val="0"/>
      <w:divBdr>
        <w:top w:val="none" w:sz="0" w:space="0" w:color="auto"/>
        <w:left w:val="none" w:sz="0" w:space="0" w:color="auto"/>
        <w:bottom w:val="none" w:sz="0" w:space="0" w:color="auto"/>
        <w:right w:val="none" w:sz="0" w:space="0" w:color="auto"/>
      </w:divBdr>
    </w:div>
    <w:div w:id="540938380">
      <w:bodyDiv w:val="1"/>
      <w:marLeft w:val="0"/>
      <w:marRight w:val="0"/>
      <w:marTop w:val="0"/>
      <w:marBottom w:val="0"/>
      <w:divBdr>
        <w:top w:val="none" w:sz="0" w:space="0" w:color="auto"/>
        <w:left w:val="none" w:sz="0" w:space="0" w:color="auto"/>
        <w:bottom w:val="none" w:sz="0" w:space="0" w:color="auto"/>
        <w:right w:val="none" w:sz="0" w:space="0" w:color="auto"/>
      </w:divBdr>
    </w:div>
    <w:div w:id="543717657">
      <w:bodyDiv w:val="1"/>
      <w:marLeft w:val="0"/>
      <w:marRight w:val="0"/>
      <w:marTop w:val="0"/>
      <w:marBottom w:val="0"/>
      <w:divBdr>
        <w:top w:val="none" w:sz="0" w:space="0" w:color="auto"/>
        <w:left w:val="none" w:sz="0" w:space="0" w:color="auto"/>
        <w:bottom w:val="none" w:sz="0" w:space="0" w:color="auto"/>
        <w:right w:val="none" w:sz="0" w:space="0" w:color="auto"/>
      </w:divBdr>
    </w:div>
    <w:div w:id="544832519">
      <w:bodyDiv w:val="1"/>
      <w:marLeft w:val="0"/>
      <w:marRight w:val="0"/>
      <w:marTop w:val="0"/>
      <w:marBottom w:val="0"/>
      <w:divBdr>
        <w:top w:val="none" w:sz="0" w:space="0" w:color="auto"/>
        <w:left w:val="none" w:sz="0" w:space="0" w:color="auto"/>
        <w:bottom w:val="none" w:sz="0" w:space="0" w:color="auto"/>
        <w:right w:val="none" w:sz="0" w:space="0" w:color="auto"/>
      </w:divBdr>
    </w:div>
    <w:div w:id="545024748">
      <w:bodyDiv w:val="1"/>
      <w:marLeft w:val="0"/>
      <w:marRight w:val="0"/>
      <w:marTop w:val="0"/>
      <w:marBottom w:val="0"/>
      <w:divBdr>
        <w:top w:val="none" w:sz="0" w:space="0" w:color="auto"/>
        <w:left w:val="none" w:sz="0" w:space="0" w:color="auto"/>
        <w:bottom w:val="none" w:sz="0" w:space="0" w:color="auto"/>
        <w:right w:val="none" w:sz="0" w:space="0" w:color="auto"/>
      </w:divBdr>
    </w:div>
    <w:div w:id="545531262">
      <w:bodyDiv w:val="1"/>
      <w:marLeft w:val="0"/>
      <w:marRight w:val="0"/>
      <w:marTop w:val="0"/>
      <w:marBottom w:val="0"/>
      <w:divBdr>
        <w:top w:val="none" w:sz="0" w:space="0" w:color="auto"/>
        <w:left w:val="none" w:sz="0" w:space="0" w:color="auto"/>
        <w:bottom w:val="none" w:sz="0" w:space="0" w:color="auto"/>
        <w:right w:val="none" w:sz="0" w:space="0" w:color="auto"/>
      </w:divBdr>
    </w:div>
    <w:div w:id="549222237">
      <w:bodyDiv w:val="1"/>
      <w:marLeft w:val="0"/>
      <w:marRight w:val="0"/>
      <w:marTop w:val="0"/>
      <w:marBottom w:val="0"/>
      <w:divBdr>
        <w:top w:val="none" w:sz="0" w:space="0" w:color="auto"/>
        <w:left w:val="none" w:sz="0" w:space="0" w:color="auto"/>
        <w:bottom w:val="none" w:sz="0" w:space="0" w:color="auto"/>
        <w:right w:val="none" w:sz="0" w:space="0" w:color="auto"/>
      </w:divBdr>
    </w:div>
    <w:div w:id="549731710">
      <w:bodyDiv w:val="1"/>
      <w:marLeft w:val="0"/>
      <w:marRight w:val="0"/>
      <w:marTop w:val="0"/>
      <w:marBottom w:val="0"/>
      <w:divBdr>
        <w:top w:val="none" w:sz="0" w:space="0" w:color="auto"/>
        <w:left w:val="none" w:sz="0" w:space="0" w:color="auto"/>
        <w:bottom w:val="none" w:sz="0" w:space="0" w:color="auto"/>
        <w:right w:val="none" w:sz="0" w:space="0" w:color="auto"/>
      </w:divBdr>
    </w:div>
    <w:div w:id="550656872">
      <w:bodyDiv w:val="1"/>
      <w:marLeft w:val="0"/>
      <w:marRight w:val="0"/>
      <w:marTop w:val="0"/>
      <w:marBottom w:val="0"/>
      <w:divBdr>
        <w:top w:val="none" w:sz="0" w:space="0" w:color="auto"/>
        <w:left w:val="none" w:sz="0" w:space="0" w:color="auto"/>
        <w:bottom w:val="none" w:sz="0" w:space="0" w:color="auto"/>
        <w:right w:val="none" w:sz="0" w:space="0" w:color="auto"/>
      </w:divBdr>
    </w:div>
    <w:div w:id="553587590">
      <w:bodyDiv w:val="1"/>
      <w:marLeft w:val="0"/>
      <w:marRight w:val="0"/>
      <w:marTop w:val="0"/>
      <w:marBottom w:val="0"/>
      <w:divBdr>
        <w:top w:val="none" w:sz="0" w:space="0" w:color="auto"/>
        <w:left w:val="none" w:sz="0" w:space="0" w:color="auto"/>
        <w:bottom w:val="none" w:sz="0" w:space="0" w:color="auto"/>
        <w:right w:val="none" w:sz="0" w:space="0" w:color="auto"/>
      </w:divBdr>
    </w:div>
    <w:div w:id="554977143">
      <w:bodyDiv w:val="1"/>
      <w:marLeft w:val="0"/>
      <w:marRight w:val="0"/>
      <w:marTop w:val="0"/>
      <w:marBottom w:val="0"/>
      <w:divBdr>
        <w:top w:val="none" w:sz="0" w:space="0" w:color="auto"/>
        <w:left w:val="none" w:sz="0" w:space="0" w:color="auto"/>
        <w:bottom w:val="none" w:sz="0" w:space="0" w:color="auto"/>
        <w:right w:val="none" w:sz="0" w:space="0" w:color="auto"/>
      </w:divBdr>
    </w:div>
    <w:div w:id="555168541">
      <w:bodyDiv w:val="1"/>
      <w:marLeft w:val="0"/>
      <w:marRight w:val="0"/>
      <w:marTop w:val="0"/>
      <w:marBottom w:val="0"/>
      <w:divBdr>
        <w:top w:val="none" w:sz="0" w:space="0" w:color="auto"/>
        <w:left w:val="none" w:sz="0" w:space="0" w:color="auto"/>
        <w:bottom w:val="none" w:sz="0" w:space="0" w:color="auto"/>
        <w:right w:val="none" w:sz="0" w:space="0" w:color="auto"/>
      </w:divBdr>
    </w:div>
    <w:div w:id="555707290">
      <w:bodyDiv w:val="1"/>
      <w:marLeft w:val="0"/>
      <w:marRight w:val="0"/>
      <w:marTop w:val="0"/>
      <w:marBottom w:val="0"/>
      <w:divBdr>
        <w:top w:val="none" w:sz="0" w:space="0" w:color="auto"/>
        <w:left w:val="none" w:sz="0" w:space="0" w:color="auto"/>
        <w:bottom w:val="none" w:sz="0" w:space="0" w:color="auto"/>
        <w:right w:val="none" w:sz="0" w:space="0" w:color="auto"/>
      </w:divBdr>
    </w:div>
    <w:div w:id="556625951">
      <w:bodyDiv w:val="1"/>
      <w:marLeft w:val="0"/>
      <w:marRight w:val="0"/>
      <w:marTop w:val="0"/>
      <w:marBottom w:val="0"/>
      <w:divBdr>
        <w:top w:val="none" w:sz="0" w:space="0" w:color="auto"/>
        <w:left w:val="none" w:sz="0" w:space="0" w:color="auto"/>
        <w:bottom w:val="none" w:sz="0" w:space="0" w:color="auto"/>
        <w:right w:val="none" w:sz="0" w:space="0" w:color="auto"/>
      </w:divBdr>
    </w:div>
    <w:div w:id="556938757">
      <w:bodyDiv w:val="1"/>
      <w:marLeft w:val="0"/>
      <w:marRight w:val="0"/>
      <w:marTop w:val="0"/>
      <w:marBottom w:val="0"/>
      <w:divBdr>
        <w:top w:val="none" w:sz="0" w:space="0" w:color="auto"/>
        <w:left w:val="none" w:sz="0" w:space="0" w:color="auto"/>
        <w:bottom w:val="none" w:sz="0" w:space="0" w:color="auto"/>
        <w:right w:val="none" w:sz="0" w:space="0" w:color="auto"/>
      </w:divBdr>
    </w:div>
    <w:div w:id="557977610">
      <w:bodyDiv w:val="1"/>
      <w:marLeft w:val="0"/>
      <w:marRight w:val="0"/>
      <w:marTop w:val="0"/>
      <w:marBottom w:val="0"/>
      <w:divBdr>
        <w:top w:val="none" w:sz="0" w:space="0" w:color="auto"/>
        <w:left w:val="none" w:sz="0" w:space="0" w:color="auto"/>
        <w:bottom w:val="none" w:sz="0" w:space="0" w:color="auto"/>
        <w:right w:val="none" w:sz="0" w:space="0" w:color="auto"/>
      </w:divBdr>
    </w:div>
    <w:div w:id="558438244">
      <w:bodyDiv w:val="1"/>
      <w:marLeft w:val="0"/>
      <w:marRight w:val="0"/>
      <w:marTop w:val="0"/>
      <w:marBottom w:val="0"/>
      <w:divBdr>
        <w:top w:val="none" w:sz="0" w:space="0" w:color="auto"/>
        <w:left w:val="none" w:sz="0" w:space="0" w:color="auto"/>
        <w:bottom w:val="none" w:sz="0" w:space="0" w:color="auto"/>
        <w:right w:val="none" w:sz="0" w:space="0" w:color="auto"/>
      </w:divBdr>
    </w:div>
    <w:div w:id="559941328">
      <w:bodyDiv w:val="1"/>
      <w:marLeft w:val="0"/>
      <w:marRight w:val="0"/>
      <w:marTop w:val="0"/>
      <w:marBottom w:val="0"/>
      <w:divBdr>
        <w:top w:val="none" w:sz="0" w:space="0" w:color="auto"/>
        <w:left w:val="none" w:sz="0" w:space="0" w:color="auto"/>
        <w:bottom w:val="none" w:sz="0" w:space="0" w:color="auto"/>
        <w:right w:val="none" w:sz="0" w:space="0" w:color="auto"/>
      </w:divBdr>
    </w:div>
    <w:div w:id="565070065">
      <w:bodyDiv w:val="1"/>
      <w:marLeft w:val="0"/>
      <w:marRight w:val="0"/>
      <w:marTop w:val="0"/>
      <w:marBottom w:val="0"/>
      <w:divBdr>
        <w:top w:val="none" w:sz="0" w:space="0" w:color="auto"/>
        <w:left w:val="none" w:sz="0" w:space="0" w:color="auto"/>
        <w:bottom w:val="none" w:sz="0" w:space="0" w:color="auto"/>
        <w:right w:val="none" w:sz="0" w:space="0" w:color="auto"/>
      </w:divBdr>
    </w:div>
    <w:div w:id="566694942">
      <w:bodyDiv w:val="1"/>
      <w:marLeft w:val="0"/>
      <w:marRight w:val="0"/>
      <w:marTop w:val="0"/>
      <w:marBottom w:val="0"/>
      <w:divBdr>
        <w:top w:val="none" w:sz="0" w:space="0" w:color="auto"/>
        <w:left w:val="none" w:sz="0" w:space="0" w:color="auto"/>
        <w:bottom w:val="none" w:sz="0" w:space="0" w:color="auto"/>
        <w:right w:val="none" w:sz="0" w:space="0" w:color="auto"/>
      </w:divBdr>
    </w:div>
    <w:div w:id="569190078">
      <w:bodyDiv w:val="1"/>
      <w:marLeft w:val="0"/>
      <w:marRight w:val="0"/>
      <w:marTop w:val="0"/>
      <w:marBottom w:val="0"/>
      <w:divBdr>
        <w:top w:val="none" w:sz="0" w:space="0" w:color="auto"/>
        <w:left w:val="none" w:sz="0" w:space="0" w:color="auto"/>
        <w:bottom w:val="none" w:sz="0" w:space="0" w:color="auto"/>
        <w:right w:val="none" w:sz="0" w:space="0" w:color="auto"/>
      </w:divBdr>
    </w:div>
    <w:div w:id="572392517">
      <w:bodyDiv w:val="1"/>
      <w:marLeft w:val="0"/>
      <w:marRight w:val="0"/>
      <w:marTop w:val="0"/>
      <w:marBottom w:val="0"/>
      <w:divBdr>
        <w:top w:val="none" w:sz="0" w:space="0" w:color="auto"/>
        <w:left w:val="none" w:sz="0" w:space="0" w:color="auto"/>
        <w:bottom w:val="none" w:sz="0" w:space="0" w:color="auto"/>
        <w:right w:val="none" w:sz="0" w:space="0" w:color="auto"/>
      </w:divBdr>
    </w:div>
    <w:div w:id="574821422">
      <w:bodyDiv w:val="1"/>
      <w:marLeft w:val="0"/>
      <w:marRight w:val="0"/>
      <w:marTop w:val="0"/>
      <w:marBottom w:val="0"/>
      <w:divBdr>
        <w:top w:val="none" w:sz="0" w:space="0" w:color="auto"/>
        <w:left w:val="none" w:sz="0" w:space="0" w:color="auto"/>
        <w:bottom w:val="none" w:sz="0" w:space="0" w:color="auto"/>
        <w:right w:val="none" w:sz="0" w:space="0" w:color="auto"/>
      </w:divBdr>
    </w:div>
    <w:div w:id="575015905">
      <w:bodyDiv w:val="1"/>
      <w:marLeft w:val="0"/>
      <w:marRight w:val="0"/>
      <w:marTop w:val="0"/>
      <w:marBottom w:val="0"/>
      <w:divBdr>
        <w:top w:val="none" w:sz="0" w:space="0" w:color="auto"/>
        <w:left w:val="none" w:sz="0" w:space="0" w:color="auto"/>
        <w:bottom w:val="none" w:sz="0" w:space="0" w:color="auto"/>
        <w:right w:val="none" w:sz="0" w:space="0" w:color="auto"/>
      </w:divBdr>
    </w:div>
    <w:div w:id="575670785">
      <w:bodyDiv w:val="1"/>
      <w:marLeft w:val="0"/>
      <w:marRight w:val="0"/>
      <w:marTop w:val="0"/>
      <w:marBottom w:val="0"/>
      <w:divBdr>
        <w:top w:val="none" w:sz="0" w:space="0" w:color="auto"/>
        <w:left w:val="none" w:sz="0" w:space="0" w:color="auto"/>
        <w:bottom w:val="none" w:sz="0" w:space="0" w:color="auto"/>
        <w:right w:val="none" w:sz="0" w:space="0" w:color="auto"/>
      </w:divBdr>
    </w:div>
    <w:div w:id="576593918">
      <w:bodyDiv w:val="1"/>
      <w:marLeft w:val="0"/>
      <w:marRight w:val="0"/>
      <w:marTop w:val="0"/>
      <w:marBottom w:val="0"/>
      <w:divBdr>
        <w:top w:val="none" w:sz="0" w:space="0" w:color="auto"/>
        <w:left w:val="none" w:sz="0" w:space="0" w:color="auto"/>
        <w:bottom w:val="none" w:sz="0" w:space="0" w:color="auto"/>
        <w:right w:val="none" w:sz="0" w:space="0" w:color="auto"/>
      </w:divBdr>
    </w:div>
    <w:div w:id="577250392">
      <w:bodyDiv w:val="1"/>
      <w:marLeft w:val="0"/>
      <w:marRight w:val="0"/>
      <w:marTop w:val="0"/>
      <w:marBottom w:val="0"/>
      <w:divBdr>
        <w:top w:val="none" w:sz="0" w:space="0" w:color="auto"/>
        <w:left w:val="none" w:sz="0" w:space="0" w:color="auto"/>
        <w:bottom w:val="none" w:sz="0" w:space="0" w:color="auto"/>
        <w:right w:val="none" w:sz="0" w:space="0" w:color="auto"/>
      </w:divBdr>
    </w:div>
    <w:div w:id="579488403">
      <w:bodyDiv w:val="1"/>
      <w:marLeft w:val="0"/>
      <w:marRight w:val="0"/>
      <w:marTop w:val="0"/>
      <w:marBottom w:val="0"/>
      <w:divBdr>
        <w:top w:val="none" w:sz="0" w:space="0" w:color="auto"/>
        <w:left w:val="none" w:sz="0" w:space="0" w:color="auto"/>
        <w:bottom w:val="none" w:sz="0" w:space="0" w:color="auto"/>
        <w:right w:val="none" w:sz="0" w:space="0" w:color="auto"/>
      </w:divBdr>
    </w:div>
    <w:div w:id="579563932">
      <w:bodyDiv w:val="1"/>
      <w:marLeft w:val="0"/>
      <w:marRight w:val="0"/>
      <w:marTop w:val="0"/>
      <w:marBottom w:val="0"/>
      <w:divBdr>
        <w:top w:val="none" w:sz="0" w:space="0" w:color="auto"/>
        <w:left w:val="none" w:sz="0" w:space="0" w:color="auto"/>
        <w:bottom w:val="none" w:sz="0" w:space="0" w:color="auto"/>
        <w:right w:val="none" w:sz="0" w:space="0" w:color="auto"/>
      </w:divBdr>
    </w:div>
    <w:div w:id="582185291">
      <w:bodyDiv w:val="1"/>
      <w:marLeft w:val="0"/>
      <w:marRight w:val="0"/>
      <w:marTop w:val="0"/>
      <w:marBottom w:val="0"/>
      <w:divBdr>
        <w:top w:val="none" w:sz="0" w:space="0" w:color="auto"/>
        <w:left w:val="none" w:sz="0" w:space="0" w:color="auto"/>
        <w:bottom w:val="none" w:sz="0" w:space="0" w:color="auto"/>
        <w:right w:val="none" w:sz="0" w:space="0" w:color="auto"/>
      </w:divBdr>
    </w:div>
    <w:div w:id="582227594">
      <w:bodyDiv w:val="1"/>
      <w:marLeft w:val="0"/>
      <w:marRight w:val="0"/>
      <w:marTop w:val="0"/>
      <w:marBottom w:val="0"/>
      <w:divBdr>
        <w:top w:val="none" w:sz="0" w:space="0" w:color="auto"/>
        <w:left w:val="none" w:sz="0" w:space="0" w:color="auto"/>
        <w:bottom w:val="none" w:sz="0" w:space="0" w:color="auto"/>
        <w:right w:val="none" w:sz="0" w:space="0" w:color="auto"/>
      </w:divBdr>
    </w:div>
    <w:div w:id="582370952">
      <w:bodyDiv w:val="1"/>
      <w:marLeft w:val="0"/>
      <w:marRight w:val="0"/>
      <w:marTop w:val="0"/>
      <w:marBottom w:val="0"/>
      <w:divBdr>
        <w:top w:val="none" w:sz="0" w:space="0" w:color="auto"/>
        <w:left w:val="none" w:sz="0" w:space="0" w:color="auto"/>
        <w:bottom w:val="none" w:sz="0" w:space="0" w:color="auto"/>
        <w:right w:val="none" w:sz="0" w:space="0" w:color="auto"/>
      </w:divBdr>
    </w:div>
    <w:div w:id="583878636">
      <w:bodyDiv w:val="1"/>
      <w:marLeft w:val="0"/>
      <w:marRight w:val="0"/>
      <w:marTop w:val="0"/>
      <w:marBottom w:val="0"/>
      <w:divBdr>
        <w:top w:val="none" w:sz="0" w:space="0" w:color="auto"/>
        <w:left w:val="none" w:sz="0" w:space="0" w:color="auto"/>
        <w:bottom w:val="none" w:sz="0" w:space="0" w:color="auto"/>
        <w:right w:val="none" w:sz="0" w:space="0" w:color="auto"/>
      </w:divBdr>
    </w:div>
    <w:div w:id="585193079">
      <w:bodyDiv w:val="1"/>
      <w:marLeft w:val="0"/>
      <w:marRight w:val="0"/>
      <w:marTop w:val="0"/>
      <w:marBottom w:val="0"/>
      <w:divBdr>
        <w:top w:val="none" w:sz="0" w:space="0" w:color="auto"/>
        <w:left w:val="none" w:sz="0" w:space="0" w:color="auto"/>
        <w:bottom w:val="none" w:sz="0" w:space="0" w:color="auto"/>
        <w:right w:val="none" w:sz="0" w:space="0" w:color="auto"/>
      </w:divBdr>
    </w:div>
    <w:div w:id="585378488">
      <w:bodyDiv w:val="1"/>
      <w:marLeft w:val="0"/>
      <w:marRight w:val="0"/>
      <w:marTop w:val="0"/>
      <w:marBottom w:val="0"/>
      <w:divBdr>
        <w:top w:val="none" w:sz="0" w:space="0" w:color="auto"/>
        <w:left w:val="none" w:sz="0" w:space="0" w:color="auto"/>
        <w:bottom w:val="none" w:sz="0" w:space="0" w:color="auto"/>
        <w:right w:val="none" w:sz="0" w:space="0" w:color="auto"/>
      </w:divBdr>
    </w:div>
    <w:div w:id="586618004">
      <w:bodyDiv w:val="1"/>
      <w:marLeft w:val="0"/>
      <w:marRight w:val="0"/>
      <w:marTop w:val="0"/>
      <w:marBottom w:val="0"/>
      <w:divBdr>
        <w:top w:val="none" w:sz="0" w:space="0" w:color="auto"/>
        <w:left w:val="none" w:sz="0" w:space="0" w:color="auto"/>
        <w:bottom w:val="none" w:sz="0" w:space="0" w:color="auto"/>
        <w:right w:val="none" w:sz="0" w:space="0" w:color="auto"/>
      </w:divBdr>
    </w:div>
    <w:div w:id="588124184">
      <w:bodyDiv w:val="1"/>
      <w:marLeft w:val="0"/>
      <w:marRight w:val="0"/>
      <w:marTop w:val="0"/>
      <w:marBottom w:val="0"/>
      <w:divBdr>
        <w:top w:val="none" w:sz="0" w:space="0" w:color="auto"/>
        <w:left w:val="none" w:sz="0" w:space="0" w:color="auto"/>
        <w:bottom w:val="none" w:sz="0" w:space="0" w:color="auto"/>
        <w:right w:val="none" w:sz="0" w:space="0" w:color="auto"/>
      </w:divBdr>
    </w:div>
    <w:div w:id="588126374">
      <w:bodyDiv w:val="1"/>
      <w:marLeft w:val="0"/>
      <w:marRight w:val="0"/>
      <w:marTop w:val="0"/>
      <w:marBottom w:val="0"/>
      <w:divBdr>
        <w:top w:val="none" w:sz="0" w:space="0" w:color="auto"/>
        <w:left w:val="none" w:sz="0" w:space="0" w:color="auto"/>
        <w:bottom w:val="none" w:sz="0" w:space="0" w:color="auto"/>
        <w:right w:val="none" w:sz="0" w:space="0" w:color="auto"/>
      </w:divBdr>
    </w:div>
    <w:div w:id="588734754">
      <w:bodyDiv w:val="1"/>
      <w:marLeft w:val="0"/>
      <w:marRight w:val="0"/>
      <w:marTop w:val="0"/>
      <w:marBottom w:val="0"/>
      <w:divBdr>
        <w:top w:val="none" w:sz="0" w:space="0" w:color="auto"/>
        <w:left w:val="none" w:sz="0" w:space="0" w:color="auto"/>
        <w:bottom w:val="none" w:sz="0" w:space="0" w:color="auto"/>
        <w:right w:val="none" w:sz="0" w:space="0" w:color="auto"/>
      </w:divBdr>
    </w:div>
    <w:div w:id="588806238">
      <w:bodyDiv w:val="1"/>
      <w:marLeft w:val="0"/>
      <w:marRight w:val="0"/>
      <w:marTop w:val="0"/>
      <w:marBottom w:val="0"/>
      <w:divBdr>
        <w:top w:val="none" w:sz="0" w:space="0" w:color="auto"/>
        <w:left w:val="none" w:sz="0" w:space="0" w:color="auto"/>
        <w:bottom w:val="none" w:sz="0" w:space="0" w:color="auto"/>
        <w:right w:val="none" w:sz="0" w:space="0" w:color="auto"/>
      </w:divBdr>
    </w:div>
    <w:div w:id="589044403">
      <w:bodyDiv w:val="1"/>
      <w:marLeft w:val="0"/>
      <w:marRight w:val="0"/>
      <w:marTop w:val="0"/>
      <w:marBottom w:val="0"/>
      <w:divBdr>
        <w:top w:val="none" w:sz="0" w:space="0" w:color="auto"/>
        <w:left w:val="none" w:sz="0" w:space="0" w:color="auto"/>
        <w:bottom w:val="none" w:sz="0" w:space="0" w:color="auto"/>
        <w:right w:val="none" w:sz="0" w:space="0" w:color="auto"/>
      </w:divBdr>
    </w:div>
    <w:div w:id="589505151">
      <w:bodyDiv w:val="1"/>
      <w:marLeft w:val="0"/>
      <w:marRight w:val="0"/>
      <w:marTop w:val="0"/>
      <w:marBottom w:val="0"/>
      <w:divBdr>
        <w:top w:val="none" w:sz="0" w:space="0" w:color="auto"/>
        <w:left w:val="none" w:sz="0" w:space="0" w:color="auto"/>
        <w:bottom w:val="none" w:sz="0" w:space="0" w:color="auto"/>
        <w:right w:val="none" w:sz="0" w:space="0" w:color="auto"/>
      </w:divBdr>
    </w:div>
    <w:div w:id="590503577">
      <w:bodyDiv w:val="1"/>
      <w:marLeft w:val="0"/>
      <w:marRight w:val="0"/>
      <w:marTop w:val="0"/>
      <w:marBottom w:val="0"/>
      <w:divBdr>
        <w:top w:val="none" w:sz="0" w:space="0" w:color="auto"/>
        <w:left w:val="none" w:sz="0" w:space="0" w:color="auto"/>
        <w:bottom w:val="none" w:sz="0" w:space="0" w:color="auto"/>
        <w:right w:val="none" w:sz="0" w:space="0" w:color="auto"/>
      </w:divBdr>
    </w:div>
    <w:div w:id="591857878">
      <w:bodyDiv w:val="1"/>
      <w:marLeft w:val="0"/>
      <w:marRight w:val="0"/>
      <w:marTop w:val="0"/>
      <w:marBottom w:val="0"/>
      <w:divBdr>
        <w:top w:val="none" w:sz="0" w:space="0" w:color="auto"/>
        <w:left w:val="none" w:sz="0" w:space="0" w:color="auto"/>
        <w:bottom w:val="none" w:sz="0" w:space="0" w:color="auto"/>
        <w:right w:val="none" w:sz="0" w:space="0" w:color="auto"/>
      </w:divBdr>
    </w:div>
    <w:div w:id="592057774">
      <w:bodyDiv w:val="1"/>
      <w:marLeft w:val="0"/>
      <w:marRight w:val="0"/>
      <w:marTop w:val="0"/>
      <w:marBottom w:val="0"/>
      <w:divBdr>
        <w:top w:val="none" w:sz="0" w:space="0" w:color="auto"/>
        <w:left w:val="none" w:sz="0" w:space="0" w:color="auto"/>
        <w:bottom w:val="none" w:sz="0" w:space="0" w:color="auto"/>
        <w:right w:val="none" w:sz="0" w:space="0" w:color="auto"/>
      </w:divBdr>
    </w:div>
    <w:div w:id="592931743">
      <w:bodyDiv w:val="1"/>
      <w:marLeft w:val="0"/>
      <w:marRight w:val="0"/>
      <w:marTop w:val="0"/>
      <w:marBottom w:val="0"/>
      <w:divBdr>
        <w:top w:val="none" w:sz="0" w:space="0" w:color="auto"/>
        <w:left w:val="none" w:sz="0" w:space="0" w:color="auto"/>
        <w:bottom w:val="none" w:sz="0" w:space="0" w:color="auto"/>
        <w:right w:val="none" w:sz="0" w:space="0" w:color="auto"/>
      </w:divBdr>
    </w:div>
    <w:div w:id="593437152">
      <w:bodyDiv w:val="1"/>
      <w:marLeft w:val="0"/>
      <w:marRight w:val="0"/>
      <w:marTop w:val="0"/>
      <w:marBottom w:val="0"/>
      <w:divBdr>
        <w:top w:val="none" w:sz="0" w:space="0" w:color="auto"/>
        <w:left w:val="none" w:sz="0" w:space="0" w:color="auto"/>
        <w:bottom w:val="none" w:sz="0" w:space="0" w:color="auto"/>
        <w:right w:val="none" w:sz="0" w:space="0" w:color="auto"/>
      </w:divBdr>
    </w:div>
    <w:div w:id="593587870">
      <w:bodyDiv w:val="1"/>
      <w:marLeft w:val="0"/>
      <w:marRight w:val="0"/>
      <w:marTop w:val="0"/>
      <w:marBottom w:val="0"/>
      <w:divBdr>
        <w:top w:val="none" w:sz="0" w:space="0" w:color="auto"/>
        <w:left w:val="none" w:sz="0" w:space="0" w:color="auto"/>
        <w:bottom w:val="none" w:sz="0" w:space="0" w:color="auto"/>
        <w:right w:val="none" w:sz="0" w:space="0" w:color="auto"/>
      </w:divBdr>
    </w:div>
    <w:div w:id="593973244">
      <w:bodyDiv w:val="1"/>
      <w:marLeft w:val="0"/>
      <w:marRight w:val="0"/>
      <w:marTop w:val="0"/>
      <w:marBottom w:val="0"/>
      <w:divBdr>
        <w:top w:val="none" w:sz="0" w:space="0" w:color="auto"/>
        <w:left w:val="none" w:sz="0" w:space="0" w:color="auto"/>
        <w:bottom w:val="none" w:sz="0" w:space="0" w:color="auto"/>
        <w:right w:val="none" w:sz="0" w:space="0" w:color="auto"/>
      </w:divBdr>
    </w:div>
    <w:div w:id="594752879">
      <w:bodyDiv w:val="1"/>
      <w:marLeft w:val="0"/>
      <w:marRight w:val="0"/>
      <w:marTop w:val="0"/>
      <w:marBottom w:val="0"/>
      <w:divBdr>
        <w:top w:val="none" w:sz="0" w:space="0" w:color="auto"/>
        <w:left w:val="none" w:sz="0" w:space="0" w:color="auto"/>
        <w:bottom w:val="none" w:sz="0" w:space="0" w:color="auto"/>
        <w:right w:val="none" w:sz="0" w:space="0" w:color="auto"/>
      </w:divBdr>
    </w:div>
    <w:div w:id="595333915">
      <w:bodyDiv w:val="1"/>
      <w:marLeft w:val="0"/>
      <w:marRight w:val="0"/>
      <w:marTop w:val="0"/>
      <w:marBottom w:val="0"/>
      <w:divBdr>
        <w:top w:val="none" w:sz="0" w:space="0" w:color="auto"/>
        <w:left w:val="none" w:sz="0" w:space="0" w:color="auto"/>
        <w:bottom w:val="none" w:sz="0" w:space="0" w:color="auto"/>
        <w:right w:val="none" w:sz="0" w:space="0" w:color="auto"/>
      </w:divBdr>
    </w:div>
    <w:div w:id="596251930">
      <w:bodyDiv w:val="1"/>
      <w:marLeft w:val="0"/>
      <w:marRight w:val="0"/>
      <w:marTop w:val="0"/>
      <w:marBottom w:val="0"/>
      <w:divBdr>
        <w:top w:val="none" w:sz="0" w:space="0" w:color="auto"/>
        <w:left w:val="none" w:sz="0" w:space="0" w:color="auto"/>
        <w:bottom w:val="none" w:sz="0" w:space="0" w:color="auto"/>
        <w:right w:val="none" w:sz="0" w:space="0" w:color="auto"/>
      </w:divBdr>
    </w:div>
    <w:div w:id="597295177">
      <w:bodyDiv w:val="1"/>
      <w:marLeft w:val="0"/>
      <w:marRight w:val="0"/>
      <w:marTop w:val="0"/>
      <w:marBottom w:val="0"/>
      <w:divBdr>
        <w:top w:val="none" w:sz="0" w:space="0" w:color="auto"/>
        <w:left w:val="none" w:sz="0" w:space="0" w:color="auto"/>
        <w:bottom w:val="none" w:sz="0" w:space="0" w:color="auto"/>
        <w:right w:val="none" w:sz="0" w:space="0" w:color="auto"/>
      </w:divBdr>
    </w:div>
    <w:div w:id="598217250">
      <w:bodyDiv w:val="1"/>
      <w:marLeft w:val="0"/>
      <w:marRight w:val="0"/>
      <w:marTop w:val="0"/>
      <w:marBottom w:val="0"/>
      <w:divBdr>
        <w:top w:val="none" w:sz="0" w:space="0" w:color="auto"/>
        <w:left w:val="none" w:sz="0" w:space="0" w:color="auto"/>
        <w:bottom w:val="none" w:sz="0" w:space="0" w:color="auto"/>
        <w:right w:val="none" w:sz="0" w:space="0" w:color="auto"/>
      </w:divBdr>
    </w:div>
    <w:div w:id="599144704">
      <w:bodyDiv w:val="1"/>
      <w:marLeft w:val="0"/>
      <w:marRight w:val="0"/>
      <w:marTop w:val="0"/>
      <w:marBottom w:val="0"/>
      <w:divBdr>
        <w:top w:val="none" w:sz="0" w:space="0" w:color="auto"/>
        <w:left w:val="none" w:sz="0" w:space="0" w:color="auto"/>
        <w:bottom w:val="none" w:sz="0" w:space="0" w:color="auto"/>
        <w:right w:val="none" w:sz="0" w:space="0" w:color="auto"/>
      </w:divBdr>
    </w:div>
    <w:div w:id="599290472">
      <w:bodyDiv w:val="1"/>
      <w:marLeft w:val="0"/>
      <w:marRight w:val="0"/>
      <w:marTop w:val="0"/>
      <w:marBottom w:val="0"/>
      <w:divBdr>
        <w:top w:val="none" w:sz="0" w:space="0" w:color="auto"/>
        <w:left w:val="none" w:sz="0" w:space="0" w:color="auto"/>
        <w:bottom w:val="none" w:sz="0" w:space="0" w:color="auto"/>
        <w:right w:val="none" w:sz="0" w:space="0" w:color="auto"/>
      </w:divBdr>
    </w:div>
    <w:div w:id="600838157">
      <w:bodyDiv w:val="1"/>
      <w:marLeft w:val="0"/>
      <w:marRight w:val="0"/>
      <w:marTop w:val="0"/>
      <w:marBottom w:val="0"/>
      <w:divBdr>
        <w:top w:val="none" w:sz="0" w:space="0" w:color="auto"/>
        <w:left w:val="none" w:sz="0" w:space="0" w:color="auto"/>
        <w:bottom w:val="none" w:sz="0" w:space="0" w:color="auto"/>
        <w:right w:val="none" w:sz="0" w:space="0" w:color="auto"/>
      </w:divBdr>
    </w:div>
    <w:div w:id="602226245">
      <w:bodyDiv w:val="1"/>
      <w:marLeft w:val="0"/>
      <w:marRight w:val="0"/>
      <w:marTop w:val="0"/>
      <w:marBottom w:val="0"/>
      <w:divBdr>
        <w:top w:val="none" w:sz="0" w:space="0" w:color="auto"/>
        <w:left w:val="none" w:sz="0" w:space="0" w:color="auto"/>
        <w:bottom w:val="none" w:sz="0" w:space="0" w:color="auto"/>
        <w:right w:val="none" w:sz="0" w:space="0" w:color="auto"/>
      </w:divBdr>
    </w:div>
    <w:div w:id="602610509">
      <w:bodyDiv w:val="1"/>
      <w:marLeft w:val="0"/>
      <w:marRight w:val="0"/>
      <w:marTop w:val="0"/>
      <w:marBottom w:val="0"/>
      <w:divBdr>
        <w:top w:val="none" w:sz="0" w:space="0" w:color="auto"/>
        <w:left w:val="none" w:sz="0" w:space="0" w:color="auto"/>
        <w:bottom w:val="none" w:sz="0" w:space="0" w:color="auto"/>
        <w:right w:val="none" w:sz="0" w:space="0" w:color="auto"/>
      </w:divBdr>
    </w:div>
    <w:div w:id="603657273">
      <w:bodyDiv w:val="1"/>
      <w:marLeft w:val="0"/>
      <w:marRight w:val="0"/>
      <w:marTop w:val="0"/>
      <w:marBottom w:val="0"/>
      <w:divBdr>
        <w:top w:val="none" w:sz="0" w:space="0" w:color="auto"/>
        <w:left w:val="none" w:sz="0" w:space="0" w:color="auto"/>
        <w:bottom w:val="none" w:sz="0" w:space="0" w:color="auto"/>
        <w:right w:val="none" w:sz="0" w:space="0" w:color="auto"/>
      </w:divBdr>
    </w:div>
    <w:div w:id="603657353">
      <w:bodyDiv w:val="1"/>
      <w:marLeft w:val="0"/>
      <w:marRight w:val="0"/>
      <w:marTop w:val="0"/>
      <w:marBottom w:val="0"/>
      <w:divBdr>
        <w:top w:val="none" w:sz="0" w:space="0" w:color="auto"/>
        <w:left w:val="none" w:sz="0" w:space="0" w:color="auto"/>
        <w:bottom w:val="none" w:sz="0" w:space="0" w:color="auto"/>
        <w:right w:val="none" w:sz="0" w:space="0" w:color="auto"/>
      </w:divBdr>
    </w:div>
    <w:div w:id="604120652">
      <w:bodyDiv w:val="1"/>
      <w:marLeft w:val="0"/>
      <w:marRight w:val="0"/>
      <w:marTop w:val="0"/>
      <w:marBottom w:val="0"/>
      <w:divBdr>
        <w:top w:val="none" w:sz="0" w:space="0" w:color="auto"/>
        <w:left w:val="none" w:sz="0" w:space="0" w:color="auto"/>
        <w:bottom w:val="none" w:sz="0" w:space="0" w:color="auto"/>
        <w:right w:val="none" w:sz="0" w:space="0" w:color="auto"/>
      </w:divBdr>
    </w:div>
    <w:div w:id="605499178">
      <w:bodyDiv w:val="1"/>
      <w:marLeft w:val="0"/>
      <w:marRight w:val="0"/>
      <w:marTop w:val="0"/>
      <w:marBottom w:val="0"/>
      <w:divBdr>
        <w:top w:val="none" w:sz="0" w:space="0" w:color="auto"/>
        <w:left w:val="none" w:sz="0" w:space="0" w:color="auto"/>
        <w:bottom w:val="none" w:sz="0" w:space="0" w:color="auto"/>
        <w:right w:val="none" w:sz="0" w:space="0" w:color="auto"/>
      </w:divBdr>
    </w:div>
    <w:div w:id="605618942">
      <w:bodyDiv w:val="1"/>
      <w:marLeft w:val="0"/>
      <w:marRight w:val="0"/>
      <w:marTop w:val="0"/>
      <w:marBottom w:val="0"/>
      <w:divBdr>
        <w:top w:val="none" w:sz="0" w:space="0" w:color="auto"/>
        <w:left w:val="none" w:sz="0" w:space="0" w:color="auto"/>
        <w:bottom w:val="none" w:sz="0" w:space="0" w:color="auto"/>
        <w:right w:val="none" w:sz="0" w:space="0" w:color="auto"/>
      </w:divBdr>
    </w:div>
    <w:div w:id="608271371">
      <w:bodyDiv w:val="1"/>
      <w:marLeft w:val="0"/>
      <w:marRight w:val="0"/>
      <w:marTop w:val="0"/>
      <w:marBottom w:val="0"/>
      <w:divBdr>
        <w:top w:val="none" w:sz="0" w:space="0" w:color="auto"/>
        <w:left w:val="none" w:sz="0" w:space="0" w:color="auto"/>
        <w:bottom w:val="none" w:sz="0" w:space="0" w:color="auto"/>
        <w:right w:val="none" w:sz="0" w:space="0" w:color="auto"/>
      </w:divBdr>
    </w:div>
    <w:div w:id="608703545">
      <w:bodyDiv w:val="1"/>
      <w:marLeft w:val="0"/>
      <w:marRight w:val="0"/>
      <w:marTop w:val="0"/>
      <w:marBottom w:val="0"/>
      <w:divBdr>
        <w:top w:val="none" w:sz="0" w:space="0" w:color="auto"/>
        <w:left w:val="none" w:sz="0" w:space="0" w:color="auto"/>
        <w:bottom w:val="none" w:sz="0" w:space="0" w:color="auto"/>
        <w:right w:val="none" w:sz="0" w:space="0" w:color="auto"/>
      </w:divBdr>
    </w:div>
    <w:div w:id="610016871">
      <w:bodyDiv w:val="1"/>
      <w:marLeft w:val="0"/>
      <w:marRight w:val="0"/>
      <w:marTop w:val="0"/>
      <w:marBottom w:val="0"/>
      <w:divBdr>
        <w:top w:val="none" w:sz="0" w:space="0" w:color="auto"/>
        <w:left w:val="none" w:sz="0" w:space="0" w:color="auto"/>
        <w:bottom w:val="none" w:sz="0" w:space="0" w:color="auto"/>
        <w:right w:val="none" w:sz="0" w:space="0" w:color="auto"/>
      </w:divBdr>
    </w:div>
    <w:div w:id="610019578">
      <w:bodyDiv w:val="1"/>
      <w:marLeft w:val="0"/>
      <w:marRight w:val="0"/>
      <w:marTop w:val="0"/>
      <w:marBottom w:val="0"/>
      <w:divBdr>
        <w:top w:val="none" w:sz="0" w:space="0" w:color="auto"/>
        <w:left w:val="none" w:sz="0" w:space="0" w:color="auto"/>
        <w:bottom w:val="none" w:sz="0" w:space="0" w:color="auto"/>
        <w:right w:val="none" w:sz="0" w:space="0" w:color="auto"/>
      </w:divBdr>
    </w:div>
    <w:div w:id="613826774">
      <w:bodyDiv w:val="1"/>
      <w:marLeft w:val="0"/>
      <w:marRight w:val="0"/>
      <w:marTop w:val="0"/>
      <w:marBottom w:val="0"/>
      <w:divBdr>
        <w:top w:val="none" w:sz="0" w:space="0" w:color="auto"/>
        <w:left w:val="none" w:sz="0" w:space="0" w:color="auto"/>
        <w:bottom w:val="none" w:sz="0" w:space="0" w:color="auto"/>
        <w:right w:val="none" w:sz="0" w:space="0" w:color="auto"/>
      </w:divBdr>
    </w:div>
    <w:div w:id="614018533">
      <w:bodyDiv w:val="1"/>
      <w:marLeft w:val="0"/>
      <w:marRight w:val="0"/>
      <w:marTop w:val="0"/>
      <w:marBottom w:val="0"/>
      <w:divBdr>
        <w:top w:val="none" w:sz="0" w:space="0" w:color="auto"/>
        <w:left w:val="none" w:sz="0" w:space="0" w:color="auto"/>
        <w:bottom w:val="none" w:sz="0" w:space="0" w:color="auto"/>
        <w:right w:val="none" w:sz="0" w:space="0" w:color="auto"/>
      </w:divBdr>
    </w:div>
    <w:div w:id="614169043">
      <w:bodyDiv w:val="1"/>
      <w:marLeft w:val="0"/>
      <w:marRight w:val="0"/>
      <w:marTop w:val="0"/>
      <w:marBottom w:val="0"/>
      <w:divBdr>
        <w:top w:val="none" w:sz="0" w:space="0" w:color="auto"/>
        <w:left w:val="none" w:sz="0" w:space="0" w:color="auto"/>
        <w:bottom w:val="none" w:sz="0" w:space="0" w:color="auto"/>
        <w:right w:val="none" w:sz="0" w:space="0" w:color="auto"/>
      </w:divBdr>
    </w:div>
    <w:div w:id="614287424">
      <w:bodyDiv w:val="1"/>
      <w:marLeft w:val="0"/>
      <w:marRight w:val="0"/>
      <w:marTop w:val="0"/>
      <w:marBottom w:val="0"/>
      <w:divBdr>
        <w:top w:val="none" w:sz="0" w:space="0" w:color="auto"/>
        <w:left w:val="none" w:sz="0" w:space="0" w:color="auto"/>
        <w:bottom w:val="none" w:sz="0" w:space="0" w:color="auto"/>
        <w:right w:val="none" w:sz="0" w:space="0" w:color="auto"/>
      </w:divBdr>
    </w:div>
    <w:div w:id="615529089">
      <w:bodyDiv w:val="1"/>
      <w:marLeft w:val="0"/>
      <w:marRight w:val="0"/>
      <w:marTop w:val="0"/>
      <w:marBottom w:val="0"/>
      <w:divBdr>
        <w:top w:val="none" w:sz="0" w:space="0" w:color="auto"/>
        <w:left w:val="none" w:sz="0" w:space="0" w:color="auto"/>
        <w:bottom w:val="none" w:sz="0" w:space="0" w:color="auto"/>
        <w:right w:val="none" w:sz="0" w:space="0" w:color="auto"/>
      </w:divBdr>
    </w:div>
    <w:div w:id="616833996">
      <w:bodyDiv w:val="1"/>
      <w:marLeft w:val="0"/>
      <w:marRight w:val="0"/>
      <w:marTop w:val="0"/>
      <w:marBottom w:val="0"/>
      <w:divBdr>
        <w:top w:val="none" w:sz="0" w:space="0" w:color="auto"/>
        <w:left w:val="none" w:sz="0" w:space="0" w:color="auto"/>
        <w:bottom w:val="none" w:sz="0" w:space="0" w:color="auto"/>
        <w:right w:val="none" w:sz="0" w:space="0" w:color="auto"/>
      </w:divBdr>
    </w:div>
    <w:div w:id="617177748">
      <w:bodyDiv w:val="1"/>
      <w:marLeft w:val="0"/>
      <w:marRight w:val="0"/>
      <w:marTop w:val="0"/>
      <w:marBottom w:val="0"/>
      <w:divBdr>
        <w:top w:val="none" w:sz="0" w:space="0" w:color="auto"/>
        <w:left w:val="none" w:sz="0" w:space="0" w:color="auto"/>
        <w:bottom w:val="none" w:sz="0" w:space="0" w:color="auto"/>
        <w:right w:val="none" w:sz="0" w:space="0" w:color="auto"/>
      </w:divBdr>
    </w:div>
    <w:div w:id="618298463">
      <w:bodyDiv w:val="1"/>
      <w:marLeft w:val="0"/>
      <w:marRight w:val="0"/>
      <w:marTop w:val="0"/>
      <w:marBottom w:val="0"/>
      <w:divBdr>
        <w:top w:val="none" w:sz="0" w:space="0" w:color="auto"/>
        <w:left w:val="none" w:sz="0" w:space="0" w:color="auto"/>
        <w:bottom w:val="none" w:sz="0" w:space="0" w:color="auto"/>
        <w:right w:val="none" w:sz="0" w:space="0" w:color="auto"/>
      </w:divBdr>
    </w:div>
    <w:div w:id="618612627">
      <w:bodyDiv w:val="1"/>
      <w:marLeft w:val="0"/>
      <w:marRight w:val="0"/>
      <w:marTop w:val="0"/>
      <w:marBottom w:val="0"/>
      <w:divBdr>
        <w:top w:val="none" w:sz="0" w:space="0" w:color="auto"/>
        <w:left w:val="none" w:sz="0" w:space="0" w:color="auto"/>
        <w:bottom w:val="none" w:sz="0" w:space="0" w:color="auto"/>
        <w:right w:val="none" w:sz="0" w:space="0" w:color="auto"/>
      </w:divBdr>
    </w:div>
    <w:div w:id="619385317">
      <w:bodyDiv w:val="1"/>
      <w:marLeft w:val="0"/>
      <w:marRight w:val="0"/>
      <w:marTop w:val="0"/>
      <w:marBottom w:val="0"/>
      <w:divBdr>
        <w:top w:val="none" w:sz="0" w:space="0" w:color="auto"/>
        <w:left w:val="none" w:sz="0" w:space="0" w:color="auto"/>
        <w:bottom w:val="none" w:sz="0" w:space="0" w:color="auto"/>
        <w:right w:val="none" w:sz="0" w:space="0" w:color="auto"/>
      </w:divBdr>
    </w:div>
    <w:div w:id="620653458">
      <w:bodyDiv w:val="1"/>
      <w:marLeft w:val="0"/>
      <w:marRight w:val="0"/>
      <w:marTop w:val="0"/>
      <w:marBottom w:val="0"/>
      <w:divBdr>
        <w:top w:val="none" w:sz="0" w:space="0" w:color="auto"/>
        <w:left w:val="none" w:sz="0" w:space="0" w:color="auto"/>
        <w:bottom w:val="none" w:sz="0" w:space="0" w:color="auto"/>
        <w:right w:val="none" w:sz="0" w:space="0" w:color="auto"/>
      </w:divBdr>
    </w:div>
    <w:div w:id="621501666">
      <w:bodyDiv w:val="1"/>
      <w:marLeft w:val="0"/>
      <w:marRight w:val="0"/>
      <w:marTop w:val="0"/>
      <w:marBottom w:val="0"/>
      <w:divBdr>
        <w:top w:val="none" w:sz="0" w:space="0" w:color="auto"/>
        <w:left w:val="none" w:sz="0" w:space="0" w:color="auto"/>
        <w:bottom w:val="none" w:sz="0" w:space="0" w:color="auto"/>
        <w:right w:val="none" w:sz="0" w:space="0" w:color="auto"/>
      </w:divBdr>
    </w:div>
    <w:div w:id="622007371">
      <w:bodyDiv w:val="1"/>
      <w:marLeft w:val="0"/>
      <w:marRight w:val="0"/>
      <w:marTop w:val="0"/>
      <w:marBottom w:val="0"/>
      <w:divBdr>
        <w:top w:val="none" w:sz="0" w:space="0" w:color="auto"/>
        <w:left w:val="none" w:sz="0" w:space="0" w:color="auto"/>
        <w:bottom w:val="none" w:sz="0" w:space="0" w:color="auto"/>
        <w:right w:val="none" w:sz="0" w:space="0" w:color="auto"/>
      </w:divBdr>
    </w:div>
    <w:div w:id="622611611">
      <w:bodyDiv w:val="1"/>
      <w:marLeft w:val="0"/>
      <w:marRight w:val="0"/>
      <w:marTop w:val="0"/>
      <w:marBottom w:val="0"/>
      <w:divBdr>
        <w:top w:val="none" w:sz="0" w:space="0" w:color="auto"/>
        <w:left w:val="none" w:sz="0" w:space="0" w:color="auto"/>
        <w:bottom w:val="none" w:sz="0" w:space="0" w:color="auto"/>
        <w:right w:val="none" w:sz="0" w:space="0" w:color="auto"/>
      </w:divBdr>
    </w:div>
    <w:div w:id="622805886">
      <w:bodyDiv w:val="1"/>
      <w:marLeft w:val="0"/>
      <w:marRight w:val="0"/>
      <w:marTop w:val="0"/>
      <w:marBottom w:val="0"/>
      <w:divBdr>
        <w:top w:val="none" w:sz="0" w:space="0" w:color="auto"/>
        <w:left w:val="none" w:sz="0" w:space="0" w:color="auto"/>
        <w:bottom w:val="none" w:sz="0" w:space="0" w:color="auto"/>
        <w:right w:val="none" w:sz="0" w:space="0" w:color="auto"/>
      </w:divBdr>
    </w:div>
    <w:div w:id="623270442">
      <w:bodyDiv w:val="1"/>
      <w:marLeft w:val="0"/>
      <w:marRight w:val="0"/>
      <w:marTop w:val="0"/>
      <w:marBottom w:val="0"/>
      <w:divBdr>
        <w:top w:val="none" w:sz="0" w:space="0" w:color="auto"/>
        <w:left w:val="none" w:sz="0" w:space="0" w:color="auto"/>
        <w:bottom w:val="none" w:sz="0" w:space="0" w:color="auto"/>
        <w:right w:val="none" w:sz="0" w:space="0" w:color="auto"/>
      </w:divBdr>
    </w:div>
    <w:div w:id="623582809">
      <w:bodyDiv w:val="1"/>
      <w:marLeft w:val="0"/>
      <w:marRight w:val="0"/>
      <w:marTop w:val="0"/>
      <w:marBottom w:val="0"/>
      <w:divBdr>
        <w:top w:val="none" w:sz="0" w:space="0" w:color="auto"/>
        <w:left w:val="none" w:sz="0" w:space="0" w:color="auto"/>
        <w:bottom w:val="none" w:sz="0" w:space="0" w:color="auto"/>
        <w:right w:val="none" w:sz="0" w:space="0" w:color="auto"/>
      </w:divBdr>
    </w:div>
    <w:div w:id="624776163">
      <w:bodyDiv w:val="1"/>
      <w:marLeft w:val="0"/>
      <w:marRight w:val="0"/>
      <w:marTop w:val="0"/>
      <w:marBottom w:val="0"/>
      <w:divBdr>
        <w:top w:val="none" w:sz="0" w:space="0" w:color="auto"/>
        <w:left w:val="none" w:sz="0" w:space="0" w:color="auto"/>
        <w:bottom w:val="none" w:sz="0" w:space="0" w:color="auto"/>
        <w:right w:val="none" w:sz="0" w:space="0" w:color="auto"/>
      </w:divBdr>
    </w:div>
    <w:div w:id="625160306">
      <w:bodyDiv w:val="1"/>
      <w:marLeft w:val="0"/>
      <w:marRight w:val="0"/>
      <w:marTop w:val="0"/>
      <w:marBottom w:val="0"/>
      <w:divBdr>
        <w:top w:val="none" w:sz="0" w:space="0" w:color="auto"/>
        <w:left w:val="none" w:sz="0" w:space="0" w:color="auto"/>
        <w:bottom w:val="none" w:sz="0" w:space="0" w:color="auto"/>
        <w:right w:val="none" w:sz="0" w:space="0" w:color="auto"/>
      </w:divBdr>
    </w:div>
    <w:div w:id="626815609">
      <w:bodyDiv w:val="1"/>
      <w:marLeft w:val="0"/>
      <w:marRight w:val="0"/>
      <w:marTop w:val="0"/>
      <w:marBottom w:val="0"/>
      <w:divBdr>
        <w:top w:val="none" w:sz="0" w:space="0" w:color="auto"/>
        <w:left w:val="none" w:sz="0" w:space="0" w:color="auto"/>
        <w:bottom w:val="none" w:sz="0" w:space="0" w:color="auto"/>
        <w:right w:val="none" w:sz="0" w:space="0" w:color="auto"/>
      </w:divBdr>
    </w:div>
    <w:div w:id="627510477">
      <w:bodyDiv w:val="1"/>
      <w:marLeft w:val="0"/>
      <w:marRight w:val="0"/>
      <w:marTop w:val="0"/>
      <w:marBottom w:val="0"/>
      <w:divBdr>
        <w:top w:val="none" w:sz="0" w:space="0" w:color="auto"/>
        <w:left w:val="none" w:sz="0" w:space="0" w:color="auto"/>
        <w:bottom w:val="none" w:sz="0" w:space="0" w:color="auto"/>
        <w:right w:val="none" w:sz="0" w:space="0" w:color="auto"/>
      </w:divBdr>
    </w:div>
    <w:div w:id="627780010">
      <w:bodyDiv w:val="1"/>
      <w:marLeft w:val="0"/>
      <w:marRight w:val="0"/>
      <w:marTop w:val="0"/>
      <w:marBottom w:val="0"/>
      <w:divBdr>
        <w:top w:val="none" w:sz="0" w:space="0" w:color="auto"/>
        <w:left w:val="none" w:sz="0" w:space="0" w:color="auto"/>
        <w:bottom w:val="none" w:sz="0" w:space="0" w:color="auto"/>
        <w:right w:val="none" w:sz="0" w:space="0" w:color="auto"/>
      </w:divBdr>
    </w:div>
    <w:div w:id="628321711">
      <w:bodyDiv w:val="1"/>
      <w:marLeft w:val="0"/>
      <w:marRight w:val="0"/>
      <w:marTop w:val="0"/>
      <w:marBottom w:val="0"/>
      <w:divBdr>
        <w:top w:val="none" w:sz="0" w:space="0" w:color="auto"/>
        <w:left w:val="none" w:sz="0" w:space="0" w:color="auto"/>
        <w:bottom w:val="none" w:sz="0" w:space="0" w:color="auto"/>
        <w:right w:val="none" w:sz="0" w:space="0" w:color="auto"/>
      </w:divBdr>
    </w:div>
    <w:div w:id="632978641">
      <w:bodyDiv w:val="1"/>
      <w:marLeft w:val="0"/>
      <w:marRight w:val="0"/>
      <w:marTop w:val="0"/>
      <w:marBottom w:val="0"/>
      <w:divBdr>
        <w:top w:val="none" w:sz="0" w:space="0" w:color="auto"/>
        <w:left w:val="none" w:sz="0" w:space="0" w:color="auto"/>
        <w:bottom w:val="none" w:sz="0" w:space="0" w:color="auto"/>
        <w:right w:val="none" w:sz="0" w:space="0" w:color="auto"/>
      </w:divBdr>
    </w:div>
    <w:div w:id="633095288">
      <w:bodyDiv w:val="1"/>
      <w:marLeft w:val="0"/>
      <w:marRight w:val="0"/>
      <w:marTop w:val="0"/>
      <w:marBottom w:val="0"/>
      <w:divBdr>
        <w:top w:val="none" w:sz="0" w:space="0" w:color="auto"/>
        <w:left w:val="none" w:sz="0" w:space="0" w:color="auto"/>
        <w:bottom w:val="none" w:sz="0" w:space="0" w:color="auto"/>
        <w:right w:val="none" w:sz="0" w:space="0" w:color="auto"/>
      </w:divBdr>
    </w:div>
    <w:div w:id="635142030">
      <w:bodyDiv w:val="1"/>
      <w:marLeft w:val="0"/>
      <w:marRight w:val="0"/>
      <w:marTop w:val="0"/>
      <w:marBottom w:val="0"/>
      <w:divBdr>
        <w:top w:val="none" w:sz="0" w:space="0" w:color="auto"/>
        <w:left w:val="none" w:sz="0" w:space="0" w:color="auto"/>
        <w:bottom w:val="none" w:sz="0" w:space="0" w:color="auto"/>
        <w:right w:val="none" w:sz="0" w:space="0" w:color="auto"/>
      </w:divBdr>
    </w:div>
    <w:div w:id="635334424">
      <w:bodyDiv w:val="1"/>
      <w:marLeft w:val="0"/>
      <w:marRight w:val="0"/>
      <w:marTop w:val="0"/>
      <w:marBottom w:val="0"/>
      <w:divBdr>
        <w:top w:val="none" w:sz="0" w:space="0" w:color="auto"/>
        <w:left w:val="none" w:sz="0" w:space="0" w:color="auto"/>
        <w:bottom w:val="none" w:sz="0" w:space="0" w:color="auto"/>
        <w:right w:val="none" w:sz="0" w:space="0" w:color="auto"/>
      </w:divBdr>
    </w:div>
    <w:div w:id="635377232">
      <w:bodyDiv w:val="1"/>
      <w:marLeft w:val="0"/>
      <w:marRight w:val="0"/>
      <w:marTop w:val="0"/>
      <w:marBottom w:val="0"/>
      <w:divBdr>
        <w:top w:val="none" w:sz="0" w:space="0" w:color="auto"/>
        <w:left w:val="none" w:sz="0" w:space="0" w:color="auto"/>
        <w:bottom w:val="none" w:sz="0" w:space="0" w:color="auto"/>
        <w:right w:val="none" w:sz="0" w:space="0" w:color="auto"/>
      </w:divBdr>
    </w:div>
    <w:div w:id="639847439">
      <w:bodyDiv w:val="1"/>
      <w:marLeft w:val="0"/>
      <w:marRight w:val="0"/>
      <w:marTop w:val="0"/>
      <w:marBottom w:val="0"/>
      <w:divBdr>
        <w:top w:val="none" w:sz="0" w:space="0" w:color="auto"/>
        <w:left w:val="none" w:sz="0" w:space="0" w:color="auto"/>
        <w:bottom w:val="none" w:sz="0" w:space="0" w:color="auto"/>
        <w:right w:val="none" w:sz="0" w:space="0" w:color="auto"/>
      </w:divBdr>
    </w:div>
    <w:div w:id="640423385">
      <w:bodyDiv w:val="1"/>
      <w:marLeft w:val="0"/>
      <w:marRight w:val="0"/>
      <w:marTop w:val="0"/>
      <w:marBottom w:val="0"/>
      <w:divBdr>
        <w:top w:val="none" w:sz="0" w:space="0" w:color="auto"/>
        <w:left w:val="none" w:sz="0" w:space="0" w:color="auto"/>
        <w:bottom w:val="none" w:sz="0" w:space="0" w:color="auto"/>
        <w:right w:val="none" w:sz="0" w:space="0" w:color="auto"/>
      </w:divBdr>
    </w:div>
    <w:div w:id="644505907">
      <w:bodyDiv w:val="1"/>
      <w:marLeft w:val="0"/>
      <w:marRight w:val="0"/>
      <w:marTop w:val="0"/>
      <w:marBottom w:val="0"/>
      <w:divBdr>
        <w:top w:val="none" w:sz="0" w:space="0" w:color="auto"/>
        <w:left w:val="none" w:sz="0" w:space="0" w:color="auto"/>
        <w:bottom w:val="none" w:sz="0" w:space="0" w:color="auto"/>
        <w:right w:val="none" w:sz="0" w:space="0" w:color="auto"/>
      </w:divBdr>
    </w:div>
    <w:div w:id="644971504">
      <w:bodyDiv w:val="1"/>
      <w:marLeft w:val="0"/>
      <w:marRight w:val="0"/>
      <w:marTop w:val="0"/>
      <w:marBottom w:val="0"/>
      <w:divBdr>
        <w:top w:val="none" w:sz="0" w:space="0" w:color="auto"/>
        <w:left w:val="none" w:sz="0" w:space="0" w:color="auto"/>
        <w:bottom w:val="none" w:sz="0" w:space="0" w:color="auto"/>
        <w:right w:val="none" w:sz="0" w:space="0" w:color="auto"/>
      </w:divBdr>
    </w:div>
    <w:div w:id="646128539">
      <w:bodyDiv w:val="1"/>
      <w:marLeft w:val="0"/>
      <w:marRight w:val="0"/>
      <w:marTop w:val="0"/>
      <w:marBottom w:val="0"/>
      <w:divBdr>
        <w:top w:val="none" w:sz="0" w:space="0" w:color="auto"/>
        <w:left w:val="none" w:sz="0" w:space="0" w:color="auto"/>
        <w:bottom w:val="none" w:sz="0" w:space="0" w:color="auto"/>
        <w:right w:val="none" w:sz="0" w:space="0" w:color="auto"/>
      </w:divBdr>
    </w:div>
    <w:div w:id="646134551">
      <w:bodyDiv w:val="1"/>
      <w:marLeft w:val="0"/>
      <w:marRight w:val="0"/>
      <w:marTop w:val="0"/>
      <w:marBottom w:val="0"/>
      <w:divBdr>
        <w:top w:val="none" w:sz="0" w:space="0" w:color="auto"/>
        <w:left w:val="none" w:sz="0" w:space="0" w:color="auto"/>
        <w:bottom w:val="none" w:sz="0" w:space="0" w:color="auto"/>
        <w:right w:val="none" w:sz="0" w:space="0" w:color="auto"/>
      </w:divBdr>
    </w:div>
    <w:div w:id="646325672">
      <w:bodyDiv w:val="1"/>
      <w:marLeft w:val="0"/>
      <w:marRight w:val="0"/>
      <w:marTop w:val="0"/>
      <w:marBottom w:val="0"/>
      <w:divBdr>
        <w:top w:val="none" w:sz="0" w:space="0" w:color="auto"/>
        <w:left w:val="none" w:sz="0" w:space="0" w:color="auto"/>
        <w:bottom w:val="none" w:sz="0" w:space="0" w:color="auto"/>
        <w:right w:val="none" w:sz="0" w:space="0" w:color="auto"/>
      </w:divBdr>
    </w:div>
    <w:div w:id="647516582">
      <w:bodyDiv w:val="1"/>
      <w:marLeft w:val="0"/>
      <w:marRight w:val="0"/>
      <w:marTop w:val="0"/>
      <w:marBottom w:val="0"/>
      <w:divBdr>
        <w:top w:val="none" w:sz="0" w:space="0" w:color="auto"/>
        <w:left w:val="none" w:sz="0" w:space="0" w:color="auto"/>
        <w:bottom w:val="none" w:sz="0" w:space="0" w:color="auto"/>
        <w:right w:val="none" w:sz="0" w:space="0" w:color="auto"/>
      </w:divBdr>
    </w:div>
    <w:div w:id="651569764">
      <w:bodyDiv w:val="1"/>
      <w:marLeft w:val="0"/>
      <w:marRight w:val="0"/>
      <w:marTop w:val="0"/>
      <w:marBottom w:val="0"/>
      <w:divBdr>
        <w:top w:val="none" w:sz="0" w:space="0" w:color="auto"/>
        <w:left w:val="none" w:sz="0" w:space="0" w:color="auto"/>
        <w:bottom w:val="none" w:sz="0" w:space="0" w:color="auto"/>
        <w:right w:val="none" w:sz="0" w:space="0" w:color="auto"/>
      </w:divBdr>
    </w:div>
    <w:div w:id="652178653">
      <w:bodyDiv w:val="1"/>
      <w:marLeft w:val="0"/>
      <w:marRight w:val="0"/>
      <w:marTop w:val="0"/>
      <w:marBottom w:val="0"/>
      <w:divBdr>
        <w:top w:val="none" w:sz="0" w:space="0" w:color="auto"/>
        <w:left w:val="none" w:sz="0" w:space="0" w:color="auto"/>
        <w:bottom w:val="none" w:sz="0" w:space="0" w:color="auto"/>
        <w:right w:val="none" w:sz="0" w:space="0" w:color="auto"/>
      </w:divBdr>
    </w:div>
    <w:div w:id="652952009">
      <w:bodyDiv w:val="1"/>
      <w:marLeft w:val="0"/>
      <w:marRight w:val="0"/>
      <w:marTop w:val="0"/>
      <w:marBottom w:val="0"/>
      <w:divBdr>
        <w:top w:val="none" w:sz="0" w:space="0" w:color="auto"/>
        <w:left w:val="none" w:sz="0" w:space="0" w:color="auto"/>
        <w:bottom w:val="none" w:sz="0" w:space="0" w:color="auto"/>
        <w:right w:val="none" w:sz="0" w:space="0" w:color="auto"/>
      </w:divBdr>
    </w:div>
    <w:div w:id="653409540">
      <w:bodyDiv w:val="1"/>
      <w:marLeft w:val="0"/>
      <w:marRight w:val="0"/>
      <w:marTop w:val="0"/>
      <w:marBottom w:val="0"/>
      <w:divBdr>
        <w:top w:val="none" w:sz="0" w:space="0" w:color="auto"/>
        <w:left w:val="none" w:sz="0" w:space="0" w:color="auto"/>
        <w:bottom w:val="none" w:sz="0" w:space="0" w:color="auto"/>
        <w:right w:val="none" w:sz="0" w:space="0" w:color="auto"/>
      </w:divBdr>
    </w:div>
    <w:div w:id="653417904">
      <w:bodyDiv w:val="1"/>
      <w:marLeft w:val="0"/>
      <w:marRight w:val="0"/>
      <w:marTop w:val="0"/>
      <w:marBottom w:val="0"/>
      <w:divBdr>
        <w:top w:val="none" w:sz="0" w:space="0" w:color="auto"/>
        <w:left w:val="none" w:sz="0" w:space="0" w:color="auto"/>
        <w:bottom w:val="none" w:sz="0" w:space="0" w:color="auto"/>
        <w:right w:val="none" w:sz="0" w:space="0" w:color="auto"/>
      </w:divBdr>
    </w:div>
    <w:div w:id="653679190">
      <w:bodyDiv w:val="1"/>
      <w:marLeft w:val="0"/>
      <w:marRight w:val="0"/>
      <w:marTop w:val="0"/>
      <w:marBottom w:val="0"/>
      <w:divBdr>
        <w:top w:val="none" w:sz="0" w:space="0" w:color="auto"/>
        <w:left w:val="none" w:sz="0" w:space="0" w:color="auto"/>
        <w:bottom w:val="none" w:sz="0" w:space="0" w:color="auto"/>
        <w:right w:val="none" w:sz="0" w:space="0" w:color="auto"/>
      </w:divBdr>
    </w:div>
    <w:div w:id="655115017">
      <w:bodyDiv w:val="1"/>
      <w:marLeft w:val="0"/>
      <w:marRight w:val="0"/>
      <w:marTop w:val="0"/>
      <w:marBottom w:val="0"/>
      <w:divBdr>
        <w:top w:val="none" w:sz="0" w:space="0" w:color="auto"/>
        <w:left w:val="none" w:sz="0" w:space="0" w:color="auto"/>
        <w:bottom w:val="none" w:sz="0" w:space="0" w:color="auto"/>
        <w:right w:val="none" w:sz="0" w:space="0" w:color="auto"/>
      </w:divBdr>
    </w:div>
    <w:div w:id="656305546">
      <w:bodyDiv w:val="1"/>
      <w:marLeft w:val="0"/>
      <w:marRight w:val="0"/>
      <w:marTop w:val="0"/>
      <w:marBottom w:val="0"/>
      <w:divBdr>
        <w:top w:val="none" w:sz="0" w:space="0" w:color="auto"/>
        <w:left w:val="none" w:sz="0" w:space="0" w:color="auto"/>
        <w:bottom w:val="none" w:sz="0" w:space="0" w:color="auto"/>
        <w:right w:val="none" w:sz="0" w:space="0" w:color="auto"/>
      </w:divBdr>
    </w:div>
    <w:div w:id="657029503">
      <w:bodyDiv w:val="1"/>
      <w:marLeft w:val="0"/>
      <w:marRight w:val="0"/>
      <w:marTop w:val="0"/>
      <w:marBottom w:val="0"/>
      <w:divBdr>
        <w:top w:val="none" w:sz="0" w:space="0" w:color="auto"/>
        <w:left w:val="none" w:sz="0" w:space="0" w:color="auto"/>
        <w:bottom w:val="none" w:sz="0" w:space="0" w:color="auto"/>
        <w:right w:val="none" w:sz="0" w:space="0" w:color="auto"/>
      </w:divBdr>
    </w:div>
    <w:div w:id="657149130">
      <w:bodyDiv w:val="1"/>
      <w:marLeft w:val="0"/>
      <w:marRight w:val="0"/>
      <w:marTop w:val="0"/>
      <w:marBottom w:val="0"/>
      <w:divBdr>
        <w:top w:val="none" w:sz="0" w:space="0" w:color="auto"/>
        <w:left w:val="none" w:sz="0" w:space="0" w:color="auto"/>
        <w:bottom w:val="none" w:sz="0" w:space="0" w:color="auto"/>
        <w:right w:val="none" w:sz="0" w:space="0" w:color="auto"/>
      </w:divBdr>
    </w:div>
    <w:div w:id="659505625">
      <w:bodyDiv w:val="1"/>
      <w:marLeft w:val="0"/>
      <w:marRight w:val="0"/>
      <w:marTop w:val="0"/>
      <w:marBottom w:val="0"/>
      <w:divBdr>
        <w:top w:val="none" w:sz="0" w:space="0" w:color="auto"/>
        <w:left w:val="none" w:sz="0" w:space="0" w:color="auto"/>
        <w:bottom w:val="none" w:sz="0" w:space="0" w:color="auto"/>
        <w:right w:val="none" w:sz="0" w:space="0" w:color="auto"/>
      </w:divBdr>
    </w:div>
    <w:div w:id="659887591">
      <w:bodyDiv w:val="1"/>
      <w:marLeft w:val="0"/>
      <w:marRight w:val="0"/>
      <w:marTop w:val="0"/>
      <w:marBottom w:val="0"/>
      <w:divBdr>
        <w:top w:val="none" w:sz="0" w:space="0" w:color="auto"/>
        <w:left w:val="none" w:sz="0" w:space="0" w:color="auto"/>
        <w:bottom w:val="none" w:sz="0" w:space="0" w:color="auto"/>
        <w:right w:val="none" w:sz="0" w:space="0" w:color="auto"/>
      </w:divBdr>
    </w:div>
    <w:div w:id="664210269">
      <w:bodyDiv w:val="1"/>
      <w:marLeft w:val="0"/>
      <w:marRight w:val="0"/>
      <w:marTop w:val="0"/>
      <w:marBottom w:val="0"/>
      <w:divBdr>
        <w:top w:val="none" w:sz="0" w:space="0" w:color="auto"/>
        <w:left w:val="none" w:sz="0" w:space="0" w:color="auto"/>
        <w:bottom w:val="none" w:sz="0" w:space="0" w:color="auto"/>
        <w:right w:val="none" w:sz="0" w:space="0" w:color="auto"/>
      </w:divBdr>
    </w:div>
    <w:div w:id="664825051">
      <w:bodyDiv w:val="1"/>
      <w:marLeft w:val="0"/>
      <w:marRight w:val="0"/>
      <w:marTop w:val="0"/>
      <w:marBottom w:val="0"/>
      <w:divBdr>
        <w:top w:val="none" w:sz="0" w:space="0" w:color="auto"/>
        <w:left w:val="none" w:sz="0" w:space="0" w:color="auto"/>
        <w:bottom w:val="none" w:sz="0" w:space="0" w:color="auto"/>
        <w:right w:val="none" w:sz="0" w:space="0" w:color="auto"/>
      </w:divBdr>
    </w:div>
    <w:div w:id="665937422">
      <w:bodyDiv w:val="1"/>
      <w:marLeft w:val="0"/>
      <w:marRight w:val="0"/>
      <w:marTop w:val="0"/>
      <w:marBottom w:val="0"/>
      <w:divBdr>
        <w:top w:val="none" w:sz="0" w:space="0" w:color="auto"/>
        <w:left w:val="none" w:sz="0" w:space="0" w:color="auto"/>
        <w:bottom w:val="none" w:sz="0" w:space="0" w:color="auto"/>
        <w:right w:val="none" w:sz="0" w:space="0" w:color="auto"/>
      </w:divBdr>
    </w:div>
    <w:div w:id="667513220">
      <w:bodyDiv w:val="1"/>
      <w:marLeft w:val="0"/>
      <w:marRight w:val="0"/>
      <w:marTop w:val="0"/>
      <w:marBottom w:val="0"/>
      <w:divBdr>
        <w:top w:val="none" w:sz="0" w:space="0" w:color="auto"/>
        <w:left w:val="none" w:sz="0" w:space="0" w:color="auto"/>
        <w:bottom w:val="none" w:sz="0" w:space="0" w:color="auto"/>
        <w:right w:val="none" w:sz="0" w:space="0" w:color="auto"/>
      </w:divBdr>
    </w:div>
    <w:div w:id="667638690">
      <w:bodyDiv w:val="1"/>
      <w:marLeft w:val="0"/>
      <w:marRight w:val="0"/>
      <w:marTop w:val="0"/>
      <w:marBottom w:val="0"/>
      <w:divBdr>
        <w:top w:val="none" w:sz="0" w:space="0" w:color="auto"/>
        <w:left w:val="none" w:sz="0" w:space="0" w:color="auto"/>
        <w:bottom w:val="none" w:sz="0" w:space="0" w:color="auto"/>
        <w:right w:val="none" w:sz="0" w:space="0" w:color="auto"/>
      </w:divBdr>
    </w:div>
    <w:div w:id="668027040">
      <w:bodyDiv w:val="1"/>
      <w:marLeft w:val="0"/>
      <w:marRight w:val="0"/>
      <w:marTop w:val="0"/>
      <w:marBottom w:val="0"/>
      <w:divBdr>
        <w:top w:val="none" w:sz="0" w:space="0" w:color="auto"/>
        <w:left w:val="none" w:sz="0" w:space="0" w:color="auto"/>
        <w:bottom w:val="none" w:sz="0" w:space="0" w:color="auto"/>
        <w:right w:val="none" w:sz="0" w:space="0" w:color="auto"/>
      </w:divBdr>
    </w:div>
    <w:div w:id="668291136">
      <w:bodyDiv w:val="1"/>
      <w:marLeft w:val="0"/>
      <w:marRight w:val="0"/>
      <w:marTop w:val="0"/>
      <w:marBottom w:val="0"/>
      <w:divBdr>
        <w:top w:val="none" w:sz="0" w:space="0" w:color="auto"/>
        <w:left w:val="none" w:sz="0" w:space="0" w:color="auto"/>
        <w:bottom w:val="none" w:sz="0" w:space="0" w:color="auto"/>
        <w:right w:val="none" w:sz="0" w:space="0" w:color="auto"/>
      </w:divBdr>
    </w:div>
    <w:div w:id="668673108">
      <w:bodyDiv w:val="1"/>
      <w:marLeft w:val="0"/>
      <w:marRight w:val="0"/>
      <w:marTop w:val="0"/>
      <w:marBottom w:val="0"/>
      <w:divBdr>
        <w:top w:val="none" w:sz="0" w:space="0" w:color="auto"/>
        <w:left w:val="none" w:sz="0" w:space="0" w:color="auto"/>
        <w:bottom w:val="none" w:sz="0" w:space="0" w:color="auto"/>
        <w:right w:val="none" w:sz="0" w:space="0" w:color="auto"/>
      </w:divBdr>
    </w:div>
    <w:div w:id="669990239">
      <w:bodyDiv w:val="1"/>
      <w:marLeft w:val="0"/>
      <w:marRight w:val="0"/>
      <w:marTop w:val="0"/>
      <w:marBottom w:val="0"/>
      <w:divBdr>
        <w:top w:val="none" w:sz="0" w:space="0" w:color="auto"/>
        <w:left w:val="none" w:sz="0" w:space="0" w:color="auto"/>
        <w:bottom w:val="none" w:sz="0" w:space="0" w:color="auto"/>
        <w:right w:val="none" w:sz="0" w:space="0" w:color="auto"/>
      </w:divBdr>
    </w:div>
    <w:div w:id="670181779">
      <w:bodyDiv w:val="1"/>
      <w:marLeft w:val="0"/>
      <w:marRight w:val="0"/>
      <w:marTop w:val="0"/>
      <w:marBottom w:val="0"/>
      <w:divBdr>
        <w:top w:val="none" w:sz="0" w:space="0" w:color="auto"/>
        <w:left w:val="none" w:sz="0" w:space="0" w:color="auto"/>
        <w:bottom w:val="none" w:sz="0" w:space="0" w:color="auto"/>
        <w:right w:val="none" w:sz="0" w:space="0" w:color="auto"/>
      </w:divBdr>
    </w:div>
    <w:div w:id="671951352">
      <w:bodyDiv w:val="1"/>
      <w:marLeft w:val="0"/>
      <w:marRight w:val="0"/>
      <w:marTop w:val="0"/>
      <w:marBottom w:val="0"/>
      <w:divBdr>
        <w:top w:val="none" w:sz="0" w:space="0" w:color="auto"/>
        <w:left w:val="none" w:sz="0" w:space="0" w:color="auto"/>
        <w:bottom w:val="none" w:sz="0" w:space="0" w:color="auto"/>
        <w:right w:val="none" w:sz="0" w:space="0" w:color="auto"/>
      </w:divBdr>
    </w:div>
    <w:div w:id="672605929">
      <w:bodyDiv w:val="1"/>
      <w:marLeft w:val="0"/>
      <w:marRight w:val="0"/>
      <w:marTop w:val="0"/>
      <w:marBottom w:val="0"/>
      <w:divBdr>
        <w:top w:val="none" w:sz="0" w:space="0" w:color="auto"/>
        <w:left w:val="none" w:sz="0" w:space="0" w:color="auto"/>
        <w:bottom w:val="none" w:sz="0" w:space="0" w:color="auto"/>
        <w:right w:val="none" w:sz="0" w:space="0" w:color="auto"/>
      </w:divBdr>
    </w:div>
    <w:div w:id="672732075">
      <w:bodyDiv w:val="1"/>
      <w:marLeft w:val="0"/>
      <w:marRight w:val="0"/>
      <w:marTop w:val="0"/>
      <w:marBottom w:val="0"/>
      <w:divBdr>
        <w:top w:val="none" w:sz="0" w:space="0" w:color="auto"/>
        <w:left w:val="none" w:sz="0" w:space="0" w:color="auto"/>
        <w:bottom w:val="none" w:sz="0" w:space="0" w:color="auto"/>
        <w:right w:val="none" w:sz="0" w:space="0" w:color="auto"/>
      </w:divBdr>
    </w:div>
    <w:div w:id="674570906">
      <w:bodyDiv w:val="1"/>
      <w:marLeft w:val="0"/>
      <w:marRight w:val="0"/>
      <w:marTop w:val="0"/>
      <w:marBottom w:val="0"/>
      <w:divBdr>
        <w:top w:val="none" w:sz="0" w:space="0" w:color="auto"/>
        <w:left w:val="none" w:sz="0" w:space="0" w:color="auto"/>
        <w:bottom w:val="none" w:sz="0" w:space="0" w:color="auto"/>
        <w:right w:val="none" w:sz="0" w:space="0" w:color="auto"/>
      </w:divBdr>
    </w:div>
    <w:div w:id="674654297">
      <w:bodyDiv w:val="1"/>
      <w:marLeft w:val="0"/>
      <w:marRight w:val="0"/>
      <w:marTop w:val="0"/>
      <w:marBottom w:val="0"/>
      <w:divBdr>
        <w:top w:val="none" w:sz="0" w:space="0" w:color="auto"/>
        <w:left w:val="none" w:sz="0" w:space="0" w:color="auto"/>
        <w:bottom w:val="none" w:sz="0" w:space="0" w:color="auto"/>
        <w:right w:val="none" w:sz="0" w:space="0" w:color="auto"/>
      </w:divBdr>
    </w:div>
    <w:div w:id="675497669">
      <w:bodyDiv w:val="1"/>
      <w:marLeft w:val="0"/>
      <w:marRight w:val="0"/>
      <w:marTop w:val="0"/>
      <w:marBottom w:val="0"/>
      <w:divBdr>
        <w:top w:val="none" w:sz="0" w:space="0" w:color="auto"/>
        <w:left w:val="none" w:sz="0" w:space="0" w:color="auto"/>
        <w:bottom w:val="none" w:sz="0" w:space="0" w:color="auto"/>
        <w:right w:val="none" w:sz="0" w:space="0" w:color="auto"/>
      </w:divBdr>
    </w:div>
    <w:div w:id="676004436">
      <w:bodyDiv w:val="1"/>
      <w:marLeft w:val="0"/>
      <w:marRight w:val="0"/>
      <w:marTop w:val="0"/>
      <w:marBottom w:val="0"/>
      <w:divBdr>
        <w:top w:val="none" w:sz="0" w:space="0" w:color="auto"/>
        <w:left w:val="none" w:sz="0" w:space="0" w:color="auto"/>
        <w:bottom w:val="none" w:sz="0" w:space="0" w:color="auto"/>
        <w:right w:val="none" w:sz="0" w:space="0" w:color="auto"/>
      </w:divBdr>
    </w:div>
    <w:div w:id="676268020">
      <w:bodyDiv w:val="1"/>
      <w:marLeft w:val="0"/>
      <w:marRight w:val="0"/>
      <w:marTop w:val="0"/>
      <w:marBottom w:val="0"/>
      <w:divBdr>
        <w:top w:val="none" w:sz="0" w:space="0" w:color="auto"/>
        <w:left w:val="none" w:sz="0" w:space="0" w:color="auto"/>
        <w:bottom w:val="none" w:sz="0" w:space="0" w:color="auto"/>
        <w:right w:val="none" w:sz="0" w:space="0" w:color="auto"/>
      </w:divBdr>
    </w:div>
    <w:div w:id="679702358">
      <w:bodyDiv w:val="1"/>
      <w:marLeft w:val="0"/>
      <w:marRight w:val="0"/>
      <w:marTop w:val="0"/>
      <w:marBottom w:val="0"/>
      <w:divBdr>
        <w:top w:val="none" w:sz="0" w:space="0" w:color="auto"/>
        <w:left w:val="none" w:sz="0" w:space="0" w:color="auto"/>
        <w:bottom w:val="none" w:sz="0" w:space="0" w:color="auto"/>
        <w:right w:val="none" w:sz="0" w:space="0" w:color="auto"/>
      </w:divBdr>
    </w:div>
    <w:div w:id="680159497">
      <w:bodyDiv w:val="1"/>
      <w:marLeft w:val="0"/>
      <w:marRight w:val="0"/>
      <w:marTop w:val="0"/>
      <w:marBottom w:val="0"/>
      <w:divBdr>
        <w:top w:val="none" w:sz="0" w:space="0" w:color="auto"/>
        <w:left w:val="none" w:sz="0" w:space="0" w:color="auto"/>
        <w:bottom w:val="none" w:sz="0" w:space="0" w:color="auto"/>
        <w:right w:val="none" w:sz="0" w:space="0" w:color="auto"/>
      </w:divBdr>
    </w:div>
    <w:div w:id="680276307">
      <w:bodyDiv w:val="1"/>
      <w:marLeft w:val="0"/>
      <w:marRight w:val="0"/>
      <w:marTop w:val="0"/>
      <w:marBottom w:val="0"/>
      <w:divBdr>
        <w:top w:val="none" w:sz="0" w:space="0" w:color="auto"/>
        <w:left w:val="none" w:sz="0" w:space="0" w:color="auto"/>
        <w:bottom w:val="none" w:sz="0" w:space="0" w:color="auto"/>
        <w:right w:val="none" w:sz="0" w:space="0" w:color="auto"/>
      </w:divBdr>
    </w:div>
    <w:div w:id="683629626">
      <w:bodyDiv w:val="1"/>
      <w:marLeft w:val="0"/>
      <w:marRight w:val="0"/>
      <w:marTop w:val="0"/>
      <w:marBottom w:val="0"/>
      <w:divBdr>
        <w:top w:val="none" w:sz="0" w:space="0" w:color="auto"/>
        <w:left w:val="none" w:sz="0" w:space="0" w:color="auto"/>
        <w:bottom w:val="none" w:sz="0" w:space="0" w:color="auto"/>
        <w:right w:val="none" w:sz="0" w:space="0" w:color="auto"/>
      </w:divBdr>
    </w:div>
    <w:div w:id="683629873">
      <w:bodyDiv w:val="1"/>
      <w:marLeft w:val="0"/>
      <w:marRight w:val="0"/>
      <w:marTop w:val="0"/>
      <w:marBottom w:val="0"/>
      <w:divBdr>
        <w:top w:val="none" w:sz="0" w:space="0" w:color="auto"/>
        <w:left w:val="none" w:sz="0" w:space="0" w:color="auto"/>
        <w:bottom w:val="none" w:sz="0" w:space="0" w:color="auto"/>
        <w:right w:val="none" w:sz="0" w:space="0" w:color="auto"/>
      </w:divBdr>
    </w:div>
    <w:div w:id="683943514">
      <w:bodyDiv w:val="1"/>
      <w:marLeft w:val="0"/>
      <w:marRight w:val="0"/>
      <w:marTop w:val="0"/>
      <w:marBottom w:val="0"/>
      <w:divBdr>
        <w:top w:val="none" w:sz="0" w:space="0" w:color="auto"/>
        <w:left w:val="none" w:sz="0" w:space="0" w:color="auto"/>
        <w:bottom w:val="none" w:sz="0" w:space="0" w:color="auto"/>
        <w:right w:val="none" w:sz="0" w:space="0" w:color="auto"/>
      </w:divBdr>
    </w:div>
    <w:div w:id="684593055">
      <w:bodyDiv w:val="1"/>
      <w:marLeft w:val="0"/>
      <w:marRight w:val="0"/>
      <w:marTop w:val="0"/>
      <w:marBottom w:val="0"/>
      <w:divBdr>
        <w:top w:val="none" w:sz="0" w:space="0" w:color="auto"/>
        <w:left w:val="none" w:sz="0" w:space="0" w:color="auto"/>
        <w:bottom w:val="none" w:sz="0" w:space="0" w:color="auto"/>
        <w:right w:val="none" w:sz="0" w:space="0" w:color="auto"/>
      </w:divBdr>
    </w:div>
    <w:div w:id="685252338">
      <w:bodyDiv w:val="1"/>
      <w:marLeft w:val="0"/>
      <w:marRight w:val="0"/>
      <w:marTop w:val="0"/>
      <w:marBottom w:val="0"/>
      <w:divBdr>
        <w:top w:val="none" w:sz="0" w:space="0" w:color="auto"/>
        <w:left w:val="none" w:sz="0" w:space="0" w:color="auto"/>
        <w:bottom w:val="none" w:sz="0" w:space="0" w:color="auto"/>
        <w:right w:val="none" w:sz="0" w:space="0" w:color="auto"/>
      </w:divBdr>
    </w:div>
    <w:div w:id="686560755">
      <w:bodyDiv w:val="1"/>
      <w:marLeft w:val="0"/>
      <w:marRight w:val="0"/>
      <w:marTop w:val="0"/>
      <w:marBottom w:val="0"/>
      <w:divBdr>
        <w:top w:val="none" w:sz="0" w:space="0" w:color="auto"/>
        <w:left w:val="none" w:sz="0" w:space="0" w:color="auto"/>
        <w:bottom w:val="none" w:sz="0" w:space="0" w:color="auto"/>
        <w:right w:val="none" w:sz="0" w:space="0" w:color="auto"/>
      </w:divBdr>
    </w:div>
    <w:div w:id="687877104">
      <w:bodyDiv w:val="1"/>
      <w:marLeft w:val="0"/>
      <w:marRight w:val="0"/>
      <w:marTop w:val="0"/>
      <w:marBottom w:val="0"/>
      <w:divBdr>
        <w:top w:val="none" w:sz="0" w:space="0" w:color="auto"/>
        <w:left w:val="none" w:sz="0" w:space="0" w:color="auto"/>
        <w:bottom w:val="none" w:sz="0" w:space="0" w:color="auto"/>
        <w:right w:val="none" w:sz="0" w:space="0" w:color="auto"/>
      </w:divBdr>
    </w:div>
    <w:div w:id="689718254">
      <w:bodyDiv w:val="1"/>
      <w:marLeft w:val="0"/>
      <w:marRight w:val="0"/>
      <w:marTop w:val="0"/>
      <w:marBottom w:val="0"/>
      <w:divBdr>
        <w:top w:val="none" w:sz="0" w:space="0" w:color="auto"/>
        <w:left w:val="none" w:sz="0" w:space="0" w:color="auto"/>
        <w:bottom w:val="none" w:sz="0" w:space="0" w:color="auto"/>
        <w:right w:val="none" w:sz="0" w:space="0" w:color="auto"/>
      </w:divBdr>
    </w:div>
    <w:div w:id="690255056">
      <w:bodyDiv w:val="1"/>
      <w:marLeft w:val="0"/>
      <w:marRight w:val="0"/>
      <w:marTop w:val="0"/>
      <w:marBottom w:val="0"/>
      <w:divBdr>
        <w:top w:val="none" w:sz="0" w:space="0" w:color="auto"/>
        <w:left w:val="none" w:sz="0" w:space="0" w:color="auto"/>
        <w:bottom w:val="none" w:sz="0" w:space="0" w:color="auto"/>
        <w:right w:val="none" w:sz="0" w:space="0" w:color="auto"/>
      </w:divBdr>
    </w:div>
    <w:div w:id="690377106">
      <w:bodyDiv w:val="1"/>
      <w:marLeft w:val="0"/>
      <w:marRight w:val="0"/>
      <w:marTop w:val="0"/>
      <w:marBottom w:val="0"/>
      <w:divBdr>
        <w:top w:val="none" w:sz="0" w:space="0" w:color="auto"/>
        <w:left w:val="none" w:sz="0" w:space="0" w:color="auto"/>
        <w:bottom w:val="none" w:sz="0" w:space="0" w:color="auto"/>
        <w:right w:val="none" w:sz="0" w:space="0" w:color="auto"/>
      </w:divBdr>
    </w:div>
    <w:div w:id="690423219">
      <w:bodyDiv w:val="1"/>
      <w:marLeft w:val="0"/>
      <w:marRight w:val="0"/>
      <w:marTop w:val="0"/>
      <w:marBottom w:val="0"/>
      <w:divBdr>
        <w:top w:val="none" w:sz="0" w:space="0" w:color="auto"/>
        <w:left w:val="none" w:sz="0" w:space="0" w:color="auto"/>
        <w:bottom w:val="none" w:sz="0" w:space="0" w:color="auto"/>
        <w:right w:val="none" w:sz="0" w:space="0" w:color="auto"/>
      </w:divBdr>
    </w:div>
    <w:div w:id="691690316">
      <w:bodyDiv w:val="1"/>
      <w:marLeft w:val="0"/>
      <w:marRight w:val="0"/>
      <w:marTop w:val="0"/>
      <w:marBottom w:val="0"/>
      <w:divBdr>
        <w:top w:val="none" w:sz="0" w:space="0" w:color="auto"/>
        <w:left w:val="none" w:sz="0" w:space="0" w:color="auto"/>
        <w:bottom w:val="none" w:sz="0" w:space="0" w:color="auto"/>
        <w:right w:val="none" w:sz="0" w:space="0" w:color="auto"/>
      </w:divBdr>
    </w:div>
    <w:div w:id="692801167">
      <w:bodyDiv w:val="1"/>
      <w:marLeft w:val="0"/>
      <w:marRight w:val="0"/>
      <w:marTop w:val="0"/>
      <w:marBottom w:val="0"/>
      <w:divBdr>
        <w:top w:val="none" w:sz="0" w:space="0" w:color="auto"/>
        <w:left w:val="none" w:sz="0" w:space="0" w:color="auto"/>
        <w:bottom w:val="none" w:sz="0" w:space="0" w:color="auto"/>
        <w:right w:val="none" w:sz="0" w:space="0" w:color="auto"/>
      </w:divBdr>
    </w:div>
    <w:div w:id="692802816">
      <w:bodyDiv w:val="1"/>
      <w:marLeft w:val="0"/>
      <w:marRight w:val="0"/>
      <w:marTop w:val="0"/>
      <w:marBottom w:val="0"/>
      <w:divBdr>
        <w:top w:val="none" w:sz="0" w:space="0" w:color="auto"/>
        <w:left w:val="none" w:sz="0" w:space="0" w:color="auto"/>
        <w:bottom w:val="none" w:sz="0" w:space="0" w:color="auto"/>
        <w:right w:val="none" w:sz="0" w:space="0" w:color="auto"/>
      </w:divBdr>
    </w:div>
    <w:div w:id="694355690">
      <w:bodyDiv w:val="1"/>
      <w:marLeft w:val="0"/>
      <w:marRight w:val="0"/>
      <w:marTop w:val="0"/>
      <w:marBottom w:val="0"/>
      <w:divBdr>
        <w:top w:val="none" w:sz="0" w:space="0" w:color="auto"/>
        <w:left w:val="none" w:sz="0" w:space="0" w:color="auto"/>
        <w:bottom w:val="none" w:sz="0" w:space="0" w:color="auto"/>
        <w:right w:val="none" w:sz="0" w:space="0" w:color="auto"/>
      </w:divBdr>
    </w:div>
    <w:div w:id="695273112">
      <w:bodyDiv w:val="1"/>
      <w:marLeft w:val="0"/>
      <w:marRight w:val="0"/>
      <w:marTop w:val="0"/>
      <w:marBottom w:val="0"/>
      <w:divBdr>
        <w:top w:val="none" w:sz="0" w:space="0" w:color="auto"/>
        <w:left w:val="none" w:sz="0" w:space="0" w:color="auto"/>
        <w:bottom w:val="none" w:sz="0" w:space="0" w:color="auto"/>
        <w:right w:val="none" w:sz="0" w:space="0" w:color="auto"/>
      </w:divBdr>
    </w:div>
    <w:div w:id="697319792">
      <w:bodyDiv w:val="1"/>
      <w:marLeft w:val="0"/>
      <w:marRight w:val="0"/>
      <w:marTop w:val="0"/>
      <w:marBottom w:val="0"/>
      <w:divBdr>
        <w:top w:val="none" w:sz="0" w:space="0" w:color="auto"/>
        <w:left w:val="none" w:sz="0" w:space="0" w:color="auto"/>
        <w:bottom w:val="none" w:sz="0" w:space="0" w:color="auto"/>
        <w:right w:val="none" w:sz="0" w:space="0" w:color="auto"/>
      </w:divBdr>
    </w:div>
    <w:div w:id="697436514">
      <w:bodyDiv w:val="1"/>
      <w:marLeft w:val="0"/>
      <w:marRight w:val="0"/>
      <w:marTop w:val="0"/>
      <w:marBottom w:val="0"/>
      <w:divBdr>
        <w:top w:val="none" w:sz="0" w:space="0" w:color="auto"/>
        <w:left w:val="none" w:sz="0" w:space="0" w:color="auto"/>
        <w:bottom w:val="none" w:sz="0" w:space="0" w:color="auto"/>
        <w:right w:val="none" w:sz="0" w:space="0" w:color="auto"/>
      </w:divBdr>
    </w:div>
    <w:div w:id="700058261">
      <w:bodyDiv w:val="1"/>
      <w:marLeft w:val="0"/>
      <w:marRight w:val="0"/>
      <w:marTop w:val="0"/>
      <w:marBottom w:val="0"/>
      <w:divBdr>
        <w:top w:val="none" w:sz="0" w:space="0" w:color="auto"/>
        <w:left w:val="none" w:sz="0" w:space="0" w:color="auto"/>
        <w:bottom w:val="none" w:sz="0" w:space="0" w:color="auto"/>
        <w:right w:val="none" w:sz="0" w:space="0" w:color="auto"/>
      </w:divBdr>
    </w:div>
    <w:div w:id="704335913">
      <w:bodyDiv w:val="1"/>
      <w:marLeft w:val="0"/>
      <w:marRight w:val="0"/>
      <w:marTop w:val="0"/>
      <w:marBottom w:val="0"/>
      <w:divBdr>
        <w:top w:val="none" w:sz="0" w:space="0" w:color="auto"/>
        <w:left w:val="none" w:sz="0" w:space="0" w:color="auto"/>
        <w:bottom w:val="none" w:sz="0" w:space="0" w:color="auto"/>
        <w:right w:val="none" w:sz="0" w:space="0" w:color="auto"/>
      </w:divBdr>
    </w:div>
    <w:div w:id="705375038">
      <w:bodyDiv w:val="1"/>
      <w:marLeft w:val="0"/>
      <w:marRight w:val="0"/>
      <w:marTop w:val="0"/>
      <w:marBottom w:val="0"/>
      <w:divBdr>
        <w:top w:val="none" w:sz="0" w:space="0" w:color="auto"/>
        <w:left w:val="none" w:sz="0" w:space="0" w:color="auto"/>
        <w:bottom w:val="none" w:sz="0" w:space="0" w:color="auto"/>
        <w:right w:val="none" w:sz="0" w:space="0" w:color="auto"/>
      </w:divBdr>
    </w:div>
    <w:div w:id="706488650">
      <w:bodyDiv w:val="1"/>
      <w:marLeft w:val="0"/>
      <w:marRight w:val="0"/>
      <w:marTop w:val="0"/>
      <w:marBottom w:val="0"/>
      <w:divBdr>
        <w:top w:val="none" w:sz="0" w:space="0" w:color="auto"/>
        <w:left w:val="none" w:sz="0" w:space="0" w:color="auto"/>
        <w:bottom w:val="none" w:sz="0" w:space="0" w:color="auto"/>
        <w:right w:val="none" w:sz="0" w:space="0" w:color="auto"/>
      </w:divBdr>
    </w:div>
    <w:div w:id="708802351">
      <w:bodyDiv w:val="1"/>
      <w:marLeft w:val="0"/>
      <w:marRight w:val="0"/>
      <w:marTop w:val="0"/>
      <w:marBottom w:val="0"/>
      <w:divBdr>
        <w:top w:val="none" w:sz="0" w:space="0" w:color="auto"/>
        <w:left w:val="none" w:sz="0" w:space="0" w:color="auto"/>
        <w:bottom w:val="none" w:sz="0" w:space="0" w:color="auto"/>
        <w:right w:val="none" w:sz="0" w:space="0" w:color="auto"/>
      </w:divBdr>
    </w:div>
    <w:div w:id="709231912">
      <w:bodyDiv w:val="1"/>
      <w:marLeft w:val="0"/>
      <w:marRight w:val="0"/>
      <w:marTop w:val="0"/>
      <w:marBottom w:val="0"/>
      <w:divBdr>
        <w:top w:val="none" w:sz="0" w:space="0" w:color="auto"/>
        <w:left w:val="none" w:sz="0" w:space="0" w:color="auto"/>
        <w:bottom w:val="none" w:sz="0" w:space="0" w:color="auto"/>
        <w:right w:val="none" w:sz="0" w:space="0" w:color="auto"/>
      </w:divBdr>
    </w:div>
    <w:div w:id="709259963">
      <w:bodyDiv w:val="1"/>
      <w:marLeft w:val="0"/>
      <w:marRight w:val="0"/>
      <w:marTop w:val="0"/>
      <w:marBottom w:val="0"/>
      <w:divBdr>
        <w:top w:val="none" w:sz="0" w:space="0" w:color="auto"/>
        <w:left w:val="none" w:sz="0" w:space="0" w:color="auto"/>
        <w:bottom w:val="none" w:sz="0" w:space="0" w:color="auto"/>
        <w:right w:val="none" w:sz="0" w:space="0" w:color="auto"/>
      </w:divBdr>
    </w:div>
    <w:div w:id="710614606">
      <w:bodyDiv w:val="1"/>
      <w:marLeft w:val="0"/>
      <w:marRight w:val="0"/>
      <w:marTop w:val="0"/>
      <w:marBottom w:val="0"/>
      <w:divBdr>
        <w:top w:val="none" w:sz="0" w:space="0" w:color="auto"/>
        <w:left w:val="none" w:sz="0" w:space="0" w:color="auto"/>
        <w:bottom w:val="none" w:sz="0" w:space="0" w:color="auto"/>
        <w:right w:val="none" w:sz="0" w:space="0" w:color="auto"/>
      </w:divBdr>
    </w:div>
    <w:div w:id="712997699">
      <w:bodyDiv w:val="1"/>
      <w:marLeft w:val="0"/>
      <w:marRight w:val="0"/>
      <w:marTop w:val="0"/>
      <w:marBottom w:val="0"/>
      <w:divBdr>
        <w:top w:val="none" w:sz="0" w:space="0" w:color="auto"/>
        <w:left w:val="none" w:sz="0" w:space="0" w:color="auto"/>
        <w:bottom w:val="none" w:sz="0" w:space="0" w:color="auto"/>
        <w:right w:val="none" w:sz="0" w:space="0" w:color="auto"/>
      </w:divBdr>
    </w:div>
    <w:div w:id="713313260">
      <w:bodyDiv w:val="1"/>
      <w:marLeft w:val="0"/>
      <w:marRight w:val="0"/>
      <w:marTop w:val="0"/>
      <w:marBottom w:val="0"/>
      <w:divBdr>
        <w:top w:val="none" w:sz="0" w:space="0" w:color="auto"/>
        <w:left w:val="none" w:sz="0" w:space="0" w:color="auto"/>
        <w:bottom w:val="none" w:sz="0" w:space="0" w:color="auto"/>
        <w:right w:val="none" w:sz="0" w:space="0" w:color="auto"/>
      </w:divBdr>
    </w:div>
    <w:div w:id="714041700">
      <w:bodyDiv w:val="1"/>
      <w:marLeft w:val="0"/>
      <w:marRight w:val="0"/>
      <w:marTop w:val="0"/>
      <w:marBottom w:val="0"/>
      <w:divBdr>
        <w:top w:val="none" w:sz="0" w:space="0" w:color="auto"/>
        <w:left w:val="none" w:sz="0" w:space="0" w:color="auto"/>
        <w:bottom w:val="none" w:sz="0" w:space="0" w:color="auto"/>
        <w:right w:val="none" w:sz="0" w:space="0" w:color="auto"/>
      </w:divBdr>
    </w:div>
    <w:div w:id="714504915">
      <w:bodyDiv w:val="1"/>
      <w:marLeft w:val="0"/>
      <w:marRight w:val="0"/>
      <w:marTop w:val="0"/>
      <w:marBottom w:val="0"/>
      <w:divBdr>
        <w:top w:val="none" w:sz="0" w:space="0" w:color="auto"/>
        <w:left w:val="none" w:sz="0" w:space="0" w:color="auto"/>
        <w:bottom w:val="none" w:sz="0" w:space="0" w:color="auto"/>
        <w:right w:val="none" w:sz="0" w:space="0" w:color="auto"/>
      </w:divBdr>
    </w:div>
    <w:div w:id="716203154">
      <w:bodyDiv w:val="1"/>
      <w:marLeft w:val="0"/>
      <w:marRight w:val="0"/>
      <w:marTop w:val="0"/>
      <w:marBottom w:val="0"/>
      <w:divBdr>
        <w:top w:val="none" w:sz="0" w:space="0" w:color="auto"/>
        <w:left w:val="none" w:sz="0" w:space="0" w:color="auto"/>
        <w:bottom w:val="none" w:sz="0" w:space="0" w:color="auto"/>
        <w:right w:val="none" w:sz="0" w:space="0" w:color="auto"/>
      </w:divBdr>
    </w:div>
    <w:div w:id="716514188">
      <w:bodyDiv w:val="1"/>
      <w:marLeft w:val="0"/>
      <w:marRight w:val="0"/>
      <w:marTop w:val="0"/>
      <w:marBottom w:val="0"/>
      <w:divBdr>
        <w:top w:val="none" w:sz="0" w:space="0" w:color="auto"/>
        <w:left w:val="none" w:sz="0" w:space="0" w:color="auto"/>
        <w:bottom w:val="none" w:sz="0" w:space="0" w:color="auto"/>
        <w:right w:val="none" w:sz="0" w:space="0" w:color="auto"/>
      </w:divBdr>
    </w:div>
    <w:div w:id="716514573">
      <w:bodyDiv w:val="1"/>
      <w:marLeft w:val="0"/>
      <w:marRight w:val="0"/>
      <w:marTop w:val="0"/>
      <w:marBottom w:val="0"/>
      <w:divBdr>
        <w:top w:val="none" w:sz="0" w:space="0" w:color="auto"/>
        <w:left w:val="none" w:sz="0" w:space="0" w:color="auto"/>
        <w:bottom w:val="none" w:sz="0" w:space="0" w:color="auto"/>
        <w:right w:val="none" w:sz="0" w:space="0" w:color="auto"/>
      </w:divBdr>
    </w:div>
    <w:div w:id="717702361">
      <w:bodyDiv w:val="1"/>
      <w:marLeft w:val="0"/>
      <w:marRight w:val="0"/>
      <w:marTop w:val="0"/>
      <w:marBottom w:val="0"/>
      <w:divBdr>
        <w:top w:val="none" w:sz="0" w:space="0" w:color="auto"/>
        <w:left w:val="none" w:sz="0" w:space="0" w:color="auto"/>
        <w:bottom w:val="none" w:sz="0" w:space="0" w:color="auto"/>
        <w:right w:val="none" w:sz="0" w:space="0" w:color="auto"/>
      </w:divBdr>
    </w:div>
    <w:div w:id="718558071">
      <w:bodyDiv w:val="1"/>
      <w:marLeft w:val="0"/>
      <w:marRight w:val="0"/>
      <w:marTop w:val="0"/>
      <w:marBottom w:val="0"/>
      <w:divBdr>
        <w:top w:val="none" w:sz="0" w:space="0" w:color="auto"/>
        <w:left w:val="none" w:sz="0" w:space="0" w:color="auto"/>
        <w:bottom w:val="none" w:sz="0" w:space="0" w:color="auto"/>
        <w:right w:val="none" w:sz="0" w:space="0" w:color="auto"/>
      </w:divBdr>
    </w:div>
    <w:div w:id="721750158">
      <w:bodyDiv w:val="1"/>
      <w:marLeft w:val="0"/>
      <w:marRight w:val="0"/>
      <w:marTop w:val="0"/>
      <w:marBottom w:val="0"/>
      <w:divBdr>
        <w:top w:val="none" w:sz="0" w:space="0" w:color="auto"/>
        <w:left w:val="none" w:sz="0" w:space="0" w:color="auto"/>
        <w:bottom w:val="none" w:sz="0" w:space="0" w:color="auto"/>
        <w:right w:val="none" w:sz="0" w:space="0" w:color="auto"/>
      </w:divBdr>
    </w:div>
    <w:div w:id="723213644">
      <w:bodyDiv w:val="1"/>
      <w:marLeft w:val="0"/>
      <w:marRight w:val="0"/>
      <w:marTop w:val="0"/>
      <w:marBottom w:val="0"/>
      <w:divBdr>
        <w:top w:val="none" w:sz="0" w:space="0" w:color="auto"/>
        <w:left w:val="none" w:sz="0" w:space="0" w:color="auto"/>
        <w:bottom w:val="none" w:sz="0" w:space="0" w:color="auto"/>
        <w:right w:val="none" w:sz="0" w:space="0" w:color="auto"/>
      </w:divBdr>
    </w:div>
    <w:div w:id="724180813">
      <w:bodyDiv w:val="1"/>
      <w:marLeft w:val="0"/>
      <w:marRight w:val="0"/>
      <w:marTop w:val="0"/>
      <w:marBottom w:val="0"/>
      <w:divBdr>
        <w:top w:val="none" w:sz="0" w:space="0" w:color="auto"/>
        <w:left w:val="none" w:sz="0" w:space="0" w:color="auto"/>
        <w:bottom w:val="none" w:sz="0" w:space="0" w:color="auto"/>
        <w:right w:val="none" w:sz="0" w:space="0" w:color="auto"/>
      </w:divBdr>
    </w:div>
    <w:div w:id="725684858">
      <w:bodyDiv w:val="1"/>
      <w:marLeft w:val="0"/>
      <w:marRight w:val="0"/>
      <w:marTop w:val="0"/>
      <w:marBottom w:val="0"/>
      <w:divBdr>
        <w:top w:val="none" w:sz="0" w:space="0" w:color="auto"/>
        <w:left w:val="none" w:sz="0" w:space="0" w:color="auto"/>
        <w:bottom w:val="none" w:sz="0" w:space="0" w:color="auto"/>
        <w:right w:val="none" w:sz="0" w:space="0" w:color="auto"/>
      </w:divBdr>
    </w:div>
    <w:div w:id="726413319">
      <w:bodyDiv w:val="1"/>
      <w:marLeft w:val="0"/>
      <w:marRight w:val="0"/>
      <w:marTop w:val="0"/>
      <w:marBottom w:val="0"/>
      <w:divBdr>
        <w:top w:val="none" w:sz="0" w:space="0" w:color="auto"/>
        <w:left w:val="none" w:sz="0" w:space="0" w:color="auto"/>
        <w:bottom w:val="none" w:sz="0" w:space="0" w:color="auto"/>
        <w:right w:val="none" w:sz="0" w:space="0" w:color="auto"/>
      </w:divBdr>
    </w:div>
    <w:div w:id="726494502">
      <w:bodyDiv w:val="1"/>
      <w:marLeft w:val="0"/>
      <w:marRight w:val="0"/>
      <w:marTop w:val="0"/>
      <w:marBottom w:val="0"/>
      <w:divBdr>
        <w:top w:val="none" w:sz="0" w:space="0" w:color="auto"/>
        <w:left w:val="none" w:sz="0" w:space="0" w:color="auto"/>
        <w:bottom w:val="none" w:sz="0" w:space="0" w:color="auto"/>
        <w:right w:val="none" w:sz="0" w:space="0" w:color="auto"/>
      </w:divBdr>
    </w:div>
    <w:div w:id="726878461">
      <w:bodyDiv w:val="1"/>
      <w:marLeft w:val="0"/>
      <w:marRight w:val="0"/>
      <w:marTop w:val="0"/>
      <w:marBottom w:val="0"/>
      <w:divBdr>
        <w:top w:val="none" w:sz="0" w:space="0" w:color="auto"/>
        <w:left w:val="none" w:sz="0" w:space="0" w:color="auto"/>
        <w:bottom w:val="none" w:sz="0" w:space="0" w:color="auto"/>
        <w:right w:val="none" w:sz="0" w:space="0" w:color="auto"/>
      </w:divBdr>
    </w:div>
    <w:div w:id="727873549">
      <w:bodyDiv w:val="1"/>
      <w:marLeft w:val="0"/>
      <w:marRight w:val="0"/>
      <w:marTop w:val="0"/>
      <w:marBottom w:val="0"/>
      <w:divBdr>
        <w:top w:val="none" w:sz="0" w:space="0" w:color="auto"/>
        <w:left w:val="none" w:sz="0" w:space="0" w:color="auto"/>
        <w:bottom w:val="none" w:sz="0" w:space="0" w:color="auto"/>
        <w:right w:val="none" w:sz="0" w:space="0" w:color="auto"/>
      </w:divBdr>
    </w:div>
    <w:div w:id="729036320">
      <w:bodyDiv w:val="1"/>
      <w:marLeft w:val="0"/>
      <w:marRight w:val="0"/>
      <w:marTop w:val="0"/>
      <w:marBottom w:val="0"/>
      <w:divBdr>
        <w:top w:val="none" w:sz="0" w:space="0" w:color="auto"/>
        <w:left w:val="none" w:sz="0" w:space="0" w:color="auto"/>
        <w:bottom w:val="none" w:sz="0" w:space="0" w:color="auto"/>
        <w:right w:val="none" w:sz="0" w:space="0" w:color="auto"/>
      </w:divBdr>
    </w:div>
    <w:div w:id="730080073">
      <w:bodyDiv w:val="1"/>
      <w:marLeft w:val="0"/>
      <w:marRight w:val="0"/>
      <w:marTop w:val="0"/>
      <w:marBottom w:val="0"/>
      <w:divBdr>
        <w:top w:val="none" w:sz="0" w:space="0" w:color="auto"/>
        <w:left w:val="none" w:sz="0" w:space="0" w:color="auto"/>
        <w:bottom w:val="none" w:sz="0" w:space="0" w:color="auto"/>
        <w:right w:val="none" w:sz="0" w:space="0" w:color="auto"/>
      </w:divBdr>
    </w:div>
    <w:div w:id="732898345">
      <w:bodyDiv w:val="1"/>
      <w:marLeft w:val="0"/>
      <w:marRight w:val="0"/>
      <w:marTop w:val="0"/>
      <w:marBottom w:val="0"/>
      <w:divBdr>
        <w:top w:val="none" w:sz="0" w:space="0" w:color="auto"/>
        <w:left w:val="none" w:sz="0" w:space="0" w:color="auto"/>
        <w:bottom w:val="none" w:sz="0" w:space="0" w:color="auto"/>
        <w:right w:val="none" w:sz="0" w:space="0" w:color="auto"/>
      </w:divBdr>
    </w:div>
    <w:div w:id="733509705">
      <w:bodyDiv w:val="1"/>
      <w:marLeft w:val="0"/>
      <w:marRight w:val="0"/>
      <w:marTop w:val="0"/>
      <w:marBottom w:val="0"/>
      <w:divBdr>
        <w:top w:val="none" w:sz="0" w:space="0" w:color="auto"/>
        <w:left w:val="none" w:sz="0" w:space="0" w:color="auto"/>
        <w:bottom w:val="none" w:sz="0" w:space="0" w:color="auto"/>
        <w:right w:val="none" w:sz="0" w:space="0" w:color="auto"/>
      </w:divBdr>
    </w:div>
    <w:div w:id="733892838">
      <w:bodyDiv w:val="1"/>
      <w:marLeft w:val="0"/>
      <w:marRight w:val="0"/>
      <w:marTop w:val="0"/>
      <w:marBottom w:val="0"/>
      <w:divBdr>
        <w:top w:val="none" w:sz="0" w:space="0" w:color="auto"/>
        <w:left w:val="none" w:sz="0" w:space="0" w:color="auto"/>
        <w:bottom w:val="none" w:sz="0" w:space="0" w:color="auto"/>
        <w:right w:val="none" w:sz="0" w:space="0" w:color="auto"/>
      </w:divBdr>
    </w:div>
    <w:div w:id="737441750">
      <w:bodyDiv w:val="1"/>
      <w:marLeft w:val="0"/>
      <w:marRight w:val="0"/>
      <w:marTop w:val="0"/>
      <w:marBottom w:val="0"/>
      <w:divBdr>
        <w:top w:val="none" w:sz="0" w:space="0" w:color="auto"/>
        <w:left w:val="none" w:sz="0" w:space="0" w:color="auto"/>
        <w:bottom w:val="none" w:sz="0" w:space="0" w:color="auto"/>
        <w:right w:val="none" w:sz="0" w:space="0" w:color="auto"/>
      </w:divBdr>
    </w:div>
    <w:div w:id="740175187">
      <w:bodyDiv w:val="1"/>
      <w:marLeft w:val="0"/>
      <w:marRight w:val="0"/>
      <w:marTop w:val="0"/>
      <w:marBottom w:val="0"/>
      <w:divBdr>
        <w:top w:val="none" w:sz="0" w:space="0" w:color="auto"/>
        <w:left w:val="none" w:sz="0" w:space="0" w:color="auto"/>
        <w:bottom w:val="none" w:sz="0" w:space="0" w:color="auto"/>
        <w:right w:val="none" w:sz="0" w:space="0" w:color="auto"/>
      </w:divBdr>
    </w:div>
    <w:div w:id="742071800">
      <w:bodyDiv w:val="1"/>
      <w:marLeft w:val="0"/>
      <w:marRight w:val="0"/>
      <w:marTop w:val="0"/>
      <w:marBottom w:val="0"/>
      <w:divBdr>
        <w:top w:val="none" w:sz="0" w:space="0" w:color="auto"/>
        <w:left w:val="none" w:sz="0" w:space="0" w:color="auto"/>
        <w:bottom w:val="none" w:sz="0" w:space="0" w:color="auto"/>
        <w:right w:val="none" w:sz="0" w:space="0" w:color="auto"/>
      </w:divBdr>
    </w:div>
    <w:div w:id="742534498">
      <w:bodyDiv w:val="1"/>
      <w:marLeft w:val="0"/>
      <w:marRight w:val="0"/>
      <w:marTop w:val="0"/>
      <w:marBottom w:val="0"/>
      <w:divBdr>
        <w:top w:val="none" w:sz="0" w:space="0" w:color="auto"/>
        <w:left w:val="none" w:sz="0" w:space="0" w:color="auto"/>
        <w:bottom w:val="none" w:sz="0" w:space="0" w:color="auto"/>
        <w:right w:val="none" w:sz="0" w:space="0" w:color="auto"/>
      </w:divBdr>
    </w:div>
    <w:div w:id="742798943">
      <w:bodyDiv w:val="1"/>
      <w:marLeft w:val="0"/>
      <w:marRight w:val="0"/>
      <w:marTop w:val="0"/>
      <w:marBottom w:val="0"/>
      <w:divBdr>
        <w:top w:val="none" w:sz="0" w:space="0" w:color="auto"/>
        <w:left w:val="none" w:sz="0" w:space="0" w:color="auto"/>
        <w:bottom w:val="none" w:sz="0" w:space="0" w:color="auto"/>
        <w:right w:val="none" w:sz="0" w:space="0" w:color="auto"/>
      </w:divBdr>
    </w:div>
    <w:div w:id="744228237">
      <w:bodyDiv w:val="1"/>
      <w:marLeft w:val="0"/>
      <w:marRight w:val="0"/>
      <w:marTop w:val="0"/>
      <w:marBottom w:val="0"/>
      <w:divBdr>
        <w:top w:val="none" w:sz="0" w:space="0" w:color="auto"/>
        <w:left w:val="none" w:sz="0" w:space="0" w:color="auto"/>
        <w:bottom w:val="none" w:sz="0" w:space="0" w:color="auto"/>
        <w:right w:val="none" w:sz="0" w:space="0" w:color="auto"/>
      </w:divBdr>
    </w:div>
    <w:div w:id="744498552">
      <w:bodyDiv w:val="1"/>
      <w:marLeft w:val="0"/>
      <w:marRight w:val="0"/>
      <w:marTop w:val="0"/>
      <w:marBottom w:val="0"/>
      <w:divBdr>
        <w:top w:val="none" w:sz="0" w:space="0" w:color="auto"/>
        <w:left w:val="none" w:sz="0" w:space="0" w:color="auto"/>
        <w:bottom w:val="none" w:sz="0" w:space="0" w:color="auto"/>
        <w:right w:val="none" w:sz="0" w:space="0" w:color="auto"/>
      </w:divBdr>
    </w:div>
    <w:div w:id="746076699">
      <w:bodyDiv w:val="1"/>
      <w:marLeft w:val="0"/>
      <w:marRight w:val="0"/>
      <w:marTop w:val="0"/>
      <w:marBottom w:val="0"/>
      <w:divBdr>
        <w:top w:val="none" w:sz="0" w:space="0" w:color="auto"/>
        <w:left w:val="none" w:sz="0" w:space="0" w:color="auto"/>
        <w:bottom w:val="none" w:sz="0" w:space="0" w:color="auto"/>
        <w:right w:val="none" w:sz="0" w:space="0" w:color="auto"/>
      </w:divBdr>
    </w:div>
    <w:div w:id="746458388">
      <w:bodyDiv w:val="1"/>
      <w:marLeft w:val="0"/>
      <w:marRight w:val="0"/>
      <w:marTop w:val="0"/>
      <w:marBottom w:val="0"/>
      <w:divBdr>
        <w:top w:val="none" w:sz="0" w:space="0" w:color="auto"/>
        <w:left w:val="none" w:sz="0" w:space="0" w:color="auto"/>
        <w:bottom w:val="none" w:sz="0" w:space="0" w:color="auto"/>
        <w:right w:val="none" w:sz="0" w:space="0" w:color="auto"/>
      </w:divBdr>
    </w:div>
    <w:div w:id="748423370">
      <w:bodyDiv w:val="1"/>
      <w:marLeft w:val="0"/>
      <w:marRight w:val="0"/>
      <w:marTop w:val="0"/>
      <w:marBottom w:val="0"/>
      <w:divBdr>
        <w:top w:val="none" w:sz="0" w:space="0" w:color="auto"/>
        <w:left w:val="none" w:sz="0" w:space="0" w:color="auto"/>
        <w:bottom w:val="none" w:sz="0" w:space="0" w:color="auto"/>
        <w:right w:val="none" w:sz="0" w:space="0" w:color="auto"/>
      </w:divBdr>
    </w:div>
    <w:div w:id="749547002">
      <w:bodyDiv w:val="1"/>
      <w:marLeft w:val="0"/>
      <w:marRight w:val="0"/>
      <w:marTop w:val="0"/>
      <w:marBottom w:val="0"/>
      <w:divBdr>
        <w:top w:val="none" w:sz="0" w:space="0" w:color="auto"/>
        <w:left w:val="none" w:sz="0" w:space="0" w:color="auto"/>
        <w:bottom w:val="none" w:sz="0" w:space="0" w:color="auto"/>
        <w:right w:val="none" w:sz="0" w:space="0" w:color="auto"/>
      </w:divBdr>
    </w:div>
    <w:div w:id="753478125">
      <w:bodyDiv w:val="1"/>
      <w:marLeft w:val="0"/>
      <w:marRight w:val="0"/>
      <w:marTop w:val="0"/>
      <w:marBottom w:val="0"/>
      <w:divBdr>
        <w:top w:val="none" w:sz="0" w:space="0" w:color="auto"/>
        <w:left w:val="none" w:sz="0" w:space="0" w:color="auto"/>
        <w:bottom w:val="none" w:sz="0" w:space="0" w:color="auto"/>
        <w:right w:val="none" w:sz="0" w:space="0" w:color="auto"/>
      </w:divBdr>
    </w:div>
    <w:div w:id="755394891">
      <w:bodyDiv w:val="1"/>
      <w:marLeft w:val="0"/>
      <w:marRight w:val="0"/>
      <w:marTop w:val="0"/>
      <w:marBottom w:val="0"/>
      <w:divBdr>
        <w:top w:val="none" w:sz="0" w:space="0" w:color="auto"/>
        <w:left w:val="none" w:sz="0" w:space="0" w:color="auto"/>
        <w:bottom w:val="none" w:sz="0" w:space="0" w:color="auto"/>
        <w:right w:val="none" w:sz="0" w:space="0" w:color="auto"/>
      </w:divBdr>
    </w:div>
    <w:div w:id="756482868">
      <w:bodyDiv w:val="1"/>
      <w:marLeft w:val="0"/>
      <w:marRight w:val="0"/>
      <w:marTop w:val="0"/>
      <w:marBottom w:val="0"/>
      <w:divBdr>
        <w:top w:val="none" w:sz="0" w:space="0" w:color="auto"/>
        <w:left w:val="none" w:sz="0" w:space="0" w:color="auto"/>
        <w:bottom w:val="none" w:sz="0" w:space="0" w:color="auto"/>
        <w:right w:val="none" w:sz="0" w:space="0" w:color="auto"/>
      </w:divBdr>
    </w:div>
    <w:div w:id="757749820">
      <w:bodyDiv w:val="1"/>
      <w:marLeft w:val="0"/>
      <w:marRight w:val="0"/>
      <w:marTop w:val="0"/>
      <w:marBottom w:val="0"/>
      <w:divBdr>
        <w:top w:val="none" w:sz="0" w:space="0" w:color="auto"/>
        <w:left w:val="none" w:sz="0" w:space="0" w:color="auto"/>
        <w:bottom w:val="none" w:sz="0" w:space="0" w:color="auto"/>
        <w:right w:val="none" w:sz="0" w:space="0" w:color="auto"/>
      </w:divBdr>
    </w:div>
    <w:div w:id="758715325">
      <w:bodyDiv w:val="1"/>
      <w:marLeft w:val="0"/>
      <w:marRight w:val="0"/>
      <w:marTop w:val="0"/>
      <w:marBottom w:val="0"/>
      <w:divBdr>
        <w:top w:val="none" w:sz="0" w:space="0" w:color="auto"/>
        <w:left w:val="none" w:sz="0" w:space="0" w:color="auto"/>
        <w:bottom w:val="none" w:sz="0" w:space="0" w:color="auto"/>
        <w:right w:val="none" w:sz="0" w:space="0" w:color="auto"/>
      </w:divBdr>
    </w:div>
    <w:div w:id="759252109">
      <w:bodyDiv w:val="1"/>
      <w:marLeft w:val="0"/>
      <w:marRight w:val="0"/>
      <w:marTop w:val="0"/>
      <w:marBottom w:val="0"/>
      <w:divBdr>
        <w:top w:val="none" w:sz="0" w:space="0" w:color="auto"/>
        <w:left w:val="none" w:sz="0" w:space="0" w:color="auto"/>
        <w:bottom w:val="none" w:sz="0" w:space="0" w:color="auto"/>
        <w:right w:val="none" w:sz="0" w:space="0" w:color="auto"/>
      </w:divBdr>
    </w:div>
    <w:div w:id="762723113">
      <w:bodyDiv w:val="1"/>
      <w:marLeft w:val="0"/>
      <w:marRight w:val="0"/>
      <w:marTop w:val="0"/>
      <w:marBottom w:val="0"/>
      <w:divBdr>
        <w:top w:val="none" w:sz="0" w:space="0" w:color="auto"/>
        <w:left w:val="none" w:sz="0" w:space="0" w:color="auto"/>
        <w:bottom w:val="none" w:sz="0" w:space="0" w:color="auto"/>
        <w:right w:val="none" w:sz="0" w:space="0" w:color="auto"/>
      </w:divBdr>
    </w:div>
    <w:div w:id="764770027">
      <w:bodyDiv w:val="1"/>
      <w:marLeft w:val="0"/>
      <w:marRight w:val="0"/>
      <w:marTop w:val="0"/>
      <w:marBottom w:val="0"/>
      <w:divBdr>
        <w:top w:val="none" w:sz="0" w:space="0" w:color="auto"/>
        <w:left w:val="none" w:sz="0" w:space="0" w:color="auto"/>
        <w:bottom w:val="none" w:sz="0" w:space="0" w:color="auto"/>
        <w:right w:val="none" w:sz="0" w:space="0" w:color="auto"/>
      </w:divBdr>
    </w:div>
    <w:div w:id="764880631">
      <w:bodyDiv w:val="1"/>
      <w:marLeft w:val="0"/>
      <w:marRight w:val="0"/>
      <w:marTop w:val="0"/>
      <w:marBottom w:val="0"/>
      <w:divBdr>
        <w:top w:val="none" w:sz="0" w:space="0" w:color="auto"/>
        <w:left w:val="none" w:sz="0" w:space="0" w:color="auto"/>
        <w:bottom w:val="none" w:sz="0" w:space="0" w:color="auto"/>
        <w:right w:val="none" w:sz="0" w:space="0" w:color="auto"/>
      </w:divBdr>
    </w:div>
    <w:div w:id="765230959">
      <w:bodyDiv w:val="1"/>
      <w:marLeft w:val="0"/>
      <w:marRight w:val="0"/>
      <w:marTop w:val="0"/>
      <w:marBottom w:val="0"/>
      <w:divBdr>
        <w:top w:val="none" w:sz="0" w:space="0" w:color="auto"/>
        <w:left w:val="none" w:sz="0" w:space="0" w:color="auto"/>
        <w:bottom w:val="none" w:sz="0" w:space="0" w:color="auto"/>
        <w:right w:val="none" w:sz="0" w:space="0" w:color="auto"/>
      </w:divBdr>
    </w:div>
    <w:div w:id="767774395">
      <w:bodyDiv w:val="1"/>
      <w:marLeft w:val="0"/>
      <w:marRight w:val="0"/>
      <w:marTop w:val="0"/>
      <w:marBottom w:val="0"/>
      <w:divBdr>
        <w:top w:val="none" w:sz="0" w:space="0" w:color="auto"/>
        <w:left w:val="none" w:sz="0" w:space="0" w:color="auto"/>
        <w:bottom w:val="none" w:sz="0" w:space="0" w:color="auto"/>
        <w:right w:val="none" w:sz="0" w:space="0" w:color="auto"/>
      </w:divBdr>
    </w:div>
    <w:div w:id="772015158">
      <w:bodyDiv w:val="1"/>
      <w:marLeft w:val="0"/>
      <w:marRight w:val="0"/>
      <w:marTop w:val="0"/>
      <w:marBottom w:val="0"/>
      <w:divBdr>
        <w:top w:val="none" w:sz="0" w:space="0" w:color="auto"/>
        <w:left w:val="none" w:sz="0" w:space="0" w:color="auto"/>
        <w:bottom w:val="none" w:sz="0" w:space="0" w:color="auto"/>
        <w:right w:val="none" w:sz="0" w:space="0" w:color="auto"/>
      </w:divBdr>
    </w:div>
    <w:div w:id="773138394">
      <w:bodyDiv w:val="1"/>
      <w:marLeft w:val="0"/>
      <w:marRight w:val="0"/>
      <w:marTop w:val="0"/>
      <w:marBottom w:val="0"/>
      <w:divBdr>
        <w:top w:val="none" w:sz="0" w:space="0" w:color="auto"/>
        <w:left w:val="none" w:sz="0" w:space="0" w:color="auto"/>
        <w:bottom w:val="none" w:sz="0" w:space="0" w:color="auto"/>
        <w:right w:val="none" w:sz="0" w:space="0" w:color="auto"/>
      </w:divBdr>
    </w:div>
    <w:div w:id="775367709">
      <w:bodyDiv w:val="1"/>
      <w:marLeft w:val="0"/>
      <w:marRight w:val="0"/>
      <w:marTop w:val="0"/>
      <w:marBottom w:val="0"/>
      <w:divBdr>
        <w:top w:val="none" w:sz="0" w:space="0" w:color="auto"/>
        <w:left w:val="none" w:sz="0" w:space="0" w:color="auto"/>
        <w:bottom w:val="none" w:sz="0" w:space="0" w:color="auto"/>
        <w:right w:val="none" w:sz="0" w:space="0" w:color="auto"/>
      </w:divBdr>
    </w:div>
    <w:div w:id="776296878">
      <w:bodyDiv w:val="1"/>
      <w:marLeft w:val="0"/>
      <w:marRight w:val="0"/>
      <w:marTop w:val="0"/>
      <w:marBottom w:val="0"/>
      <w:divBdr>
        <w:top w:val="none" w:sz="0" w:space="0" w:color="auto"/>
        <w:left w:val="none" w:sz="0" w:space="0" w:color="auto"/>
        <w:bottom w:val="none" w:sz="0" w:space="0" w:color="auto"/>
        <w:right w:val="none" w:sz="0" w:space="0" w:color="auto"/>
      </w:divBdr>
    </w:div>
    <w:div w:id="776414409">
      <w:bodyDiv w:val="1"/>
      <w:marLeft w:val="0"/>
      <w:marRight w:val="0"/>
      <w:marTop w:val="0"/>
      <w:marBottom w:val="0"/>
      <w:divBdr>
        <w:top w:val="none" w:sz="0" w:space="0" w:color="auto"/>
        <w:left w:val="none" w:sz="0" w:space="0" w:color="auto"/>
        <w:bottom w:val="none" w:sz="0" w:space="0" w:color="auto"/>
        <w:right w:val="none" w:sz="0" w:space="0" w:color="auto"/>
      </w:divBdr>
    </w:div>
    <w:div w:id="777065296">
      <w:bodyDiv w:val="1"/>
      <w:marLeft w:val="0"/>
      <w:marRight w:val="0"/>
      <w:marTop w:val="0"/>
      <w:marBottom w:val="0"/>
      <w:divBdr>
        <w:top w:val="none" w:sz="0" w:space="0" w:color="auto"/>
        <w:left w:val="none" w:sz="0" w:space="0" w:color="auto"/>
        <w:bottom w:val="none" w:sz="0" w:space="0" w:color="auto"/>
        <w:right w:val="none" w:sz="0" w:space="0" w:color="auto"/>
      </w:divBdr>
    </w:div>
    <w:div w:id="777723665">
      <w:bodyDiv w:val="1"/>
      <w:marLeft w:val="0"/>
      <w:marRight w:val="0"/>
      <w:marTop w:val="0"/>
      <w:marBottom w:val="0"/>
      <w:divBdr>
        <w:top w:val="none" w:sz="0" w:space="0" w:color="auto"/>
        <w:left w:val="none" w:sz="0" w:space="0" w:color="auto"/>
        <w:bottom w:val="none" w:sz="0" w:space="0" w:color="auto"/>
        <w:right w:val="none" w:sz="0" w:space="0" w:color="auto"/>
      </w:divBdr>
    </w:div>
    <w:div w:id="779378001">
      <w:bodyDiv w:val="1"/>
      <w:marLeft w:val="0"/>
      <w:marRight w:val="0"/>
      <w:marTop w:val="0"/>
      <w:marBottom w:val="0"/>
      <w:divBdr>
        <w:top w:val="none" w:sz="0" w:space="0" w:color="auto"/>
        <w:left w:val="none" w:sz="0" w:space="0" w:color="auto"/>
        <w:bottom w:val="none" w:sz="0" w:space="0" w:color="auto"/>
        <w:right w:val="none" w:sz="0" w:space="0" w:color="auto"/>
      </w:divBdr>
    </w:div>
    <w:div w:id="780342071">
      <w:bodyDiv w:val="1"/>
      <w:marLeft w:val="0"/>
      <w:marRight w:val="0"/>
      <w:marTop w:val="0"/>
      <w:marBottom w:val="0"/>
      <w:divBdr>
        <w:top w:val="none" w:sz="0" w:space="0" w:color="auto"/>
        <w:left w:val="none" w:sz="0" w:space="0" w:color="auto"/>
        <w:bottom w:val="none" w:sz="0" w:space="0" w:color="auto"/>
        <w:right w:val="none" w:sz="0" w:space="0" w:color="auto"/>
      </w:divBdr>
    </w:div>
    <w:div w:id="780803987">
      <w:bodyDiv w:val="1"/>
      <w:marLeft w:val="0"/>
      <w:marRight w:val="0"/>
      <w:marTop w:val="0"/>
      <w:marBottom w:val="0"/>
      <w:divBdr>
        <w:top w:val="none" w:sz="0" w:space="0" w:color="auto"/>
        <w:left w:val="none" w:sz="0" w:space="0" w:color="auto"/>
        <w:bottom w:val="none" w:sz="0" w:space="0" w:color="auto"/>
        <w:right w:val="none" w:sz="0" w:space="0" w:color="auto"/>
      </w:divBdr>
    </w:div>
    <w:div w:id="781266325">
      <w:bodyDiv w:val="1"/>
      <w:marLeft w:val="0"/>
      <w:marRight w:val="0"/>
      <w:marTop w:val="0"/>
      <w:marBottom w:val="0"/>
      <w:divBdr>
        <w:top w:val="none" w:sz="0" w:space="0" w:color="auto"/>
        <w:left w:val="none" w:sz="0" w:space="0" w:color="auto"/>
        <w:bottom w:val="none" w:sz="0" w:space="0" w:color="auto"/>
        <w:right w:val="none" w:sz="0" w:space="0" w:color="auto"/>
      </w:divBdr>
    </w:div>
    <w:div w:id="781802202">
      <w:bodyDiv w:val="1"/>
      <w:marLeft w:val="0"/>
      <w:marRight w:val="0"/>
      <w:marTop w:val="0"/>
      <w:marBottom w:val="0"/>
      <w:divBdr>
        <w:top w:val="none" w:sz="0" w:space="0" w:color="auto"/>
        <w:left w:val="none" w:sz="0" w:space="0" w:color="auto"/>
        <w:bottom w:val="none" w:sz="0" w:space="0" w:color="auto"/>
        <w:right w:val="none" w:sz="0" w:space="0" w:color="auto"/>
      </w:divBdr>
    </w:div>
    <w:div w:id="783695455">
      <w:bodyDiv w:val="1"/>
      <w:marLeft w:val="0"/>
      <w:marRight w:val="0"/>
      <w:marTop w:val="0"/>
      <w:marBottom w:val="0"/>
      <w:divBdr>
        <w:top w:val="none" w:sz="0" w:space="0" w:color="auto"/>
        <w:left w:val="none" w:sz="0" w:space="0" w:color="auto"/>
        <w:bottom w:val="none" w:sz="0" w:space="0" w:color="auto"/>
        <w:right w:val="none" w:sz="0" w:space="0" w:color="auto"/>
      </w:divBdr>
    </w:div>
    <w:div w:id="783771114">
      <w:bodyDiv w:val="1"/>
      <w:marLeft w:val="0"/>
      <w:marRight w:val="0"/>
      <w:marTop w:val="0"/>
      <w:marBottom w:val="0"/>
      <w:divBdr>
        <w:top w:val="none" w:sz="0" w:space="0" w:color="auto"/>
        <w:left w:val="none" w:sz="0" w:space="0" w:color="auto"/>
        <w:bottom w:val="none" w:sz="0" w:space="0" w:color="auto"/>
        <w:right w:val="none" w:sz="0" w:space="0" w:color="auto"/>
      </w:divBdr>
    </w:div>
    <w:div w:id="784277073">
      <w:bodyDiv w:val="1"/>
      <w:marLeft w:val="0"/>
      <w:marRight w:val="0"/>
      <w:marTop w:val="0"/>
      <w:marBottom w:val="0"/>
      <w:divBdr>
        <w:top w:val="none" w:sz="0" w:space="0" w:color="auto"/>
        <w:left w:val="none" w:sz="0" w:space="0" w:color="auto"/>
        <w:bottom w:val="none" w:sz="0" w:space="0" w:color="auto"/>
        <w:right w:val="none" w:sz="0" w:space="0" w:color="auto"/>
      </w:divBdr>
    </w:div>
    <w:div w:id="788279835">
      <w:bodyDiv w:val="1"/>
      <w:marLeft w:val="0"/>
      <w:marRight w:val="0"/>
      <w:marTop w:val="0"/>
      <w:marBottom w:val="0"/>
      <w:divBdr>
        <w:top w:val="none" w:sz="0" w:space="0" w:color="auto"/>
        <w:left w:val="none" w:sz="0" w:space="0" w:color="auto"/>
        <w:bottom w:val="none" w:sz="0" w:space="0" w:color="auto"/>
        <w:right w:val="none" w:sz="0" w:space="0" w:color="auto"/>
      </w:divBdr>
    </w:div>
    <w:div w:id="788668136">
      <w:bodyDiv w:val="1"/>
      <w:marLeft w:val="0"/>
      <w:marRight w:val="0"/>
      <w:marTop w:val="0"/>
      <w:marBottom w:val="0"/>
      <w:divBdr>
        <w:top w:val="none" w:sz="0" w:space="0" w:color="auto"/>
        <w:left w:val="none" w:sz="0" w:space="0" w:color="auto"/>
        <w:bottom w:val="none" w:sz="0" w:space="0" w:color="auto"/>
        <w:right w:val="none" w:sz="0" w:space="0" w:color="auto"/>
      </w:divBdr>
    </w:div>
    <w:div w:id="788743422">
      <w:bodyDiv w:val="1"/>
      <w:marLeft w:val="0"/>
      <w:marRight w:val="0"/>
      <w:marTop w:val="0"/>
      <w:marBottom w:val="0"/>
      <w:divBdr>
        <w:top w:val="none" w:sz="0" w:space="0" w:color="auto"/>
        <w:left w:val="none" w:sz="0" w:space="0" w:color="auto"/>
        <w:bottom w:val="none" w:sz="0" w:space="0" w:color="auto"/>
        <w:right w:val="none" w:sz="0" w:space="0" w:color="auto"/>
      </w:divBdr>
    </w:div>
    <w:div w:id="792481110">
      <w:bodyDiv w:val="1"/>
      <w:marLeft w:val="0"/>
      <w:marRight w:val="0"/>
      <w:marTop w:val="0"/>
      <w:marBottom w:val="0"/>
      <w:divBdr>
        <w:top w:val="none" w:sz="0" w:space="0" w:color="auto"/>
        <w:left w:val="none" w:sz="0" w:space="0" w:color="auto"/>
        <w:bottom w:val="none" w:sz="0" w:space="0" w:color="auto"/>
        <w:right w:val="none" w:sz="0" w:space="0" w:color="auto"/>
      </w:divBdr>
    </w:div>
    <w:div w:id="792939027">
      <w:bodyDiv w:val="1"/>
      <w:marLeft w:val="0"/>
      <w:marRight w:val="0"/>
      <w:marTop w:val="0"/>
      <w:marBottom w:val="0"/>
      <w:divBdr>
        <w:top w:val="none" w:sz="0" w:space="0" w:color="auto"/>
        <w:left w:val="none" w:sz="0" w:space="0" w:color="auto"/>
        <w:bottom w:val="none" w:sz="0" w:space="0" w:color="auto"/>
        <w:right w:val="none" w:sz="0" w:space="0" w:color="auto"/>
      </w:divBdr>
    </w:div>
    <w:div w:id="793328172">
      <w:bodyDiv w:val="1"/>
      <w:marLeft w:val="0"/>
      <w:marRight w:val="0"/>
      <w:marTop w:val="0"/>
      <w:marBottom w:val="0"/>
      <w:divBdr>
        <w:top w:val="none" w:sz="0" w:space="0" w:color="auto"/>
        <w:left w:val="none" w:sz="0" w:space="0" w:color="auto"/>
        <w:bottom w:val="none" w:sz="0" w:space="0" w:color="auto"/>
        <w:right w:val="none" w:sz="0" w:space="0" w:color="auto"/>
      </w:divBdr>
    </w:div>
    <w:div w:id="795219290">
      <w:bodyDiv w:val="1"/>
      <w:marLeft w:val="0"/>
      <w:marRight w:val="0"/>
      <w:marTop w:val="0"/>
      <w:marBottom w:val="0"/>
      <w:divBdr>
        <w:top w:val="none" w:sz="0" w:space="0" w:color="auto"/>
        <w:left w:val="none" w:sz="0" w:space="0" w:color="auto"/>
        <w:bottom w:val="none" w:sz="0" w:space="0" w:color="auto"/>
        <w:right w:val="none" w:sz="0" w:space="0" w:color="auto"/>
      </w:divBdr>
    </w:div>
    <w:div w:id="795411119">
      <w:bodyDiv w:val="1"/>
      <w:marLeft w:val="0"/>
      <w:marRight w:val="0"/>
      <w:marTop w:val="0"/>
      <w:marBottom w:val="0"/>
      <w:divBdr>
        <w:top w:val="none" w:sz="0" w:space="0" w:color="auto"/>
        <w:left w:val="none" w:sz="0" w:space="0" w:color="auto"/>
        <w:bottom w:val="none" w:sz="0" w:space="0" w:color="auto"/>
        <w:right w:val="none" w:sz="0" w:space="0" w:color="auto"/>
      </w:divBdr>
    </w:div>
    <w:div w:id="795762114">
      <w:bodyDiv w:val="1"/>
      <w:marLeft w:val="0"/>
      <w:marRight w:val="0"/>
      <w:marTop w:val="0"/>
      <w:marBottom w:val="0"/>
      <w:divBdr>
        <w:top w:val="none" w:sz="0" w:space="0" w:color="auto"/>
        <w:left w:val="none" w:sz="0" w:space="0" w:color="auto"/>
        <w:bottom w:val="none" w:sz="0" w:space="0" w:color="auto"/>
        <w:right w:val="none" w:sz="0" w:space="0" w:color="auto"/>
      </w:divBdr>
    </w:div>
    <w:div w:id="796534488">
      <w:bodyDiv w:val="1"/>
      <w:marLeft w:val="0"/>
      <w:marRight w:val="0"/>
      <w:marTop w:val="0"/>
      <w:marBottom w:val="0"/>
      <w:divBdr>
        <w:top w:val="none" w:sz="0" w:space="0" w:color="auto"/>
        <w:left w:val="none" w:sz="0" w:space="0" w:color="auto"/>
        <w:bottom w:val="none" w:sz="0" w:space="0" w:color="auto"/>
        <w:right w:val="none" w:sz="0" w:space="0" w:color="auto"/>
      </w:divBdr>
    </w:div>
    <w:div w:id="798910907">
      <w:bodyDiv w:val="1"/>
      <w:marLeft w:val="0"/>
      <w:marRight w:val="0"/>
      <w:marTop w:val="0"/>
      <w:marBottom w:val="0"/>
      <w:divBdr>
        <w:top w:val="none" w:sz="0" w:space="0" w:color="auto"/>
        <w:left w:val="none" w:sz="0" w:space="0" w:color="auto"/>
        <w:bottom w:val="none" w:sz="0" w:space="0" w:color="auto"/>
        <w:right w:val="none" w:sz="0" w:space="0" w:color="auto"/>
      </w:divBdr>
    </w:div>
    <w:div w:id="800806574">
      <w:bodyDiv w:val="1"/>
      <w:marLeft w:val="0"/>
      <w:marRight w:val="0"/>
      <w:marTop w:val="0"/>
      <w:marBottom w:val="0"/>
      <w:divBdr>
        <w:top w:val="none" w:sz="0" w:space="0" w:color="auto"/>
        <w:left w:val="none" w:sz="0" w:space="0" w:color="auto"/>
        <w:bottom w:val="none" w:sz="0" w:space="0" w:color="auto"/>
        <w:right w:val="none" w:sz="0" w:space="0" w:color="auto"/>
      </w:divBdr>
    </w:div>
    <w:div w:id="801339926">
      <w:bodyDiv w:val="1"/>
      <w:marLeft w:val="0"/>
      <w:marRight w:val="0"/>
      <w:marTop w:val="0"/>
      <w:marBottom w:val="0"/>
      <w:divBdr>
        <w:top w:val="none" w:sz="0" w:space="0" w:color="auto"/>
        <w:left w:val="none" w:sz="0" w:space="0" w:color="auto"/>
        <w:bottom w:val="none" w:sz="0" w:space="0" w:color="auto"/>
        <w:right w:val="none" w:sz="0" w:space="0" w:color="auto"/>
      </w:divBdr>
    </w:div>
    <w:div w:id="803431883">
      <w:bodyDiv w:val="1"/>
      <w:marLeft w:val="0"/>
      <w:marRight w:val="0"/>
      <w:marTop w:val="0"/>
      <w:marBottom w:val="0"/>
      <w:divBdr>
        <w:top w:val="none" w:sz="0" w:space="0" w:color="auto"/>
        <w:left w:val="none" w:sz="0" w:space="0" w:color="auto"/>
        <w:bottom w:val="none" w:sz="0" w:space="0" w:color="auto"/>
        <w:right w:val="none" w:sz="0" w:space="0" w:color="auto"/>
      </w:divBdr>
    </w:div>
    <w:div w:id="803734002">
      <w:bodyDiv w:val="1"/>
      <w:marLeft w:val="0"/>
      <w:marRight w:val="0"/>
      <w:marTop w:val="0"/>
      <w:marBottom w:val="0"/>
      <w:divBdr>
        <w:top w:val="none" w:sz="0" w:space="0" w:color="auto"/>
        <w:left w:val="none" w:sz="0" w:space="0" w:color="auto"/>
        <w:bottom w:val="none" w:sz="0" w:space="0" w:color="auto"/>
        <w:right w:val="none" w:sz="0" w:space="0" w:color="auto"/>
      </w:divBdr>
    </w:div>
    <w:div w:id="805273378">
      <w:bodyDiv w:val="1"/>
      <w:marLeft w:val="0"/>
      <w:marRight w:val="0"/>
      <w:marTop w:val="0"/>
      <w:marBottom w:val="0"/>
      <w:divBdr>
        <w:top w:val="none" w:sz="0" w:space="0" w:color="auto"/>
        <w:left w:val="none" w:sz="0" w:space="0" w:color="auto"/>
        <w:bottom w:val="none" w:sz="0" w:space="0" w:color="auto"/>
        <w:right w:val="none" w:sz="0" w:space="0" w:color="auto"/>
      </w:divBdr>
    </w:div>
    <w:div w:id="811679045">
      <w:bodyDiv w:val="1"/>
      <w:marLeft w:val="0"/>
      <w:marRight w:val="0"/>
      <w:marTop w:val="0"/>
      <w:marBottom w:val="0"/>
      <w:divBdr>
        <w:top w:val="none" w:sz="0" w:space="0" w:color="auto"/>
        <w:left w:val="none" w:sz="0" w:space="0" w:color="auto"/>
        <w:bottom w:val="none" w:sz="0" w:space="0" w:color="auto"/>
        <w:right w:val="none" w:sz="0" w:space="0" w:color="auto"/>
      </w:divBdr>
    </w:div>
    <w:div w:id="812451641">
      <w:bodyDiv w:val="1"/>
      <w:marLeft w:val="0"/>
      <w:marRight w:val="0"/>
      <w:marTop w:val="0"/>
      <w:marBottom w:val="0"/>
      <w:divBdr>
        <w:top w:val="none" w:sz="0" w:space="0" w:color="auto"/>
        <w:left w:val="none" w:sz="0" w:space="0" w:color="auto"/>
        <w:bottom w:val="none" w:sz="0" w:space="0" w:color="auto"/>
        <w:right w:val="none" w:sz="0" w:space="0" w:color="auto"/>
      </w:divBdr>
    </w:div>
    <w:div w:id="814641100">
      <w:bodyDiv w:val="1"/>
      <w:marLeft w:val="0"/>
      <w:marRight w:val="0"/>
      <w:marTop w:val="0"/>
      <w:marBottom w:val="0"/>
      <w:divBdr>
        <w:top w:val="none" w:sz="0" w:space="0" w:color="auto"/>
        <w:left w:val="none" w:sz="0" w:space="0" w:color="auto"/>
        <w:bottom w:val="none" w:sz="0" w:space="0" w:color="auto"/>
        <w:right w:val="none" w:sz="0" w:space="0" w:color="auto"/>
      </w:divBdr>
    </w:div>
    <w:div w:id="815143194">
      <w:bodyDiv w:val="1"/>
      <w:marLeft w:val="0"/>
      <w:marRight w:val="0"/>
      <w:marTop w:val="0"/>
      <w:marBottom w:val="0"/>
      <w:divBdr>
        <w:top w:val="none" w:sz="0" w:space="0" w:color="auto"/>
        <w:left w:val="none" w:sz="0" w:space="0" w:color="auto"/>
        <w:bottom w:val="none" w:sz="0" w:space="0" w:color="auto"/>
        <w:right w:val="none" w:sz="0" w:space="0" w:color="auto"/>
      </w:divBdr>
    </w:div>
    <w:div w:id="817453600">
      <w:bodyDiv w:val="1"/>
      <w:marLeft w:val="0"/>
      <w:marRight w:val="0"/>
      <w:marTop w:val="0"/>
      <w:marBottom w:val="0"/>
      <w:divBdr>
        <w:top w:val="none" w:sz="0" w:space="0" w:color="auto"/>
        <w:left w:val="none" w:sz="0" w:space="0" w:color="auto"/>
        <w:bottom w:val="none" w:sz="0" w:space="0" w:color="auto"/>
        <w:right w:val="none" w:sz="0" w:space="0" w:color="auto"/>
      </w:divBdr>
    </w:div>
    <w:div w:id="817959606">
      <w:bodyDiv w:val="1"/>
      <w:marLeft w:val="0"/>
      <w:marRight w:val="0"/>
      <w:marTop w:val="0"/>
      <w:marBottom w:val="0"/>
      <w:divBdr>
        <w:top w:val="none" w:sz="0" w:space="0" w:color="auto"/>
        <w:left w:val="none" w:sz="0" w:space="0" w:color="auto"/>
        <w:bottom w:val="none" w:sz="0" w:space="0" w:color="auto"/>
        <w:right w:val="none" w:sz="0" w:space="0" w:color="auto"/>
      </w:divBdr>
    </w:div>
    <w:div w:id="818688112">
      <w:bodyDiv w:val="1"/>
      <w:marLeft w:val="0"/>
      <w:marRight w:val="0"/>
      <w:marTop w:val="0"/>
      <w:marBottom w:val="0"/>
      <w:divBdr>
        <w:top w:val="none" w:sz="0" w:space="0" w:color="auto"/>
        <w:left w:val="none" w:sz="0" w:space="0" w:color="auto"/>
        <w:bottom w:val="none" w:sz="0" w:space="0" w:color="auto"/>
        <w:right w:val="none" w:sz="0" w:space="0" w:color="auto"/>
      </w:divBdr>
    </w:div>
    <w:div w:id="818769834">
      <w:bodyDiv w:val="1"/>
      <w:marLeft w:val="0"/>
      <w:marRight w:val="0"/>
      <w:marTop w:val="0"/>
      <w:marBottom w:val="0"/>
      <w:divBdr>
        <w:top w:val="none" w:sz="0" w:space="0" w:color="auto"/>
        <w:left w:val="none" w:sz="0" w:space="0" w:color="auto"/>
        <w:bottom w:val="none" w:sz="0" w:space="0" w:color="auto"/>
        <w:right w:val="none" w:sz="0" w:space="0" w:color="auto"/>
      </w:divBdr>
    </w:div>
    <w:div w:id="820734039">
      <w:bodyDiv w:val="1"/>
      <w:marLeft w:val="0"/>
      <w:marRight w:val="0"/>
      <w:marTop w:val="0"/>
      <w:marBottom w:val="0"/>
      <w:divBdr>
        <w:top w:val="none" w:sz="0" w:space="0" w:color="auto"/>
        <w:left w:val="none" w:sz="0" w:space="0" w:color="auto"/>
        <w:bottom w:val="none" w:sz="0" w:space="0" w:color="auto"/>
        <w:right w:val="none" w:sz="0" w:space="0" w:color="auto"/>
      </w:divBdr>
    </w:div>
    <w:div w:id="824275309">
      <w:bodyDiv w:val="1"/>
      <w:marLeft w:val="0"/>
      <w:marRight w:val="0"/>
      <w:marTop w:val="0"/>
      <w:marBottom w:val="0"/>
      <w:divBdr>
        <w:top w:val="none" w:sz="0" w:space="0" w:color="auto"/>
        <w:left w:val="none" w:sz="0" w:space="0" w:color="auto"/>
        <w:bottom w:val="none" w:sz="0" w:space="0" w:color="auto"/>
        <w:right w:val="none" w:sz="0" w:space="0" w:color="auto"/>
      </w:divBdr>
    </w:div>
    <w:div w:id="825055791">
      <w:bodyDiv w:val="1"/>
      <w:marLeft w:val="0"/>
      <w:marRight w:val="0"/>
      <w:marTop w:val="0"/>
      <w:marBottom w:val="0"/>
      <w:divBdr>
        <w:top w:val="none" w:sz="0" w:space="0" w:color="auto"/>
        <w:left w:val="none" w:sz="0" w:space="0" w:color="auto"/>
        <w:bottom w:val="none" w:sz="0" w:space="0" w:color="auto"/>
        <w:right w:val="none" w:sz="0" w:space="0" w:color="auto"/>
      </w:divBdr>
    </w:div>
    <w:div w:id="826093957">
      <w:bodyDiv w:val="1"/>
      <w:marLeft w:val="0"/>
      <w:marRight w:val="0"/>
      <w:marTop w:val="0"/>
      <w:marBottom w:val="0"/>
      <w:divBdr>
        <w:top w:val="none" w:sz="0" w:space="0" w:color="auto"/>
        <w:left w:val="none" w:sz="0" w:space="0" w:color="auto"/>
        <w:bottom w:val="none" w:sz="0" w:space="0" w:color="auto"/>
        <w:right w:val="none" w:sz="0" w:space="0" w:color="auto"/>
      </w:divBdr>
    </w:div>
    <w:div w:id="827094584">
      <w:bodyDiv w:val="1"/>
      <w:marLeft w:val="0"/>
      <w:marRight w:val="0"/>
      <w:marTop w:val="0"/>
      <w:marBottom w:val="0"/>
      <w:divBdr>
        <w:top w:val="none" w:sz="0" w:space="0" w:color="auto"/>
        <w:left w:val="none" w:sz="0" w:space="0" w:color="auto"/>
        <w:bottom w:val="none" w:sz="0" w:space="0" w:color="auto"/>
        <w:right w:val="none" w:sz="0" w:space="0" w:color="auto"/>
      </w:divBdr>
    </w:div>
    <w:div w:id="828130210">
      <w:bodyDiv w:val="1"/>
      <w:marLeft w:val="0"/>
      <w:marRight w:val="0"/>
      <w:marTop w:val="0"/>
      <w:marBottom w:val="0"/>
      <w:divBdr>
        <w:top w:val="none" w:sz="0" w:space="0" w:color="auto"/>
        <w:left w:val="none" w:sz="0" w:space="0" w:color="auto"/>
        <w:bottom w:val="none" w:sz="0" w:space="0" w:color="auto"/>
        <w:right w:val="none" w:sz="0" w:space="0" w:color="auto"/>
      </w:divBdr>
    </w:div>
    <w:div w:id="828640359">
      <w:bodyDiv w:val="1"/>
      <w:marLeft w:val="0"/>
      <w:marRight w:val="0"/>
      <w:marTop w:val="0"/>
      <w:marBottom w:val="0"/>
      <w:divBdr>
        <w:top w:val="none" w:sz="0" w:space="0" w:color="auto"/>
        <w:left w:val="none" w:sz="0" w:space="0" w:color="auto"/>
        <w:bottom w:val="none" w:sz="0" w:space="0" w:color="auto"/>
        <w:right w:val="none" w:sz="0" w:space="0" w:color="auto"/>
      </w:divBdr>
    </w:div>
    <w:div w:id="830758951">
      <w:bodyDiv w:val="1"/>
      <w:marLeft w:val="0"/>
      <w:marRight w:val="0"/>
      <w:marTop w:val="0"/>
      <w:marBottom w:val="0"/>
      <w:divBdr>
        <w:top w:val="none" w:sz="0" w:space="0" w:color="auto"/>
        <w:left w:val="none" w:sz="0" w:space="0" w:color="auto"/>
        <w:bottom w:val="none" w:sz="0" w:space="0" w:color="auto"/>
        <w:right w:val="none" w:sz="0" w:space="0" w:color="auto"/>
      </w:divBdr>
    </w:div>
    <w:div w:id="833691289">
      <w:bodyDiv w:val="1"/>
      <w:marLeft w:val="0"/>
      <w:marRight w:val="0"/>
      <w:marTop w:val="0"/>
      <w:marBottom w:val="0"/>
      <w:divBdr>
        <w:top w:val="none" w:sz="0" w:space="0" w:color="auto"/>
        <w:left w:val="none" w:sz="0" w:space="0" w:color="auto"/>
        <w:bottom w:val="none" w:sz="0" w:space="0" w:color="auto"/>
        <w:right w:val="none" w:sz="0" w:space="0" w:color="auto"/>
      </w:divBdr>
    </w:div>
    <w:div w:id="833840616">
      <w:bodyDiv w:val="1"/>
      <w:marLeft w:val="0"/>
      <w:marRight w:val="0"/>
      <w:marTop w:val="0"/>
      <w:marBottom w:val="0"/>
      <w:divBdr>
        <w:top w:val="none" w:sz="0" w:space="0" w:color="auto"/>
        <w:left w:val="none" w:sz="0" w:space="0" w:color="auto"/>
        <w:bottom w:val="none" w:sz="0" w:space="0" w:color="auto"/>
        <w:right w:val="none" w:sz="0" w:space="0" w:color="auto"/>
      </w:divBdr>
    </w:div>
    <w:div w:id="834102859">
      <w:bodyDiv w:val="1"/>
      <w:marLeft w:val="0"/>
      <w:marRight w:val="0"/>
      <w:marTop w:val="0"/>
      <w:marBottom w:val="0"/>
      <w:divBdr>
        <w:top w:val="none" w:sz="0" w:space="0" w:color="auto"/>
        <w:left w:val="none" w:sz="0" w:space="0" w:color="auto"/>
        <w:bottom w:val="none" w:sz="0" w:space="0" w:color="auto"/>
        <w:right w:val="none" w:sz="0" w:space="0" w:color="auto"/>
      </w:divBdr>
    </w:div>
    <w:div w:id="836069042">
      <w:bodyDiv w:val="1"/>
      <w:marLeft w:val="0"/>
      <w:marRight w:val="0"/>
      <w:marTop w:val="0"/>
      <w:marBottom w:val="0"/>
      <w:divBdr>
        <w:top w:val="none" w:sz="0" w:space="0" w:color="auto"/>
        <w:left w:val="none" w:sz="0" w:space="0" w:color="auto"/>
        <w:bottom w:val="none" w:sz="0" w:space="0" w:color="auto"/>
        <w:right w:val="none" w:sz="0" w:space="0" w:color="auto"/>
      </w:divBdr>
    </w:div>
    <w:div w:id="838544129">
      <w:bodyDiv w:val="1"/>
      <w:marLeft w:val="0"/>
      <w:marRight w:val="0"/>
      <w:marTop w:val="0"/>
      <w:marBottom w:val="0"/>
      <w:divBdr>
        <w:top w:val="none" w:sz="0" w:space="0" w:color="auto"/>
        <w:left w:val="none" w:sz="0" w:space="0" w:color="auto"/>
        <w:bottom w:val="none" w:sz="0" w:space="0" w:color="auto"/>
        <w:right w:val="none" w:sz="0" w:space="0" w:color="auto"/>
      </w:divBdr>
    </w:div>
    <w:div w:id="839278224">
      <w:bodyDiv w:val="1"/>
      <w:marLeft w:val="0"/>
      <w:marRight w:val="0"/>
      <w:marTop w:val="0"/>
      <w:marBottom w:val="0"/>
      <w:divBdr>
        <w:top w:val="none" w:sz="0" w:space="0" w:color="auto"/>
        <w:left w:val="none" w:sz="0" w:space="0" w:color="auto"/>
        <w:bottom w:val="none" w:sz="0" w:space="0" w:color="auto"/>
        <w:right w:val="none" w:sz="0" w:space="0" w:color="auto"/>
      </w:divBdr>
    </w:div>
    <w:div w:id="839659868">
      <w:bodyDiv w:val="1"/>
      <w:marLeft w:val="0"/>
      <w:marRight w:val="0"/>
      <w:marTop w:val="0"/>
      <w:marBottom w:val="0"/>
      <w:divBdr>
        <w:top w:val="none" w:sz="0" w:space="0" w:color="auto"/>
        <w:left w:val="none" w:sz="0" w:space="0" w:color="auto"/>
        <w:bottom w:val="none" w:sz="0" w:space="0" w:color="auto"/>
        <w:right w:val="none" w:sz="0" w:space="0" w:color="auto"/>
      </w:divBdr>
    </w:div>
    <w:div w:id="844975477">
      <w:bodyDiv w:val="1"/>
      <w:marLeft w:val="0"/>
      <w:marRight w:val="0"/>
      <w:marTop w:val="0"/>
      <w:marBottom w:val="0"/>
      <w:divBdr>
        <w:top w:val="none" w:sz="0" w:space="0" w:color="auto"/>
        <w:left w:val="none" w:sz="0" w:space="0" w:color="auto"/>
        <w:bottom w:val="none" w:sz="0" w:space="0" w:color="auto"/>
        <w:right w:val="none" w:sz="0" w:space="0" w:color="auto"/>
      </w:divBdr>
    </w:div>
    <w:div w:id="845705827">
      <w:bodyDiv w:val="1"/>
      <w:marLeft w:val="0"/>
      <w:marRight w:val="0"/>
      <w:marTop w:val="0"/>
      <w:marBottom w:val="0"/>
      <w:divBdr>
        <w:top w:val="none" w:sz="0" w:space="0" w:color="auto"/>
        <w:left w:val="none" w:sz="0" w:space="0" w:color="auto"/>
        <w:bottom w:val="none" w:sz="0" w:space="0" w:color="auto"/>
        <w:right w:val="none" w:sz="0" w:space="0" w:color="auto"/>
      </w:divBdr>
    </w:div>
    <w:div w:id="845900082">
      <w:bodyDiv w:val="1"/>
      <w:marLeft w:val="0"/>
      <w:marRight w:val="0"/>
      <w:marTop w:val="0"/>
      <w:marBottom w:val="0"/>
      <w:divBdr>
        <w:top w:val="none" w:sz="0" w:space="0" w:color="auto"/>
        <w:left w:val="none" w:sz="0" w:space="0" w:color="auto"/>
        <w:bottom w:val="none" w:sz="0" w:space="0" w:color="auto"/>
        <w:right w:val="none" w:sz="0" w:space="0" w:color="auto"/>
      </w:divBdr>
    </w:div>
    <w:div w:id="846332330">
      <w:bodyDiv w:val="1"/>
      <w:marLeft w:val="0"/>
      <w:marRight w:val="0"/>
      <w:marTop w:val="0"/>
      <w:marBottom w:val="0"/>
      <w:divBdr>
        <w:top w:val="none" w:sz="0" w:space="0" w:color="auto"/>
        <w:left w:val="none" w:sz="0" w:space="0" w:color="auto"/>
        <w:bottom w:val="none" w:sz="0" w:space="0" w:color="auto"/>
        <w:right w:val="none" w:sz="0" w:space="0" w:color="auto"/>
      </w:divBdr>
    </w:div>
    <w:div w:id="850802566">
      <w:bodyDiv w:val="1"/>
      <w:marLeft w:val="0"/>
      <w:marRight w:val="0"/>
      <w:marTop w:val="0"/>
      <w:marBottom w:val="0"/>
      <w:divBdr>
        <w:top w:val="none" w:sz="0" w:space="0" w:color="auto"/>
        <w:left w:val="none" w:sz="0" w:space="0" w:color="auto"/>
        <w:bottom w:val="none" w:sz="0" w:space="0" w:color="auto"/>
        <w:right w:val="none" w:sz="0" w:space="0" w:color="auto"/>
      </w:divBdr>
    </w:div>
    <w:div w:id="850919743">
      <w:bodyDiv w:val="1"/>
      <w:marLeft w:val="0"/>
      <w:marRight w:val="0"/>
      <w:marTop w:val="0"/>
      <w:marBottom w:val="0"/>
      <w:divBdr>
        <w:top w:val="none" w:sz="0" w:space="0" w:color="auto"/>
        <w:left w:val="none" w:sz="0" w:space="0" w:color="auto"/>
        <w:bottom w:val="none" w:sz="0" w:space="0" w:color="auto"/>
        <w:right w:val="none" w:sz="0" w:space="0" w:color="auto"/>
      </w:divBdr>
    </w:div>
    <w:div w:id="852764551">
      <w:bodyDiv w:val="1"/>
      <w:marLeft w:val="0"/>
      <w:marRight w:val="0"/>
      <w:marTop w:val="0"/>
      <w:marBottom w:val="0"/>
      <w:divBdr>
        <w:top w:val="none" w:sz="0" w:space="0" w:color="auto"/>
        <w:left w:val="none" w:sz="0" w:space="0" w:color="auto"/>
        <w:bottom w:val="none" w:sz="0" w:space="0" w:color="auto"/>
        <w:right w:val="none" w:sz="0" w:space="0" w:color="auto"/>
      </w:divBdr>
    </w:div>
    <w:div w:id="853306154">
      <w:bodyDiv w:val="1"/>
      <w:marLeft w:val="0"/>
      <w:marRight w:val="0"/>
      <w:marTop w:val="0"/>
      <w:marBottom w:val="0"/>
      <w:divBdr>
        <w:top w:val="none" w:sz="0" w:space="0" w:color="auto"/>
        <w:left w:val="none" w:sz="0" w:space="0" w:color="auto"/>
        <w:bottom w:val="none" w:sz="0" w:space="0" w:color="auto"/>
        <w:right w:val="none" w:sz="0" w:space="0" w:color="auto"/>
      </w:divBdr>
    </w:div>
    <w:div w:id="853962989">
      <w:bodyDiv w:val="1"/>
      <w:marLeft w:val="0"/>
      <w:marRight w:val="0"/>
      <w:marTop w:val="0"/>
      <w:marBottom w:val="0"/>
      <w:divBdr>
        <w:top w:val="none" w:sz="0" w:space="0" w:color="auto"/>
        <w:left w:val="none" w:sz="0" w:space="0" w:color="auto"/>
        <w:bottom w:val="none" w:sz="0" w:space="0" w:color="auto"/>
        <w:right w:val="none" w:sz="0" w:space="0" w:color="auto"/>
      </w:divBdr>
    </w:div>
    <w:div w:id="855002281">
      <w:bodyDiv w:val="1"/>
      <w:marLeft w:val="0"/>
      <w:marRight w:val="0"/>
      <w:marTop w:val="0"/>
      <w:marBottom w:val="0"/>
      <w:divBdr>
        <w:top w:val="none" w:sz="0" w:space="0" w:color="auto"/>
        <w:left w:val="none" w:sz="0" w:space="0" w:color="auto"/>
        <w:bottom w:val="none" w:sz="0" w:space="0" w:color="auto"/>
        <w:right w:val="none" w:sz="0" w:space="0" w:color="auto"/>
      </w:divBdr>
    </w:div>
    <w:div w:id="855271634">
      <w:bodyDiv w:val="1"/>
      <w:marLeft w:val="0"/>
      <w:marRight w:val="0"/>
      <w:marTop w:val="0"/>
      <w:marBottom w:val="0"/>
      <w:divBdr>
        <w:top w:val="none" w:sz="0" w:space="0" w:color="auto"/>
        <w:left w:val="none" w:sz="0" w:space="0" w:color="auto"/>
        <w:bottom w:val="none" w:sz="0" w:space="0" w:color="auto"/>
        <w:right w:val="none" w:sz="0" w:space="0" w:color="auto"/>
      </w:divBdr>
    </w:div>
    <w:div w:id="857961019">
      <w:bodyDiv w:val="1"/>
      <w:marLeft w:val="0"/>
      <w:marRight w:val="0"/>
      <w:marTop w:val="0"/>
      <w:marBottom w:val="0"/>
      <w:divBdr>
        <w:top w:val="none" w:sz="0" w:space="0" w:color="auto"/>
        <w:left w:val="none" w:sz="0" w:space="0" w:color="auto"/>
        <w:bottom w:val="none" w:sz="0" w:space="0" w:color="auto"/>
        <w:right w:val="none" w:sz="0" w:space="0" w:color="auto"/>
      </w:divBdr>
    </w:div>
    <w:div w:id="861476637">
      <w:bodyDiv w:val="1"/>
      <w:marLeft w:val="0"/>
      <w:marRight w:val="0"/>
      <w:marTop w:val="0"/>
      <w:marBottom w:val="0"/>
      <w:divBdr>
        <w:top w:val="none" w:sz="0" w:space="0" w:color="auto"/>
        <w:left w:val="none" w:sz="0" w:space="0" w:color="auto"/>
        <w:bottom w:val="none" w:sz="0" w:space="0" w:color="auto"/>
        <w:right w:val="none" w:sz="0" w:space="0" w:color="auto"/>
      </w:divBdr>
    </w:div>
    <w:div w:id="868642467">
      <w:bodyDiv w:val="1"/>
      <w:marLeft w:val="0"/>
      <w:marRight w:val="0"/>
      <w:marTop w:val="0"/>
      <w:marBottom w:val="0"/>
      <w:divBdr>
        <w:top w:val="none" w:sz="0" w:space="0" w:color="auto"/>
        <w:left w:val="none" w:sz="0" w:space="0" w:color="auto"/>
        <w:bottom w:val="none" w:sz="0" w:space="0" w:color="auto"/>
        <w:right w:val="none" w:sz="0" w:space="0" w:color="auto"/>
      </w:divBdr>
    </w:div>
    <w:div w:id="868683468">
      <w:bodyDiv w:val="1"/>
      <w:marLeft w:val="0"/>
      <w:marRight w:val="0"/>
      <w:marTop w:val="0"/>
      <w:marBottom w:val="0"/>
      <w:divBdr>
        <w:top w:val="none" w:sz="0" w:space="0" w:color="auto"/>
        <w:left w:val="none" w:sz="0" w:space="0" w:color="auto"/>
        <w:bottom w:val="none" w:sz="0" w:space="0" w:color="auto"/>
        <w:right w:val="none" w:sz="0" w:space="0" w:color="auto"/>
      </w:divBdr>
    </w:div>
    <w:div w:id="869420239">
      <w:bodyDiv w:val="1"/>
      <w:marLeft w:val="0"/>
      <w:marRight w:val="0"/>
      <w:marTop w:val="0"/>
      <w:marBottom w:val="0"/>
      <w:divBdr>
        <w:top w:val="none" w:sz="0" w:space="0" w:color="auto"/>
        <w:left w:val="none" w:sz="0" w:space="0" w:color="auto"/>
        <w:bottom w:val="none" w:sz="0" w:space="0" w:color="auto"/>
        <w:right w:val="none" w:sz="0" w:space="0" w:color="auto"/>
      </w:divBdr>
    </w:div>
    <w:div w:id="870264504">
      <w:bodyDiv w:val="1"/>
      <w:marLeft w:val="0"/>
      <w:marRight w:val="0"/>
      <w:marTop w:val="0"/>
      <w:marBottom w:val="0"/>
      <w:divBdr>
        <w:top w:val="none" w:sz="0" w:space="0" w:color="auto"/>
        <w:left w:val="none" w:sz="0" w:space="0" w:color="auto"/>
        <w:bottom w:val="none" w:sz="0" w:space="0" w:color="auto"/>
        <w:right w:val="none" w:sz="0" w:space="0" w:color="auto"/>
      </w:divBdr>
    </w:div>
    <w:div w:id="873539904">
      <w:bodyDiv w:val="1"/>
      <w:marLeft w:val="0"/>
      <w:marRight w:val="0"/>
      <w:marTop w:val="0"/>
      <w:marBottom w:val="0"/>
      <w:divBdr>
        <w:top w:val="none" w:sz="0" w:space="0" w:color="auto"/>
        <w:left w:val="none" w:sz="0" w:space="0" w:color="auto"/>
        <w:bottom w:val="none" w:sz="0" w:space="0" w:color="auto"/>
        <w:right w:val="none" w:sz="0" w:space="0" w:color="auto"/>
      </w:divBdr>
    </w:div>
    <w:div w:id="875695360">
      <w:bodyDiv w:val="1"/>
      <w:marLeft w:val="0"/>
      <w:marRight w:val="0"/>
      <w:marTop w:val="0"/>
      <w:marBottom w:val="0"/>
      <w:divBdr>
        <w:top w:val="none" w:sz="0" w:space="0" w:color="auto"/>
        <w:left w:val="none" w:sz="0" w:space="0" w:color="auto"/>
        <w:bottom w:val="none" w:sz="0" w:space="0" w:color="auto"/>
        <w:right w:val="none" w:sz="0" w:space="0" w:color="auto"/>
      </w:divBdr>
    </w:div>
    <w:div w:id="878199286">
      <w:bodyDiv w:val="1"/>
      <w:marLeft w:val="0"/>
      <w:marRight w:val="0"/>
      <w:marTop w:val="0"/>
      <w:marBottom w:val="0"/>
      <w:divBdr>
        <w:top w:val="none" w:sz="0" w:space="0" w:color="auto"/>
        <w:left w:val="none" w:sz="0" w:space="0" w:color="auto"/>
        <w:bottom w:val="none" w:sz="0" w:space="0" w:color="auto"/>
        <w:right w:val="none" w:sz="0" w:space="0" w:color="auto"/>
      </w:divBdr>
    </w:div>
    <w:div w:id="878318297">
      <w:bodyDiv w:val="1"/>
      <w:marLeft w:val="0"/>
      <w:marRight w:val="0"/>
      <w:marTop w:val="0"/>
      <w:marBottom w:val="0"/>
      <w:divBdr>
        <w:top w:val="none" w:sz="0" w:space="0" w:color="auto"/>
        <w:left w:val="none" w:sz="0" w:space="0" w:color="auto"/>
        <w:bottom w:val="none" w:sz="0" w:space="0" w:color="auto"/>
        <w:right w:val="none" w:sz="0" w:space="0" w:color="auto"/>
      </w:divBdr>
    </w:div>
    <w:div w:id="879362976">
      <w:bodyDiv w:val="1"/>
      <w:marLeft w:val="0"/>
      <w:marRight w:val="0"/>
      <w:marTop w:val="0"/>
      <w:marBottom w:val="0"/>
      <w:divBdr>
        <w:top w:val="none" w:sz="0" w:space="0" w:color="auto"/>
        <w:left w:val="none" w:sz="0" w:space="0" w:color="auto"/>
        <w:bottom w:val="none" w:sz="0" w:space="0" w:color="auto"/>
        <w:right w:val="none" w:sz="0" w:space="0" w:color="auto"/>
      </w:divBdr>
    </w:div>
    <w:div w:id="879518456">
      <w:bodyDiv w:val="1"/>
      <w:marLeft w:val="0"/>
      <w:marRight w:val="0"/>
      <w:marTop w:val="0"/>
      <w:marBottom w:val="0"/>
      <w:divBdr>
        <w:top w:val="none" w:sz="0" w:space="0" w:color="auto"/>
        <w:left w:val="none" w:sz="0" w:space="0" w:color="auto"/>
        <w:bottom w:val="none" w:sz="0" w:space="0" w:color="auto"/>
        <w:right w:val="none" w:sz="0" w:space="0" w:color="auto"/>
      </w:divBdr>
    </w:div>
    <w:div w:id="880828795">
      <w:bodyDiv w:val="1"/>
      <w:marLeft w:val="0"/>
      <w:marRight w:val="0"/>
      <w:marTop w:val="0"/>
      <w:marBottom w:val="0"/>
      <w:divBdr>
        <w:top w:val="none" w:sz="0" w:space="0" w:color="auto"/>
        <w:left w:val="none" w:sz="0" w:space="0" w:color="auto"/>
        <w:bottom w:val="none" w:sz="0" w:space="0" w:color="auto"/>
        <w:right w:val="none" w:sz="0" w:space="0" w:color="auto"/>
      </w:divBdr>
    </w:div>
    <w:div w:id="882133455">
      <w:bodyDiv w:val="1"/>
      <w:marLeft w:val="0"/>
      <w:marRight w:val="0"/>
      <w:marTop w:val="0"/>
      <w:marBottom w:val="0"/>
      <w:divBdr>
        <w:top w:val="none" w:sz="0" w:space="0" w:color="auto"/>
        <w:left w:val="none" w:sz="0" w:space="0" w:color="auto"/>
        <w:bottom w:val="none" w:sz="0" w:space="0" w:color="auto"/>
        <w:right w:val="none" w:sz="0" w:space="0" w:color="auto"/>
      </w:divBdr>
    </w:div>
    <w:div w:id="883980494">
      <w:bodyDiv w:val="1"/>
      <w:marLeft w:val="0"/>
      <w:marRight w:val="0"/>
      <w:marTop w:val="0"/>
      <w:marBottom w:val="0"/>
      <w:divBdr>
        <w:top w:val="none" w:sz="0" w:space="0" w:color="auto"/>
        <w:left w:val="none" w:sz="0" w:space="0" w:color="auto"/>
        <w:bottom w:val="none" w:sz="0" w:space="0" w:color="auto"/>
        <w:right w:val="none" w:sz="0" w:space="0" w:color="auto"/>
      </w:divBdr>
    </w:div>
    <w:div w:id="885409014">
      <w:bodyDiv w:val="1"/>
      <w:marLeft w:val="0"/>
      <w:marRight w:val="0"/>
      <w:marTop w:val="0"/>
      <w:marBottom w:val="0"/>
      <w:divBdr>
        <w:top w:val="none" w:sz="0" w:space="0" w:color="auto"/>
        <w:left w:val="none" w:sz="0" w:space="0" w:color="auto"/>
        <w:bottom w:val="none" w:sz="0" w:space="0" w:color="auto"/>
        <w:right w:val="none" w:sz="0" w:space="0" w:color="auto"/>
      </w:divBdr>
    </w:div>
    <w:div w:id="885457145">
      <w:bodyDiv w:val="1"/>
      <w:marLeft w:val="0"/>
      <w:marRight w:val="0"/>
      <w:marTop w:val="0"/>
      <w:marBottom w:val="0"/>
      <w:divBdr>
        <w:top w:val="none" w:sz="0" w:space="0" w:color="auto"/>
        <w:left w:val="none" w:sz="0" w:space="0" w:color="auto"/>
        <w:bottom w:val="none" w:sz="0" w:space="0" w:color="auto"/>
        <w:right w:val="none" w:sz="0" w:space="0" w:color="auto"/>
      </w:divBdr>
    </w:div>
    <w:div w:id="885488763">
      <w:bodyDiv w:val="1"/>
      <w:marLeft w:val="0"/>
      <w:marRight w:val="0"/>
      <w:marTop w:val="0"/>
      <w:marBottom w:val="0"/>
      <w:divBdr>
        <w:top w:val="none" w:sz="0" w:space="0" w:color="auto"/>
        <w:left w:val="none" w:sz="0" w:space="0" w:color="auto"/>
        <w:bottom w:val="none" w:sz="0" w:space="0" w:color="auto"/>
        <w:right w:val="none" w:sz="0" w:space="0" w:color="auto"/>
      </w:divBdr>
    </w:div>
    <w:div w:id="887298517">
      <w:bodyDiv w:val="1"/>
      <w:marLeft w:val="0"/>
      <w:marRight w:val="0"/>
      <w:marTop w:val="0"/>
      <w:marBottom w:val="0"/>
      <w:divBdr>
        <w:top w:val="none" w:sz="0" w:space="0" w:color="auto"/>
        <w:left w:val="none" w:sz="0" w:space="0" w:color="auto"/>
        <w:bottom w:val="none" w:sz="0" w:space="0" w:color="auto"/>
        <w:right w:val="none" w:sz="0" w:space="0" w:color="auto"/>
      </w:divBdr>
    </w:div>
    <w:div w:id="889193233">
      <w:bodyDiv w:val="1"/>
      <w:marLeft w:val="0"/>
      <w:marRight w:val="0"/>
      <w:marTop w:val="0"/>
      <w:marBottom w:val="0"/>
      <w:divBdr>
        <w:top w:val="none" w:sz="0" w:space="0" w:color="auto"/>
        <w:left w:val="none" w:sz="0" w:space="0" w:color="auto"/>
        <w:bottom w:val="none" w:sz="0" w:space="0" w:color="auto"/>
        <w:right w:val="none" w:sz="0" w:space="0" w:color="auto"/>
      </w:divBdr>
    </w:div>
    <w:div w:id="889338884">
      <w:bodyDiv w:val="1"/>
      <w:marLeft w:val="0"/>
      <w:marRight w:val="0"/>
      <w:marTop w:val="0"/>
      <w:marBottom w:val="0"/>
      <w:divBdr>
        <w:top w:val="none" w:sz="0" w:space="0" w:color="auto"/>
        <w:left w:val="none" w:sz="0" w:space="0" w:color="auto"/>
        <w:bottom w:val="none" w:sz="0" w:space="0" w:color="auto"/>
        <w:right w:val="none" w:sz="0" w:space="0" w:color="auto"/>
      </w:divBdr>
    </w:div>
    <w:div w:id="889657683">
      <w:bodyDiv w:val="1"/>
      <w:marLeft w:val="0"/>
      <w:marRight w:val="0"/>
      <w:marTop w:val="0"/>
      <w:marBottom w:val="0"/>
      <w:divBdr>
        <w:top w:val="none" w:sz="0" w:space="0" w:color="auto"/>
        <w:left w:val="none" w:sz="0" w:space="0" w:color="auto"/>
        <w:bottom w:val="none" w:sz="0" w:space="0" w:color="auto"/>
        <w:right w:val="none" w:sz="0" w:space="0" w:color="auto"/>
      </w:divBdr>
    </w:div>
    <w:div w:id="895315655">
      <w:bodyDiv w:val="1"/>
      <w:marLeft w:val="0"/>
      <w:marRight w:val="0"/>
      <w:marTop w:val="0"/>
      <w:marBottom w:val="0"/>
      <w:divBdr>
        <w:top w:val="none" w:sz="0" w:space="0" w:color="auto"/>
        <w:left w:val="none" w:sz="0" w:space="0" w:color="auto"/>
        <w:bottom w:val="none" w:sz="0" w:space="0" w:color="auto"/>
        <w:right w:val="none" w:sz="0" w:space="0" w:color="auto"/>
      </w:divBdr>
    </w:div>
    <w:div w:id="895896515">
      <w:bodyDiv w:val="1"/>
      <w:marLeft w:val="0"/>
      <w:marRight w:val="0"/>
      <w:marTop w:val="0"/>
      <w:marBottom w:val="0"/>
      <w:divBdr>
        <w:top w:val="none" w:sz="0" w:space="0" w:color="auto"/>
        <w:left w:val="none" w:sz="0" w:space="0" w:color="auto"/>
        <w:bottom w:val="none" w:sz="0" w:space="0" w:color="auto"/>
        <w:right w:val="none" w:sz="0" w:space="0" w:color="auto"/>
      </w:divBdr>
    </w:div>
    <w:div w:id="897979068">
      <w:bodyDiv w:val="1"/>
      <w:marLeft w:val="0"/>
      <w:marRight w:val="0"/>
      <w:marTop w:val="0"/>
      <w:marBottom w:val="0"/>
      <w:divBdr>
        <w:top w:val="none" w:sz="0" w:space="0" w:color="auto"/>
        <w:left w:val="none" w:sz="0" w:space="0" w:color="auto"/>
        <w:bottom w:val="none" w:sz="0" w:space="0" w:color="auto"/>
        <w:right w:val="none" w:sz="0" w:space="0" w:color="auto"/>
      </w:divBdr>
    </w:div>
    <w:div w:id="899369186">
      <w:bodyDiv w:val="1"/>
      <w:marLeft w:val="0"/>
      <w:marRight w:val="0"/>
      <w:marTop w:val="0"/>
      <w:marBottom w:val="0"/>
      <w:divBdr>
        <w:top w:val="none" w:sz="0" w:space="0" w:color="auto"/>
        <w:left w:val="none" w:sz="0" w:space="0" w:color="auto"/>
        <w:bottom w:val="none" w:sz="0" w:space="0" w:color="auto"/>
        <w:right w:val="none" w:sz="0" w:space="0" w:color="auto"/>
      </w:divBdr>
    </w:div>
    <w:div w:id="902330186">
      <w:bodyDiv w:val="1"/>
      <w:marLeft w:val="0"/>
      <w:marRight w:val="0"/>
      <w:marTop w:val="0"/>
      <w:marBottom w:val="0"/>
      <w:divBdr>
        <w:top w:val="none" w:sz="0" w:space="0" w:color="auto"/>
        <w:left w:val="none" w:sz="0" w:space="0" w:color="auto"/>
        <w:bottom w:val="none" w:sz="0" w:space="0" w:color="auto"/>
        <w:right w:val="none" w:sz="0" w:space="0" w:color="auto"/>
      </w:divBdr>
    </w:div>
    <w:div w:id="902564116">
      <w:bodyDiv w:val="1"/>
      <w:marLeft w:val="0"/>
      <w:marRight w:val="0"/>
      <w:marTop w:val="0"/>
      <w:marBottom w:val="0"/>
      <w:divBdr>
        <w:top w:val="none" w:sz="0" w:space="0" w:color="auto"/>
        <w:left w:val="none" w:sz="0" w:space="0" w:color="auto"/>
        <w:bottom w:val="none" w:sz="0" w:space="0" w:color="auto"/>
        <w:right w:val="none" w:sz="0" w:space="0" w:color="auto"/>
      </w:divBdr>
    </w:div>
    <w:div w:id="902983418">
      <w:bodyDiv w:val="1"/>
      <w:marLeft w:val="0"/>
      <w:marRight w:val="0"/>
      <w:marTop w:val="0"/>
      <w:marBottom w:val="0"/>
      <w:divBdr>
        <w:top w:val="none" w:sz="0" w:space="0" w:color="auto"/>
        <w:left w:val="none" w:sz="0" w:space="0" w:color="auto"/>
        <w:bottom w:val="none" w:sz="0" w:space="0" w:color="auto"/>
        <w:right w:val="none" w:sz="0" w:space="0" w:color="auto"/>
      </w:divBdr>
    </w:div>
    <w:div w:id="903444548">
      <w:bodyDiv w:val="1"/>
      <w:marLeft w:val="0"/>
      <w:marRight w:val="0"/>
      <w:marTop w:val="0"/>
      <w:marBottom w:val="0"/>
      <w:divBdr>
        <w:top w:val="none" w:sz="0" w:space="0" w:color="auto"/>
        <w:left w:val="none" w:sz="0" w:space="0" w:color="auto"/>
        <w:bottom w:val="none" w:sz="0" w:space="0" w:color="auto"/>
        <w:right w:val="none" w:sz="0" w:space="0" w:color="auto"/>
      </w:divBdr>
    </w:div>
    <w:div w:id="904222135">
      <w:bodyDiv w:val="1"/>
      <w:marLeft w:val="0"/>
      <w:marRight w:val="0"/>
      <w:marTop w:val="0"/>
      <w:marBottom w:val="0"/>
      <w:divBdr>
        <w:top w:val="none" w:sz="0" w:space="0" w:color="auto"/>
        <w:left w:val="none" w:sz="0" w:space="0" w:color="auto"/>
        <w:bottom w:val="none" w:sz="0" w:space="0" w:color="auto"/>
        <w:right w:val="none" w:sz="0" w:space="0" w:color="auto"/>
      </w:divBdr>
    </w:div>
    <w:div w:id="905381596">
      <w:bodyDiv w:val="1"/>
      <w:marLeft w:val="0"/>
      <w:marRight w:val="0"/>
      <w:marTop w:val="0"/>
      <w:marBottom w:val="0"/>
      <w:divBdr>
        <w:top w:val="none" w:sz="0" w:space="0" w:color="auto"/>
        <w:left w:val="none" w:sz="0" w:space="0" w:color="auto"/>
        <w:bottom w:val="none" w:sz="0" w:space="0" w:color="auto"/>
        <w:right w:val="none" w:sz="0" w:space="0" w:color="auto"/>
      </w:divBdr>
    </w:div>
    <w:div w:id="906456521">
      <w:bodyDiv w:val="1"/>
      <w:marLeft w:val="0"/>
      <w:marRight w:val="0"/>
      <w:marTop w:val="0"/>
      <w:marBottom w:val="0"/>
      <w:divBdr>
        <w:top w:val="none" w:sz="0" w:space="0" w:color="auto"/>
        <w:left w:val="none" w:sz="0" w:space="0" w:color="auto"/>
        <w:bottom w:val="none" w:sz="0" w:space="0" w:color="auto"/>
        <w:right w:val="none" w:sz="0" w:space="0" w:color="auto"/>
      </w:divBdr>
    </w:div>
    <w:div w:id="906573961">
      <w:bodyDiv w:val="1"/>
      <w:marLeft w:val="0"/>
      <w:marRight w:val="0"/>
      <w:marTop w:val="0"/>
      <w:marBottom w:val="0"/>
      <w:divBdr>
        <w:top w:val="none" w:sz="0" w:space="0" w:color="auto"/>
        <w:left w:val="none" w:sz="0" w:space="0" w:color="auto"/>
        <w:bottom w:val="none" w:sz="0" w:space="0" w:color="auto"/>
        <w:right w:val="none" w:sz="0" w:space="0" w:color="auto"/>
      </w:divBdr>
    </w:div>
    <w:div w:id="906578000">
      <w:bodyDiv w:val="1"/>
      <w:marLeft w:val="0"/>
      <w:marRight w:val="0"/>
      <w:marTop w:val="0"/>
      <w:marBottom w:val="0"/>
      <w:divBdr>
        <w:top w:val="none" w:sz="0" w:space="0" w:color="auto"/>
        <w:left w:val="none" w:sz="0" w:space="0" w:color="auto"/>
        <w:bottom w:val="none" w:sz="0" w:space="0" w:color="auto"/>
        <w:right w:val="none" w:sz="0" w:space="0" w:color="auto"/>
      </w:divBdr>
    </w:div>
    <w:div w:id="907611992">
      <w:bodyDiv w:val="1"/>
      <w:marLeft w:val="0"/>
      <w:marRight w:val="0"/>
      <w:marTop w:val="0"/>
      <w:marBottom w:val="0"/>
      <w:divBdr>
        <w:top w:val="none" w:sz="0" w:space="0" w:color="auto"/>
        <w:left w:val="none" w:sz="0" w:space="0" w:color="auto"/>
        <w:bottom w:val="none" w:sz="0" w:space="0" w:color="auto"/>
        <w:right w:val="none" w:sz="0" w:space="0" w:color="auto"/>
      </w:divBdr>
    </w:div>
    <w:div w:id="910427974">
      <w:bodyDiv w:val="1"/>
      <w:marLeft w:val="0"/>
      <w:marRight w:val="0"/>
      <w:marTop w:val="0"/>
      <w:marBottom w:val="0"/>
      <w:divBdr>
        <w:top w:val="none" w:sz="0" w:space="0" w:color="auto"/>
        <w:left w:val="none" w:sz="0" w:space="0" w:color="auto"/>
        <w:bottom w:val="none" w:sz="0" w:space="0" w:color="auto"/>
        <w:right w:val="none" w:sz="0" w:space="0" w:color="auto"/>
      </w:divBdr>
    </w:div>
    <w:div w:id="910700890">
      <w:bodyDiv w:val="1"/>
      <w:marLeft w:val="0"/>
      <w:marRight w:val="0"/>
      <w:marTop w:val="0"/>
      <w:marBottom w:val="0"/>
      <w:divBdr>
        <w:top w:val="none" w:sz="0" w:space="0" w:color="auto"/>
        <w:left w:val="none" w:sz="0" w:space="0" w:color="auto"/>
        <w:bottom w:val="none" w:sz="0" w:space="0" w:color="auto"/>
        <w:right w:val="none" w:sz="0" w:space="0" w:color="auto"/>
      </w:divBdr>
    </w:div>
    <w:div w:id="912856021">
      <w:bodyDiv w:val="1"/>
      <w:marLeft w:val="0"/>
      <w:marRight w:val="0"/>
      <w:marTop w:val="0"/>
      <w:marBottom w:val="0"/>
      <w:divBdr>
        <w:top w:val="none" w:sz="0" w:space="0" w:color="auto"/>
        <w:left w:val="none" w:sz="0" w:space="0" w:color="auto"/>
        <w:bottom w:val="none" w:sz="0" w:space="0" w:color="auto"/>
        <w:right w:val="none" w:sz="0" w:space="0" w:color="auto"/>
      </w:divBdr>
    </w:div>
    <w:div w:id="917985110">
      <w:bodyDiv w:val="1"/>
      <w:marLeft w:val="0"/>
      <w:marRight w:val="0"/>
      <w:marTop w:val="0"/>
      <w:marBottom w:val="0"/>
      <w:divBdr>
        <w:top w:val="none" w:sz="0" w:space="0" w:color="auto"/>
        <w:left w:val="none" w:sz="0" w:space="0" w:color="auto"/>
        <w:bottom w:val="none" w:sz="0" w:space="0" w:color="auto"/>
        <w:right w:val="none" w:sz="0" w:space="0" w:color="auto"/>
      </w:divBdr>
    </w:div>
    <w:div w:id="918635249">
      <w:bodyDiv w:val="1"/>
      <w:marLeft w:val="0"/>
      <w:marRight w:val="0"/>
      <w:marTop w:val="0"/>
      <w:marBottom w:val="0"/>
      <w:divBdr>
        <w:top w:val="none" w:sz="0" w:space="0" w:color="auto"/>
        <w:left w:val="none" w:sz="0" w:space="0" w:color="auto"/>
        <w:bottom w:val="none" w:sz="0" w:space="0" w:color="auto"/>
        <w:right w:val="none" w:sz="0" w:space="0" w:color="auto"/>
      </w:divBdr>
    </w:div>
    <w:div w:id="919751826">
      <w:bodyDiv w:val="1"/>
      <w:marLeft w:val="0"/>
      <w:marRight w:val="0"/>
      <w:marTop w:val="0"/>
      <w:marBottom w:val="0"/>
      <w:divBdr>
        <w:top w:val="none" w:sz="0" w:space="0" w:color="auto"/>
        <w:left w:val="none" w:sz="0" w:space="0" w:color="auto"/>
        <w:bottom w:val="none" w:sz="0" w:space="0" w:color="auto"/>
        <w:right w:val="none" w:sz="0" w:space="0" w:color="auto"/>
      </w:divBdr>
    </w:div>
    <w:div w:id="923684878">
      <w:bodyDiv w:val="1"/>
      <w:marLeft w:val="0"/>
      <w:marRight w:val="0"/>
      <w:marTop w:val="0"/>
      <w:marBottom w:val="0"/>
      <w:divBdr>
        <w:top w:val="none" w:sz="0" w:space="0" w:color="auto"/>
        <w:left w:val="none" w:sz="0" w:space="0" w:color="auto"/>
        <w:bottom w:val="none" w:sz="0" w:space="0" w:color="auto"/>
        <w:right w:val="none" w:sz="0" w:space="0" w:color="auto"/>
      </w:divBdr>
    </w:div>
    <w:div w:id="926427341">
      <w:bodyDiv w:val="1"/>
      <w:marLeft w:val="0"/>
      <w:marRight w:val="0"/>
      <w:marTop w:val="0"/>
      <w:marBottom w:val="0"/>
      <w:divBdr>
        <w:top w:val="none" w:sz="0" w:space="0" w:color="auto"/>
        <w:left w:val="none" w:sz="0" w:space="0" w:color="auto"/>
        <w:bottom w:val="none" w:sz="0" w:space="0" w:color="auto"/>
        <w:right w:val="none" w:sz="0" w:space="0" w:color="auto"/>
      </w:divBdr>
    </w:div>
    <w:div w:id="927006813">
      <w:bodyDiv w:val="1"/>
      <w:marLeft w:val="0"/>
      <w:marRight w:val="0"/>
      <w:marTop w:val="0"/>
      <w:marBottom w:val="0"/>
      <w:divBdr>
        <w:top w:val="none" w:sz="0" w:space="0" w:color="auto"/>
        <w:left w:val="none" w:sz="0" w:space="0" w:color="auto"/>
        <w:bottom w:val="none" w:sz="0" w:space="0" w:color="auto"/>
        <w:right w:val="none" w:sz="0" w:space="0" w:color="auto"/>
      </w:divBdr>
    </w:div>
    <w:div w:id="928852048">
      <w:bodyDiv w:val="1"/>
      <w:marLeft w:val="0"/>
      <w:marRight w:val="0"/>
      <w:marTop w:val="0"/>
      <w:marBottom w:val="0"/>
      <w:divBdr>
        <w:top w:val="none" w:sz="0" w:space="0" w:color="auto"/>
        <w:left w:val="none" w:sz="0" w:space="0" w:color="auto"/>
        <w:bottom w:val="none" w:sz="0" w:space="0" w:color="auto"/>
        <w:right w:val="none" w:sz="0" w:space="0" w:color="auto"/>
      </w:divBdr>
    </w:div>
    <w:div w:id="929124025">
      <w:bodyDiv w:val="1"/>
      <w:marLeft w:val="0"/>
      <w:marRight w:val="0"/>
      <w:marTop w:val="0"/>
      <w:marBottom w:val="0"/>
      <w:divBdr>
        <w:top w:val="none" w:sz="0" w:space="0" w:color="auto"/>
        <w:left w:val="none" w:sz="0" w:space="0" w:color="auto"/>
        <w:bottom w:val="none" w:sz="0" w:space="0" w:color="auto"/>
        <w:right w:val="none" w:sz="0" w:space="0" w:color="auto"/>
      </w:divBdr>
    </w:div>
    <w:div w:id="929698164">
      <w:bodyDiv w:val="1"/>
      <w:marLeft w:val="0"/>
      <w:marRight w:val="0"/>
      <w:marTop w:val="0"/>
      <w:marBottom w:val="0"/>
      <w:divBdr>
        <w:top w:val="none" w:sz="0" w:space="0" w:color="auto"/>
        <w:left w:val="none" w:sz="0" w:space="0" w:color="auto"/>
        <w:bottom w:val="none" w:sz="0" w:space="0" w:color="auto"/>
        <w:right w:val="none" w:sz="0" w:space="0" w:color="auto"/>
      </w:divBdr>
    </w:div>
    <w:div w:id="930235479">
      <w:bodyDiv w:val="1"/>
      <w:marLeft w:val="0"/>
      <w:marRight w:val="0"/>
      <w:marTop w:val="0"/>
      <w:marBottom w:val="0"/>
      <w:divBdr>
        <w:top w:val="none" w:sz="0" w:space="0" w:color="auto"/>
        <w:left w:val="none" w:sz="0" w:space="0" w:color="auto"/>
        <w:bottom w:val="none" w:sz="0" w:space="0" w:color="auto"/>
        <w:right w:val="none" w:sz="0" w:space="0" w:color="auto"/>
      </w:divBdr>
    </w:div>
    <w:div w:id="930239515">
      <w:bodyDiv w:val="1"/>
      <w:marLeft w:val="0"/>
      <w:marRight w:val="0"/>
      <w:marTop w:val="0"/>
      <w:marBottom w:val="0"/>
      <w:divBdr>
        <w:top w:val="none" w:sz="0" w:space="0" w:color="auto"/>
        <w:left w:val="none" w:sz="0" w:space="0" w:color="auto"/>
        <w:bottom w:val="none" w:sz="0" w:space="0" w:color="auto"/>
        <w:right w:val="none" w:sz="0" w:space="0" w:color="auto"/>
      </w:divBdr>
    </w:div>
    <w:div w:id="930429210">
      <w:bodyDiv w:val="1"/>
      <w:marLeft w:val="0"/>
      <w:marRight w:val="0"/>
      <w:marTop w:val="0"/>
      <w:marBottom w:val="0"/>
      <w:divBdr>
        <w:top w:val="none" w:sz="0" w:space="0" w:color="auto"/>
        <w:left w:val="none" w:sz="0" w:space="0" w:color="auto"/>
        <w:bottom w:val="none" w:sz="0" w:space="0" w:color="auto"/>
        <w:right w:val="none" w:sz="0" w:space="0" w:color="auto"/>
      </w:divBdr>
    </w:div>
    <w:div w:id="931082390">
      <w:bodyDiv w:val="1"/>
      <w:marLeft w:val="0"/>
      <w:marRight w:val="0"/>
      <w:marTop w:val="0"/>
      <w:marBottom w:val="0"/>
      <w:divBdr>
        <w:top w:val="none" w:sz="0" w:space="0" w:color="auto"/>
        <w:left w:val="none" w:sz="0" w:space="0" w:color="auto"/>
        <w:bottom w:val="none" w:sz="0" w:space="0" w:color="auto"/>
        <w:right w:val="none" w:sz="0" w:space="0" w:color="auto"/>
      </w:divBdr>
    </w:div>
    <w:div w:id="931814122">
      <w:bodyDiv w:val="1"/>
      <w:marLeft w:val="0"/>
      <w:marRight w:val="0"/>
      <w:marTop w:val="0"/>
      <w:marBottom w:val="0"/>
      <w:divBdr>
        <w:top w:val="none" w:sz="0" w:space="0" w:color="auto"/>
        <w:left w:val="none" w:sz="0" w:space="0" w:color="auto"/>
        <w:bottom w:val="none" w:sz="0" w:space="0" w:color="auto"/>
        <w:right w:val="none" w:sz="0" w:space="0" w:color="auto"/>
      </w:divBdr>
    </w:div>
    <w:div w:id="932512994">
      <w:bodyDiv w:val="1"/>
      <w:marLeft w:val="0"/>
      <w:marRight w:val="0"/>
      <w:marTop w:val="0"/>
      <w:marBottom w:val="0"/>
      <w:divBdr>
        <w:top w:val="none" w:sz="0" w:space="0" w:color="auto"/>
        <w:left w:val="none" w:sz="0" w:space="0" w:color="auto"/>
        <w:bottom w:val="none" w:sz="0" w:space="0" w:color="auto"/>
        <w:right w:val="none" w:sz="0" w:space="0" w:color="auto"/>
      </w:divBdr>
    </w:div>
    <w:div w:id="933518098">
      <w:bodyDiv w:val="1"/>
      <w:marLeft w:val="0"/>
      <w:marRight w:val="0"/>
      <w:marTop w:val="0"/>
      <w:marBottom w:val="0"/>
      <w:divBdr>
        <w:top w:val="none" w:sz="0" w:space="0" w:color="auto"/>
        <w:left w:val="none" w:sz="0" w:space="0" w:color="auto"/>
        <w:bottom w:val="none" w:sz="0" w:space="0" w:color="auto"/>
        <w:right w:val="none" w:sz="0" w:space="0" w:color="auto"/>
      </w:divBdr>
    </w:div>
    <w:div w:id="933980654">
      <w:bodyDiv w:val="1"/>
      <w:marLeft w:val="0"/>
      <w:marRight w:val="0"/>
      <w:marTop w:val="0"/>
      <w:marBottom w:val="0"/>
      <w:divBdr>
        <w:top w:val="none" w:sz="0" w:space="0" w:color="auto"/>
        <w:left w:val="none" w:sz="0" w:space="0" w:color="auto"/>
        <w:bottom w:val="none" w:sz="0" w:space="0" w:color="auto"/>
        <w:right w:val="none" w:sz="0" w:space="0" w:color="auto"/>
      </w:divBdr>
    </w:div>
    <w:div w:id="936212066">
      <w:bodyDiv w:val="1"/>
      <w:marLeft w:val="0"/>
      <w:marRight w:val="0"/>
      <w:marTop w:val="0"/>
      <w:marBottom w:val="0"/>
      <w:divBdr>
        <w:top w:val="none" w:sz="0" w:space="0" w:color="auto"/>
        <w:left w:val="none" w:sz="0" w:space="0" w:color="auto"/>
        <w:bottom w:val="none" w:sz="0" w:space="0" w:color="auto"/>
        <w:right w:val="none" w:sz="0" w:space="0" w:color="auto"/>
      </w:divBdr>
    </w:div>
    <w:div w:id="938950735">
      <w:bodyDiv w:val="1"/>
      <w:marLeft w:val="0"/>
      <w:marRight w:val="0"/>
      <w:marTop w:val="0"/>
      <w:marBottom w:val="0"/>
      <w:divBdr>
        <w:top w:val="none" w:sz="0" w:space="0" w:color="auto"/>
        <w:left w:val="none" w:sz="0" w:space="0" w:color="auto"/>
        <w:bottom w:val="none" w:sz="0" w:space="0" w:color="auto"/>
        <w:right w:val="none" w:sz="0" w:space="0" w:color="auto"/>
      </w:divBdr>
    </w:div>
    <w:div w:id="939803430">
      <w:bodyDiv w:val="1"/>
      <w:marLeft w:val="0"/>
      <w:marRight w:val="0"/>
      <w:marTop w:val="0"/>
      <w:marBottom w:val="0"/>
      <w:divBdr>
        <w:top w:val="none" w:sz="0" w:space="0" w:color="auto"/>
        <w:left w:val="none" w:sz="0" w:space="0" w:color="auto"/>
        <w:bottom w:val="none" w:sz="0" w:space="0" w:color="auto"/>
        <w:right w:val="none" w:sz="0" w:space="0" w:color="auto"/>
      </w:divBdr>
    </w:div>
    <w:div w:id="940451285">
      <w:bodyDiv w:val="1"/>
      <w:marLeft w:val="0"/>
      <w:marRight w:val="0"/>
      <w:marTop w:val="0"/>
      <w:marBottom w:val="0"/>
      <w:divBdr>
        <w:top w:val="none" w:sz="0" w:space="0" w:color="auto"/>
        <w:left w:val="none" w:sz="0" w:space="0" w:color="auto"/>
        <w:bottom w:val="none" w:sz="0" w:space="0" w:color="auto"/>
        <w:right w:val="none" w:sz="0" w:space="0" w:color="auto"/>
      </w:divBdr>
    </w:div>
    <w:div w:id="945766793">
      <w:bodyDiv w:val="1"/>
      <w:marLeft w:val="0"/>
      <w:marRight w:val="0"/>
      <w:marTop w:val="0"/>
      <w:marBottom w:val="0"/>
      <w:divBdr>
        <w:top w:val="none" w:sz="0" w:space="0" w:color="auto"/>
        <w:left w:val="none" w:sz="0" w:space="0" w:color="auto"/>
        <w:bottom w:val="none" w:sz="0" w:space="0" w:color="auto"/>
        <w:right w:val="none" w:sz="0" w:space="0" w:color="auto"/>
      </w:divBdr>
    </w:div>
    <w:div w:id="946043748">
      <w:bodyDiv w:val="1"/>
      <w:marLeft w:val="0"/>
      <w:marRight w:val="0"/>
      <w:marTop w:val="0"/>
      <w:marBottom w:val="0"/>
      <w:divBdr>
        <w:top w:val="none" w:sz="0" w:space="0" w:color="auto"/>
        <w:left w:val="none" w:sz="0" w:space="0" w:color="auto"/>
        <w:bottom w:val="none" w:sz="0" w:space="0" w:color="auto"/>
        <w:right w:val="none" w:sz="0" w:space="0" w:color="auto"/>
      </w:divBdr>
    </w:div>
    <w:div w:id="946346576">
      <w:bodyDiv w:val="1"/>
      <w:marLeft w:val="0"/>
      <w:marRight w:val="0"/>
      <w:marTop w:val="0"/>
      <w:marBottom w:val="0"/>
      <w:divBdr>
        <w:top w:val="none" w:sz="0" w:space="0" w:color="auto"/>
        <w:left w:val="none" w:sz="0" w:space="0" w:color="auto"/>
        <w:bottom w:val="none" w:sz="0" w:space="0" w:color="auto"/>
        <w:right w:val="none" w:sz="0" w:space="0" w:color="auto"/>
      </w:divBdr>
    </w:div>
    <w:div w:id="947860042">
      <w:bodyDiv w:val="1"/>
      <w:marLeft w:val="0"/>
      <w:marRight w:val="0"/>
      <w:marTop w:val="0"/>
      <w:marBottom w:val="0"/>
      <w:divBdr>
        <w:top w:val="none" w:sz="0" w:space="0" w:color="auto"/>
        <w:left w:val="none" w:sz="0" w:space="0" w:color="auto"/>
        <w:bottom w:val="none" w:sz="0" w:space="0" w:color="auto"/>
        <w:right w:val="none" w:sz="0" w:space="0" w:color="auto"/>
      </w:divBdr>
    </w:div>
    <w:div w:id="948050254">
      <w:bodyDiv w:val="1"/>
      <w:marLeft w:val="0"/>
      <w:marRight w:val="0"/>
      <w:marTop w:val="0"/>
      <w:marBottom w:val="0"/>
      <w:divBdr>
        <w:top w:val="none" w:sz="0" w:space="0" w:color="auto"/>
        <w:left w:val="none" w:sz="0" w:space="0" w:color="auto"/>
        <w:bottom w:val="none" w:sz="0" w:space="0" w:color="auto"/>
        <w:right w:val="none" w:sz="0" w:space="0" w:color="auto"/>
      </w:divBdr>
    </w:div>
    <w:div w:id="949626175">
      <w:bodyDiv w:val="1"/>
      <w:marLeft w:val="0"/>
      <w:marRight w:val="0"/>
      <w:marTop w:val="0"/>
      <w:marBottom w:val="0"/>
      <w:divBdr>
        <w:top w:val="none" w:sz="0" w:space="0" w:color="auto"/>
        <w:left w:val="none" w:sz="0" w:space="0" w:color="auto"/>
        <w:bottom w:val="none" w:sz="0" w:space="0" w:color="auto"/>
        <w:right w:val="none" w:sz="0" w:space="0" w:color="auto"/>
      </w:divBdr>
    </w:div>
    <w:div w:id="950016657">
      <w:bodyDiv w:val="1"/>
      <w:marLeft w:val="0"/>
      <w:marRight w:val="0"/>
      <w:marTop w:val="0"/>
      <w:marBottom w:val="0"/>
      <w:divBdr>
        <w:top w:val="none" w:sz="0" w:space="0" w:color="auto"/>
        <w:left w:val="none" w:sz="0" w:space="0" w:color="auto"/>
        <w:bottom w:val="none" w:sz="0" w:space="0" w:color="auto"/>
        <w:right w:val="none" w:sz="0" w:space="0" w:color="auto"/>
      </w:divBdr>
    </w:div>
    <w:div w:id="950478893">
      <w:bodyDiv w:val="1"/>
      <w:marLeft w:val="0"/>
      <w:marRight w:val="0"/>
      <w:marTop w:val="0"/>
      <w:marBottom w:val="0"/>
      <w:divBdr>
        <w:top w:val="none" w:sz="0" w:space="0" w:color="auto"/>
        <w:left w:val="none" w:sz="0" w:space="0" w:color="auto"/>
        <w:bottom w:val="none" w:sz="0" w:space="0" w:color="auto"/>
        <w:right w:val="none" w:sz="0" w:space="0" w:color="auto"/>
      </w:divBdr>
    </w:div>
    <w:div w:id="950740984">
      <w:bodyDiv w:val="1"/>
      <w:marLeft w:val="0"/>
      <w:marRight w:val="0"/>
      <w:marTop w:val="0"/>
      <w:marBottom w:val="0"/>
      <w:divBdr>
        <w:top w:val="none" w:sz="0" w:space="0" w:color="auto"/>
        <w:left w:val="none" w:sz="0" w:space="0" w:color="auto"/>
        <w:bottom w:val="none" w:sz="0" w:space="0" w:color="auto"/>
        <w:right w:val="none" w:sz="0" w:space="0" w:color="auto"/>
      </w:divBdr>
    </w:div>
    <w:div w:id="953287685">
      <w:bodyDiv w:val="1"/>
      <w:marLeft w:val="0"/>
      <w:marRight w:val="0"/>
      <w:marTop w:val="0"/>
      <w:marBottom w:val="0"/>
      <w:divBdr>
        <w:top w:val="none" w:sz="0" w:space="0" w:color="auto"/>
        <w:left w:val="none" w:sz="0" w:space="0" w:color="auto"/>
        <w:bottom w:val="none" w:sz="0" w:space="0" w:color="auto"/>
        <w:right w:val="none" w:sz="0" w:space="0" w:color="auto"/>
      </w:divBdr>
    </w:div>
    <w:div w:id="957376655">
      <w:bodyDiv w:val="1"/>
      <w:marLeft w:val="0"/>
      <w:marRight w:val="0"/>
      <w:marTop w:val="0"/>
      <w:marBottom w:val="0"/>
      <w:divBdr>
        <w:top w:val="none" w:sz="0" w:space="0" w:color="auto"/>
        <w:left w:val="none" w:sz="0" w:space="0" w:color="auto"/>
        <w:bottom w:val="none" w:sz="0" w:space="0" w:color="auto"/>
        <w:right w:val="none" w:sz="0" w:space="0" w:color="auto"/>
      </w:divBdr>
    </w:div>
    <w:div w:id="957949344">
      <w:bodyDiv w:val="1"/>
      <w:marLeft w:val="0"/>
      <w:marRight w:val="0"/>
      <w:marTop w:val="0"/>
      <w:marBottom w:val="0"/>
      <w:divBdr>
        <w:top w:val="none" w:sz="0" w:space="0" w:color="auto"/>
        <w:left w:val="none" w:sz="0" w:space="0" w:color="auto"/>
        <w:bottom w:val="none" w:sz="0" w:space="0" w:color="auto"/>
        <w:right w:val="none" w:sz="0" w:space="0" w:color="auto"/>
      </w:divBdr>
    </w:div>
    <w:div w:id="961694692">
      <w:bodyDiv w:val="1"/>
      <w:marLeft w:val="0"/>
      <w:marRight w:val="0"/>
      <w:marTop w:val="0"/>
      <w:marBottom w:val="0"/>
      <w:divBdr>
        <w:top w:val="none" w:sz="0" w:space="0" w:color="auto"/>
        <w:left w:val="none" w:sz="0" w:space="0" w:color="auto"/>
        <w:bottom w:val="none" w:sz="0" w:space="0" w:color="auto"/>
        <w:right w:val="none" w:sz="0" w:space="0" w:color="auto"/>
      </w:divBdr>
    </w:div>
    <w:div w:id="962152963">
      <w:bodyDiv w:val="1"/>
      <w:marLeft w:val="0"/>
      <w:marRight w:val="0"/>
      <w:marTop w:val="0"/>
      <w:marBottom w:val="0"/>
      <w:divBdr>
        <w:top w:val="none" w:sz="0" w:space="0" w:color="auto"/>
        <w:left w:val="none" w:sz="0" w:space="0" w:color="auto"/>
        <w:bottom w:val="none" w:sz="0" w:space="0" w:color="auto"/>
        <w:right w:val="none" w:sz="0" w:space="0" w:color="auto"/>
      </w:divBdr>
    </w:div>
    <w:div w:id="965693932">
      <w:bodyDiv w:val="1"/>
      <w:marLeft w:val="0"/>
      <w:marRight w:val="0"/>
      <w:marTop w:val="0"/>
      <w:marBottom w:val="0"/>
      <w:divBdr>
        <w:top w:val="none" w:sz="0" w:space="0" w:color="auto"/>
        <w:left w:val="none" w:sz="0" w:space="0" w:color="auto"/>
        <w:bottom w:val="none" w:sz="0" w:space="0" w:color="auto"/>
        <w:right w:val="none" w:sz="0" w:space="0" w:color="auto"/>
      </w:divBdr>
    </w:div>
    <w:div w:id="967473900">
      <w:bodyDiv w:val="1"/>
      <w:marLeft w:val="0"/>
      <w:marRight w:val="0"/>
      <w:marTop w:val="0"/>
      <w:marBottom w:val="0"/>
      <w:divBdr>
        <w:top w:val="none" w:sz="0" w:space="0" w:color="auto"/>
        <w:left w:val="none" w:sz="0" w:space="0" w:color="auto"/>
        <w:bottom w:val="none" w:sz="0" w:space="0" w:color="auto"/>
        <w:right w:val="none" w:sz="0" w:space="0" w:color="auto"/>
      </w:divBdr>
    </w:div>
    <w:div w:id="968509700">
      <w:bodyDiv w:val="1"/>
      <w:marLeft w:val="0"/>
      <w:marRight w:val="0"/>
      <w:marTop w:val="0"/>
      <w:marBottom w:val="0"/>
      <w:divBdr>
        <w:top w:val="none" w:sz="0" w:space="0" w:color="auto"/>
        <w:left w:val="none" w:sz="0" w:space="0" w:color="auto"/>
        <w:bottom w:val="none" w:sz="0" w:space="0" w:color="auto"/>
        <w:right w:val="none" w:sz="0" w:space="0" w:color="auto"/>
      </w:divBdr>
    </w:div>
    <w:div w:id="968777102">
      <w:bodyDiv w:val="1"/>
      <w:marLeft w:val="0"/>
      <w:marRight w:val="0"/>
      <w:marTop w:val="0"/>
      <w:marBottom w:val="0"/>
      <w:divBdr>
        <w:top w:val="none" w:sz="0" w:space="0" w:color="auto"/>
        <w:left w:val="none" w:sz="0" w:space="0" w:color="auto"/>
        <w:bottom w:val="none" w:sz="0" w:space="0" w:color="auto"/>
        <w:right w:val="none" w:sz="0" w:space="0" w:color="auto"/>
      </w:divBdr>
    </w:div>
    <w:div w:id="971331772">
      <w:bodyDiv w:val="1"/>
      <w:marLeft w:val="0"/>
      <w:marRight w:val="0"/>
      <w:marTop w:val="0"/>
      <w:marBottom w:val="0"/>
      <w:divBdr>
        <w:top w:val="none" w:sz="0" w:space="0" w:color="auto"/>
        <w:left w:val="none" w:sz="0" w:space="0" w:color="auto"/>
        <w:bottom w:val="none" w:sz="0" w:space="0" w:color="auto"/>
        <w:right w:val="none" w:sz="0" w:space="0" w:color="auto"/>
      </w:divBdr>
    </w:div>
    <w:div w:id="971789859">
      <w:bodyDiv w:val="1"/>
      <w:marLeft w:val="0"/>
      <w:marRight w:val="0"/>
      <w:marTop w:val="0"/>
      <w:marBottom w:val="0"/>
      <w:divBdr>
        <w:top w:val="none" w:sz="0" w:space="0" w:color="auto"/>
        <w:left w:val="none" w:sz="0" w:space="0" w:color="auto"/>
        <w:bottom w:val="none" w:sz="0" w:space="0" w:color="auto"/>
        <w:right w:val="none" w:sz="0" w:space="0" w:color="auto"/>
      </w:divBdr>
    </w:div>
    <w:div w:id="973288344">
      <w:bodyDiv w:val="1"/>
      <w:marLeft w:val="0"/>
      <w:marRight w:val="0"/>
      <w:marTop w:val="0"/>
      <w:marBottom w:val="0"/>
      <w:divBdr>
        <w:top w:val="none" w:sz="0" w:space="0" w:color="auto"/>
        <w:left w:val="none" w:sz="0" w:space="0" w:color="auto"/>
        <w:bottom w:val="none" w:sz="0" w:space="0" w:color="auto"/>
        <w:right w:val="none" w:sz="0" w:space="0" w:color="auto"/>
      </w:divBdr>
    </w:div>
    <w:div w:id="973414031">
      <w:bodyDiv w:val="1"/>
      <w:marLeft w:val="0"/>
      <w:marRight w:val="0"/>
      <w:marTop w:val="0"/>
      <w:marBottom w:val="0"/>
      <w:divBdr>
        <w:top w:val="none" w:sz="0" w:space="0" w:color="auto"/>
        <w:left w:val="none" w:sz="0" w:space="0" w:color="auto"/>
        <w:bottom w:val="none" w:sz="0" w:space="0" w:color="auto"/>
        <w:right w:val="none" w:sz="0" w:space="0" w:color="auto"/>
      </w:divBdr>
    </w:div>
    <w:div w:id="973681808">
      <w:bodyDiv w:val="1"/>
      <w:marLeft w:val="0"/>
      <w:marRight w:val="0"/>
      <w:marTop w:val="0"/>
      <w:marBottom w:val="0"/>
      <w:divBdr>
        <w:top w:val="none" w:sz="0" w:space="0" w:color="auto"/>
        <w:left w:val="none" w:sz="0" w:space="0" w:color="auto"/>
        <w:bottom w:val="none" w:sz="0" w:space="0" w:color="auto"/>
        <w:right w:val="none" w:sz="0" w:space="0" w:color="auto"/>
      </w:divBdr>
    </w:div>
    <w:div w:id="974917853">
      <w:bodyDiv w:val="1"/>
      <w:marLeft w:val="0"/>
      <w:marRight w:val="0"/>
      <w:marTop w:val="0"/>
      <w:marBottom w:val="0"/>
      <w:divBdr>
        <w:top w:val="none" w:sz="0" w:space="0" w:color="auto"/>
        <w:left w:val="none" w:sz="0" w:space="0" w:color="auto"/>
        <w:bottom w:val="none" w:sz="0" w:space="0" w:color="auto"/>
        <w:right w:val="none" w:sz="0" w:space="0" w:color="auto"/>
      </w:divBdr>
    </w:div>
    <w:div w:id="975642247">
      <w:bodyDiv w:val="1"/>
      <w:marLeft w:val="0"/>
      <w:marRight w:val="0"/>
      <w:marTop w:val="0"/>
      <w:marBottom w:val="0"/>
      <w:divBdr>
        <w:top w:val="none" w:sz="0" w:space="0" w:color="auto"/>
        <w:left w:val="none" w:sz="0" w:space="0" w:color="auto"/>
        <w:bottom w:val="none" w:sz="0" w:space="0" w:color="auto"/>
        <w:right w:val="none" w:sz="0" w:space="0" w:color="auto"/>
      </w:divBdr>
    </w:div>
    <w:div w:id="975833952">
      <w:bodyDiv w:val="1"/>
      <w:marLeft w:val="0"/>
      <w:marRight w:val="0"/>
      <w:marTop w:val="0"/>
      <w:marBottom w:val="0"/>
      <w:divBdr>
        <w:top w:val="none" w:sz="0" w:space="0" w:color="auto"/>
        <w:left w:val="none" w:sz="0" w:space="0" w:color="auto"/>
        <w:bottom w:val="none" w:sz="0" w:space="0" w:color="auto"/>
        <w:right w:val="none" w:sz="0" w:space="0" w:color="auto"/>
      </w:divBdr>
    </w:div>
    <w:div w:id="976422740">
      <w:bodyDiv w:val="1"/>
      <w:marLeft w:val="0"/>
      <w:marRight w:val="0"/>
      <w:marTop w:val="0"/>
      <w:marBottom w:val="0"/>
      <w:divBdr>
        <w:top w:val="none" w:sz="0" w:space="0" w:color="auto"/>
        <w:left w:val="none" w:sz="0" w:space="0" w:color="auto"/>
        <w:bottom w:val="none" w:sz="0" w:space="0" w:color="auto"/>
        <w:right w:val="none" w:sz="0" w:space="0" w:color="auto"/>
      </w:divBdr>
    </w:div>
    <w:div w:id="978263532">
      <w:bodyDiv w:val="1"/>
      <w:marLeft w:val="0"/>
      <w:marRight w:val="0"/>
      <w:marTop w:val="0"/>
      <w:marBottom w:val="0"/>
      <w:divBdr>
        <w:top w:val="none" w:sz="0" w:space="0" w:color="auto"/>
        <w:left w:val="none" w:sz="0" w:space="0" w:color="auto"/>
        <w:bottom w:val="none" w:sz="0" w:space="0" w:color="auto"/>
        <w:right w:val="none" w:sz="0" w:space="0" w:color="auto"/>
      </w:divBdr>
    </w:div>
    <w:div w:id="979262503">
      <w:bodyDiv w:val="1"/>
      <w:marLeft w:val="0"/>
      <w:marRight w:val="0"/>
      <w:marTop w:val="0"/>
      <w:marBottom w:val="0"/>
      <w:divBdr>
        <w:top w:val="none" w:sz="0" w:space="0" w:color="auto"/>
        <w:left w:val="none" w:sz="0" w:space="0" w:color="auto"/>
        <w:bottom w:val="none" w:sz="0" w:space="0" w:color="auto"/>
        <w:right w:val="none" w:sz="0" w:space="0" w:color="auto"/>
      </w:divBdr>
    </w:div>
    <w:div w:id="981881749">
      <w:bodyDiv w:val="1"/>
      <w:marLeft w:val="0"/>
      <w:marRight w:val="0"/>
      <w:marTop w:val="0"/>
      <w:marBottom w:val="0"/>
      <w:divBdr>
        <w:top w:val="none" w:sz="0" w:space="0" w:color="auto"/>
        <w:left w:val="none" w:sz="0" w:space="0" w:color="auto"/>
        <w:bottom w:val="none" w:sz="0" w:space="0" w:color="auto"/>
        <w:right w:val="none" w:sz="0" w:space="0" w:color="auto"/>
      </w:divBdr>
    </w:div>
    <w:div w:id="981891156">
      <w:bodyDiv w:val="1"/>
      <w:marLeft w:val="0"/>
      <w:marRight w:val="0"/>
      <w:marTop w:val="0"/>
      <w:marBottom w:val="0"/>
      <w:divBdr>
        <w:top w:val="none" w:sz="0" w:space="0" w:color="auto"/>
        <w:left w:val="none" w:sz="0" w:space="0" w:color="auto"/>
        <w:bottom w:val="none" w:sz="0" w:space="0" w:color="auto"/>
        <w:right w:val="none" w:sz="0" w:space="0" w:color="auto"/>
      </w:divBdr>
    </w:div>
    <w:div w:id="981931511">
      <w:bodyDiv w:val="1"/>
      <w:marLeft w:val="0"/>
      <w:marRight w:val="0"/>
      <w:marTop w:val="0"/>
      <w:marBottom w:val="0"/>
      <w:divBdr>
        <w:top w:val="none" w:sz="0" w:space="0" w:color="auto"/>
        <w:left w:val="none" w:sz="0" w:space="0" w:color="auto"/>
        <w:bottom w:val="none" w:sz="0" w:space="0" w:color="auto"/>
        <w:right w:val="none" w:sz="0" w:space="0" w:color="auto"/>
      </w:divBdr>
    </w:div>
    <w:div w:id="982543354">
      <w:bodyDiv w:val="1"/>
      <w:marLeft w:val="0"/>
      <w:marRight w:val="0"/>
      <w:marTop w:val="0"/>
      <w:marBottom w:val="0"/>
      <w:divBdr>
        <w:top w:val="none" w:sz="0" w:space="0" w:color="auto"/>
        <w:left w:val="none" w:sz="0" w:space="0" w:color="auto"/>
        <w:bottom w:val="none" w:sz="0" w:space="0" w:color="auto"/>
        <w:right w:val="none" w:sz="0" w:space="0" w:color="auto"/>
      </w:divBdr>
    </w:div>
    <w:div w:id="984358831">
      <w:bodyDiv w:val="1"/>
      <w:marLeft w:val="0"/>
      <w:marRight w:val="0"/>
      <w:marTop w:val="0"/>
      <w:marBottom w:val="0"/>
      <w:divBdr>
        <w:top w:val="none" w:sz="0" w:space="0" w:color="auto"/>
        <w:left w:val="none" w:sz="0" w:space="0" w:color="auto"/>
        <w:bottom w:val="none" w:sz="0" w:space="0" w:color="auto"/>
        <w:right w:val="none" w:sz="0" w:space="0" w:color="auto"/>
      </w:divBdr>
    </w:div>
    <w:div w:id="984579926">
      <w:bodyDiv w:val="1"/>
      <w:marLeft w:val="0"/>
      <w:marRight w:val="0"/>
      <w:marTop w:val="0"/>
      <w:marBottom w:val="0"/>
      <w:divBdr>
        <w:top w:val="none" w:sz="0" w:space="0" w:color="auto"/>
        <w:left w:val="none" w:sz="0" w:space="0" w:color="auto"/>
        <w:bottom w:val="none" w:sz="0" w:space="0" w:color="auto"/>
        <w:right w:val="none" w:sz="0" w:space="0" w:color="auto"/>
      </w:divBdr>
    </w:div>
    <w:div w:id="984893888">
      <w:bodyDiv w:val="1"/>
      <w:marLeft w:val="0"/>
      <w:marRight w:val="0"/>
      <w:marTop w:val="0"/>
      <w:marBottom w:val="0"/>
      <w:divBdr>
        <w:top w:val="none" w:sz="0" w:space="0" w:color="auto"/>
        <w:left w:val="none" w:sz="0" w:space="0" w:color="auto"/>
        <w:bottom w:val="none" w:sz="0" w:space="0" w:color="auto"/>
        <w:right w:val="none" w:sz="0" w:space="0" w:color="auto"/>
      </w:divBdr>
    </w:div>
    <w:div w:id="985234066">
      <w:bodyDiv w:val="1"/>
      <w:marLeft w:val="0"/>
      <w:marRight w:val="0"/>
      <w:marTop w:val="0"/>
      <w:marBottom w:val="0"/>
      <w:divBdr>
        <w:top w:val="none" w:sz="0" w:space="0" w:color="auto"/>
        <w:left w:val="none" w:sz="0" w:space="0" w:color="auto"/>
        <w:bottom w:val="none" w:sz="0" w:space="0" w:color="auto"/>
        <w:right w:val="none" w:sz="0" w:space="0" w:color="auto"/>
      </w:divBdr>
    </w:div>
    <w:div w:id="985628569">
      <w:bodyDiv w:val="1"/>
      <w:marLeft w:val="0"/>
      <w:marRight w:val="0"/>
      <w:marTop w:val="0"/>
      <w:marBottom w:val="0"/>
      <w:divBdr>
        <w:top w:val="none" w:sz="0" w:space="0" w:color="auto"/>
        <w:left w:val="none" w:sz="0" w:space="0" w:color="auto"/>
        <w:bottom w:val="none" w:sz="0" w:space="0" w:color="auto"/>
        <w:right w:val="none" w:sz="0" w:space="0" w:color="auto"/>
      </w:divBdr>
    </w:div>
    <w:div w:id="988829749">
      <w:bodyDiv w:val="1"/>
      <w:marLeft w:val="0"/>
      <w:marRight w:val="0"/>
      <w:marTop w:val="0"/>
      <w:marBottom w:val="0"/>
      <w:divBdr>
        <w:top w:val="none" w:sz="0" w:space="0" w:color="auto"/>
        <w:left w:val="none" w:sz="0" w:space="0" w:color="auto"/>
        <w:bottom w:val="none" w:sz="0" w:space="0" w:color="auto"/>
        <w:right w:val="none" w:sz="0" w:space="0" w:color="auto"/>
      </w:divBdr>
    </w:div>
    <w:div w:id="989671066">
      <w:bodyDiv w:val="1"/>
      <w:marLeft w:val="0"/>
      <w:marRight w:val="0"/>
      <w:marTop w:val="0"/>
      <w:marBottom w:val="0"/>
      <w:divBdr>
        <w:top w:val="none" w:sz="0" w:space="0" w:color="auto"/>
        <w:left w:val="none" w:sz="0" w:space="0" w:color="auto"/>
        <w:bottom w:val="none" w:sz="0" w:space="0" w:color="auto"/>
        <w:right w:val="none" w:sz="0" w:space="0" w:color="auto"/>
      </w:divBdr>
    </w:div>
    <w:div w:id="989866078">
      <w:bodyDiv w:val="1"/>
      <w:marLeft w:val="0"/>
      <w:marRight w:val="0"/>
      <w:marTop w:val="0"/>
      <w:marBottom w:val="0"/>
      <w:divBdr>
        <w:top w:val="none" w:sz="0" w:space="0" w:color="auto"/>
        <w:left w:val="none" w:sz="0" w:space="0" w:color="auto"/>
        <w:bottom w:val="none" w:sz="0" w:space="0" w:color="auto"/>
        <w:right w:val="none" w:sz="0" w:space="0" w:color="auto"/>
      </w:divBdr>
    </w:div>
    <w:div w:id="990253400">
      <w:bodyDiv w:val="1"/>
      <w:marLeft w:val="0"/>
      <w:marRight w:val="0"/>
      <w:marTop w:val="0"/>
      <w:marBottom w:val="0"/>
      <w:divBdr>
        <w:top w:val="none" w:sz="0" w:space="0" w:color="auto"/>
        <w:left w:val="none" w:sz="0" w:space="0" w:color="auto"/>
        <w:bottom w:val="none" w:sz="0" w:space="0" w:color="auto"/>
        <w:right w:val="none" w:sz="0" w:space="0" w:color="auto"/>
      </w:divBdr>
    </w:div>
    <w:div w:id="991787151">
      <w:bodyDiv w:val="1"/>
      <w:marLeft w:val="0"/>
      <w:marRight w:val="0"/>
      <w:marTop w:val="0"/>
      <w:marBottom w:val="0"/>
      <w:divBdr>
        <w:top w:val="none" w:sz="0" w:space="0" w:color="auto"/>
        <w:left w:val="none" w:sz="0" w:space="0" w:color="auto"/>
        <w:bottom w:val="none" w:sz="0" w:space="0" w:color="auto"/>
        <w:right w:val="none" w:sz="0" w:space="0" w:color="auto"/>
      </w:divBdr>
    </w:div>
    <w:div w:id="992291362">
      <w:bodyDiv w:val="1"/>
      <w:marLeft w:val="0"/>
      <w:marRight w:val="0"/>
      <w:marTop w:val="0"/>
      <w:marBottom w:val="0"/>
      <w:divBdr>
        <w:top w:val="none" w:sz="0" w:space="0" w:color="auto"/>
        <w:left w:val="none" w:sz="0" w:space="0" w:color="auto"/>
        <w:bottom w:val="none" w:sz="0" w:space="0" w:color="auto"/>
        <w:right w:val="none" w:sz="0" w:space="0" w:color="auto"/>
      </w:divBdr>
    </w:div>
    <w:div w:id="994530703">
      <w:bodyDiv w:val="1"/>
      <w:marLeft w:val="0"/>
      <w:marRight w:val="0"/>
      <w:marTop w:val="0"/>
      <w:marBottom w:val="0"/>
      <w:divBdr>
        <w:top w:val="none" w:sz="0" w:space="0" w:color="auto"/>
        <w:left w:val="none" w:sz="0" w:space="0" w:color="auto"/>
        <w:bottom w:val="none" w:sz="0" w:space="0" w:color="auto"/>
        <w:right w:val="none" w:sz="0" w:space="0" w:color="auto"/>
      </w:divBdr>
    </w:div>
    <w:div w:id="995524425">
      <w:bodyDiv w:val="1"/>
      <w:marLeft w:val="0"/>
      <w:marRight w:val="0"/>
      <w:marTop w:val="0"/>
      <w:marBottom w:val="0"/>
      <w:divBdr>
        <w:top w:val="none" w:sz="0" w:space="0" w:color="auto"/>
        <w:left w:val="none" w:sz="0" w:space="0" w:color="auto"/>
        <w:bottom w:val="none" w:sz="0" w:space="0" w:color="auto"/>
        <w:right w:val="none" w:sz="0" w:space="0" w:color="auto"/>
      </w:divBdr>
    </w:div>
    <w:div w:id="998391002">
      <w:bodyDiv w:val="1"/>
      <w:marLeft w:val="0"/>
      <w:marRight w:val="0"/>
      <w:marTop w:val="0"/>
      <w:marBottom w:val="0"/>
      <w:divBdr>
        <w:top w:val="none" w:sz="0" w:space="0" w:color="auto"/>
        <w:left w:val="none" w:sz="0" w:space="0" w:color="auto"/>
        <w:bottom w:val="none" w:sz="0" w:space="0" w:color="auto"/>
        <w:right w:val="none" w:sz="0" w:space="0" w:color="auto"/>
      </w:divBdr>
    </w:div>
    <w:div w:id="999037542">
      <w:bodyDiv w:val="1"/>
      <w:marLeft w:val="0"/>
      <w:marRight w:val="0"/>
      <w:marTop w:val="0"/>
      <w:marBottom w:val="0"/>
      <w:divBdr>
        <w:top w:val="none" w:sz="0" w:space="0" w:color="auto"/>
        <w:left w:val="none" w:sz="0" w:space="0" w:color="auto"/>
        <w:bottom w:val="none" w:sz="0" w:space="0" w:color="auto"/>
        <w:right w:val="none" w:sz="0" w:space="0" w:color="auto"/>
      </w:divBdr>
    </w:div>
    <w:div w:id="999114055">
      <w:bodyDiv w:val="1"/>
      <w:marLeft w:val="0"/>
      <w:marRight w:val="0"/>
      <w:marTop w:val="0"/>
      <w:marBottom w:val="0"/>
      <w:divBdr>
        <w:top w:val="none" w:sz="0" w:space="0" w:color="auto"/>
        <w:left w:val="none" w:sz="0" w:space="0" w:color="auto"/>
        <w:bottom w:val="none" w:sz="0" w:space="0" w:color="auto"/>
        <w:right w:val="none" w:sz="0" w:space="0" w:color="auto"/>
      </w:divBdr>
    </w:div>
    <w:div w:id="999120768">
      <w:bodyDiv w:val="1"/>
      <w:marLeft w:val="0"/>
      <w:marRight w:val="0"/>
      <w:marTop w:val="0"/>
      <w:marBottom w:val="0"/>
      <w:divBdr>
        <w:top w:val="none" w:sz="0" w:space="0" w:color="auto"/>
        <w:left w:val="none" w:sz="0" w:space="0" w:color="auto"/>
        <w:bottom w:val="none" w:sz="0" w:space="0" w:color="auto"/>
        <w:right w:val="none" w:sz="0" w:space="0" w:color="auto"/>
      </w:divBdr>
    </w:div>
    <w:div w:id="999775294">
      <w:bodyDiv w:val="1"/>
      <w:marLeft w:val="0"/>
      <w:marRight w:val="0"/>
      <w:marTop w:val="0"/>
      <w:marBottom w:val="0"/>
      <w:divBdr>
        <w:top w:val="none" w:sz="0" w:space="0" w:color="auto"/>
        <w:left w:val="none" w:sz="0" w:space="0" w:color="auto"/>
        <w:bottom w:val="none" w:sz="0" w:space="0" w:color="auto"/>
        <w:right w:val="none" w:sz="0" w:space="0" w:color="auto"/>
      </w:divBdr>
    </w:div>
    <w:div w:id="999849103">
      <w:bodyDiv w:val="1"/>
      <w:marLeft w:val="0"/>
      <w:marRight w:val="0"/>
      <w:marTop w:val="0"/>
      <w:marBottom w:val="0"/>
      <w:divBdr>
        <w:top w:val="none" w:sz="0" w:space="0" w:color="auto"/>
        <w:left w:val="none" w:sz="0" w:space="0" w:color="auto"/>
        <w:bottom w:val="none" w:sz="0" w:space="0" w:color="auto"/>
        <w:right w:val="none" w:sz="0" w:space="0" w:color="auto"/>
      </w:divBdr>
    </w:div>
    <w:div w:id="1000696837">
      <w:bodyDiv w:val="1"/>
      <w:marLeft w:val="0"/>
      <w:marRight w:val="0"/>
      <w:marTop w:val="0"/>
      <w:marBottom w:val="0"/>
      <w:divBdr>
        <w:top w:val="none" w:sz="0" w:space="0" w:color="auto"/>
        <w:left w:val="none" w:sz="0" w:space="0" w:color="auto"/>
        <w:bottom w:val="none" w:sz="0" w:space="0" w:color="auto"/>
        <w:right w:val="none" w:sz="0" w:space="0" w:color="auto"/>
      </w:divBdr>
    </w:div>
    <w:div w:id="1000699497">
      <w:bodyDiv w:val="1"/>
      <w:marLeft w:val="0"/>
      <w:marRight w:val="0"/>
      <w:marTop w:val="0"/>
      <w:marBottom w:val="0"/>
      <w:divBdr>
        <w:top w:val="none" w:sz="0" w:space="0" w:color="auto"/>
        <w:left w:val="none" w:sz="0" w:space="0" w:color="auto"/>
        <w:bottom w:val="none" w:sz="0" w:space="0" w:color="auto"/>
        <w:right w:val="none" w:sz="0" w:space="0" w:color="auto"/>
      </w:divBdr>
    </w:div>
    <w:div w:id="1001273007">
      <w:bodyDiv w:val="1"/>
      <w:marLeft w:val="0"/>
      <w:marRight w:val="0"/>
      <w:marTop w:val="0"/>
      <w:marBottom w:val="0"/>
      <w:divBdr>
        <w:top w:val="none" w:sz="0" w:space="0" w:color="auto"/>
        <w:left w:val="none" w:sz="0" w:space="0" w:color="auto"/>
        <w:bottom w:val="none" w:sz="0" w:space="0" w:color="auto"/>
        <w:right w:val="none" w:sz="0" w:space="0" w:color="auto"/>
      </w:divBdr>
    </w:div>
    <w:div w:id="1004473592">
      <w:bodyDiv w:val="1"/>
      <w:marLeft w:val="0"/>
      <w:marRight w:val="0"/>
      <w:marTop w:val="0"/>
      <w:marBottom w:val="0"/>
      <w:divBdr>
        <w:top w:val="none" w:sz="0" w:space="0" w:color="auto"/>
        <w:left w:val="none" w:sz="0" w:space="0" w:color="auto"/>
        <w:bottom w:val="none" w:sz="0" w:space="0" w:color="auto"/>
        <w:right w:val="none" w:sz="0" w:space="0" w:color="auto"/>
      </w:divBdr>
    </w:div>
    <w:div w:id="1006714024">
      <w:bodyDiv w:val="1"/>
      <w:marLeft w:val="0"/>
      <w:marRight w:val="0"/>
      <w:marTop w:val="0"/>
      <w:marBottom w:val="0"/>
      <w:divBdr>
        <w:top w:val="none" w:sz="0" w:space="0" w:color="auto"/>
        <w:left w:val="none" w:sz="0" w:space="0" w:color="auto"/>
        <w:bottom w:val="none" w:sz="0" w:space="0" w:color="auto"/>
        <w:right w:val="none" w:sz="0" w:space="0" w:color="auto"/>
      </w:divBdr>
    </w:div>
    <w:div w:id="1007099792">
      <w:bodyDiv w:val="1"/>
      <w:marLeft w:val="0"/>
      <w:marRight w:val="0"/>
      <w:marTop w:val="0"/>
      <w:marBottom w:val="0"/>
      <w:divBdr>
        <w:top w:val="none" w:sz="0" w:space="0" w:color="auto"/>
        <w:left w:val="none" w:sz="0" w:space="0" w:color="auto"/>
        <w:bottom w:val="none" w:sz="0" w:space="0" w:color="auto"/>
        <w:right w:val="none" w:sz="0" w:space="0" w:color="auto"/>
      </w:divBdr>
    </w:div>
    <w:div w:id="1007366181">
      <w:bodyDiv w:val="1"/>
      <w:marLeft w:val="0"/>
      <w:marRight w:val="0"/>
      <w:marTop w:val="0"/>
      <w:marBottom w:val="0"/>
      <w:divBdr>
        <w:top w:val="none" w:sz="0" w:space="0" w:color="auto"/>
        <w:left w:val="none" w:sz="0" w:space="0" w:color="auto"/>
        <w:bottom w:val="none" w:sz="0" w:space="0" w:color="auto"/>
        <w:right w:val="none" w:sz="0" w:space="0" w:color="auto"/>
      </w:divBdr>
    </w:div>
    <w:div w:id="1011571389">
      <w:bodyDiv w:val="1"/>
      <w:marLeft w:val="0"/>
      <w:marRight w:val="0"/>
      <w:marTop w:val="0"/>
      <w:marBottom w:val="0"/>
      <w:divBdr>
        <w:top w:val="none" w:sz="0" w:space="0" w:color="auto"/>
        <w:left w:val="none" w:sz="0" w:space="0" w:color="auto"/>
        <w:bottom w:val="none" w:sz="0" w:space="0" w:color="auto"/>
        <w:right w:val="none" w:sz="0" w:space="0" w:color="auto"/>
      </w:divBdr>
    </w:div>
    <w:div w:id="1012802372">
      <w:bodyDiv w:val="1"/>
      <w:marLeft w:val="0"/>
      <w:marRight w:val="0"/>
      <w:marTop w:val="0"/>
      <w:marBottom w:val="0"/>
      <w:divBdr>
        <w:top w:val="none" w:sz="0" w:space="0" w:color="auto"/>
        <w:left w:val="none" w:sz="0" w:space="0" w:color="auto"/>
        <w:bottom w:val="none" w:sz="0" w:space="0" w:color="auto"/>
        <w:right w:val="none" w:sz="0" w:space="0" w:color="auto"/>
      </w:divBdr>
    </w:div>
    <w:div w:id="1013799735">
      <w:bodyDiv w:val="1"/>
      <w:marLeft w:val="0"/>
      <w:marRight w:val="0"/>
      <w:marTop w:val="0"/>
      <w:marBottom w:val="0"/>
      <w:divBdr>
        <w:top w:val="none" w:sz="0" w:space="0" w:color="auto"/>
        <w:left w:val="none" w:sz="0" w:space="0" w:color="auto"/>
        <w:bottom w:val="none" w:sz="0" w:space="0" w:color="auto"/>
        <w:right w:val="none" w:sz="0" w:space="0" w:color="auto"/>
      </w:divBdr>
    </w:div>
    <w:div w:id="1018195825">
      <w:bodyDiv w:val="1"/>
      <w:marLeft w:val="0"/>
      <w:marRight w:val="0"/>
      <w:marTop w:val="0"/>
      <w:marBottom w:val="0"/>
      <w:divBdr>
        <w:top w:val="none" w:sz="0" w:space="0" w:color="auto"/>
        <w:left w:val="none" w:sz="0" w:space="0" w:color="auto"/>
        <w:bottom w:val="none" w:sz="0" w:space="0" w:color="auto"/>
        <w:right w:val="none" w:sz="0" w:space="0" w:color="auto"/>
      </w:divBdr>
    </w:div>
    <w:div w:id="1018888807">
      <w:bodyDiv w:val="1"/>
      <w:marLeft w:val="0"/>
      <w:marRight w:val="0"/>
      <w:marTop w:val="0"/>
      <w:marBottom w:val="0"/>
      <w:divBdr>
        <w:top w:val="none" w:sz="0" w:space="0" w:color="auto"/>
        <w:left w:val="none" w:sz="0" w:space="0" w:color="auto"/>
        <w:bottom w:val="none" w:sz="0" w:space="0" w:color="auto"/>
        <w:right w:val="none" w:sz="0" w:space="0" w:color="auto"/>
      </w:divBdr>
    </w:div>
    <w:div w:id="1019702093">
      <w:bodyDiv w:val="1"/>
      <w:marLeft w:val="0"/>
      <w:marRight w:val="0"/>
      <w:marTop w:val="0"/>
      <w:marBottom w:val="0"/>
      <w:divBdr>
        <w:top w:val="none" w:sz="0" w:space="0" w:color="auto"/>
        <w:left w:val="none" w:sz="0" w:space="0" w:color="auto"/>
        <w:bottom w:val="none" w:sz="0" w:space="0" w:color="auto"/>
        <w:right w:val="none" w:sz="0" w:space="0" w:color="auto"/>
      </w:divBdr>
    </w:div>
    <w:div w:id="1020863190">
      <w:bodyDiv w:val="1"/>
      <w:marLeft w:val="0"/>
      <w:marRight w:val="0"/>
      <w:marTop w:val="0"/>
      <w:marBottom w:val="0"/>
      <w:divBdr>
        <w:top w:val="none" w:sz="0" w:space="0" w:color="auto"/>
        <w:left w:val="none" w:sz="0" w:space="0" w:color="auto"/>
        <w:bottom w:val="none" w:sz="0" w:space="0" w:color="auto"/>
        <w:right w:val="none" w:sz="0" w:space="0" w:color="auto"/>
      </w:divBdr>
    </w:div>
    <w:div w:id="1022821220">
      <w:bodyDiv w:val="1"/>
      <w:marLeft w:val="0"/>
      <w:marRight w:val="0"/>
      <w:marTop w:val="0"/>
      <w:marBottom w:val="0"/>
      <w:divBdr>
        <w:top w:val="none" w:sz="0" w:space="0" w:color="auto"/>
        <w:left w:val="none" w:sz="0" w:space="0" w:color="auto"/>
        <w:bottom w:val="none" w:sz="0" w:space="0" w:color="auto"/>
        <w:right w:val="none" w:sz="0" w:space="0" w:color="auto"/>
      </w:divBdr>
    </w:div>
    <w:div w:id="1024211459">
      <w:bodyDiv w:val="1"/>
      <w:marLeft w:val="0"/>
      <w:marRight w:val="0"/>
      <w:marTop w:val="0"/>
      <w:marBottom w:val="0"/>
      <w:divBdr>
        <w:top w:val="none" w:sz="0" w:space="0" w:color="auto"/>
        <w:left w:val="none" w:sz="0" w:space="0" w:color="auto"/>
        <w:bottom w:val="none" w:sz="0" w:space="0" w:color="auto"/>
        <w:right w:val="none" w:sz="0" w:space="0" w:color="auto"/>
      </w:divBdr>
    </w:div>
    <w:div w:id="1025594536">
      <w:bodyDiv w:val="1"/>
      <w:marLeft w:val="0"/>
      <w:marRight w:val="0"/>
      <w:marTop w:val="0"/>
      <w:marBottom w:val="0"/>
      <w:divBdr>
        <w:top w:val="none" w:sz="0" w:space="0" w:color="auto"/>
        <w:left w:val="none" w:sz="0" w:space="0" w:color="auto"/>
        <w:bottom w:val="none" w:sz="0" w:space="0" w:color="auto"/>
        <w:right w:val="none" w:sz="0" w:space="0" w:color="auto"/>
      </w:divBdr>
    </w:div>
    <w:div w:id="1027098023">
      <w:bodyDiv w:val="1"/>
      <w:marLeft w:val="0"/>
      <w:marRight w:val="0"/>
      <w:marTop w:val="0"/>
      <w:marBottom w:val="0"/>
      <w:divBdr>
        <w:top w:val="none" w:sz="0" w:space="0" w:color="auto"/>
        <w:left w:val="none" w:sz="0" w:space="0" w:color="auto"/>
        <w:bottom w:val="none" w:sz="0" w:space="0" w:color="auto"/>
        <w:right w:val="none" w:sz="0" w:space="0" w:color="auto"/>
      </w:divBdr>
    </w:div>
    <w:div w:id="1028456538">
      <w:bodyDiv w:val="1"/>
      <w:marLeft w:val="0"/>
      <w:marRight w:val="0"/>
      <w:marTop w:val="0"/>
      <w:marBottom w:val="0"/>
      <w:divBdr>
        <w:top w:val="none" w:sz="0" w:space="0" w:color="auto"/>
        <w:left w:val="none" w:sz="0" w:space="0" w:color="auto"/>
        <w:bottom w:val="none" w:sz="0" w:space="0" w:color="auto"/>
        <w:right w:val="none" w:sz="0" w:space="0" w:color="auto"/>
      </w:divBdr>
    </w:div>
    <w:div w:id="1029525781">
      <w:bodyDiv w:val="1"/>
      <w:marLeft w:val="0"/>
      <w:marRight w:val="0"/>
      <w:marTop w:val="0"/>
      <w:marBottom w:val="0"/>
      <w:divBdr>
        <w:top w:val="none" w:sz="0" w:space="0" w:color="auto"/>
        <w:left w:val="none" w:sz="0" w:space="0" w:color="auto"/>
        <w:bottom w:val="none" w:sz="0" w:space="0" w:color="auto"/>
        <w:right w:val="none" w:sz="0" w:space="0" w:color="auto"/>
      </w:divBdr>
    </w:div>
    <w:div w:id="1031147159">
      <w:bodyDiv w:val="1"/>
      <w:marLeft w:val="0"/>
      <w:marRight w:val="0"/>
      <w:marTop w:val="0"/>
      <w:marBottom w:val="0"/>
      <w:divBdr>
        <w:top w:val="none" w:sz="0" w:space="0" w:color="auto"/>
        <w:left w:val="none" w:sz="0" w:space="0" w:color="auto"/>
        <w:bottom w:val="none" w:sz="0" w:space="0" w:color="auto"/>
        <w:right w:val="none" w:sz="0" w:space="0" w:color="auto"/>
      </w:divBdr>
    </w:div>
    <w:div w:id="1032075983">
      <w:bodyDiv w:val="1"/>
      <w:marLeft w:val="0"/>
      <w:marRight w:val="0"/>
      <w:marTop w:val="0"/>
      <w:marBottom w:val="0"/>
      <w:divBdr>
        <w:top w:val="none" w:sz="0" w:space="0" w:color="auto"/>
        <w:left w:val="none" w:sz="0" w:space="0" w:color="auto"/>
        <w:bottom w:val="none" w:sz="0" w:space="0" w:color="auto"/>
        <w:right w:val="none" w:sz="0" w:space="0" w:color="auto"/>
      </w:divBdr>
    </w:div>
    <w:div w:id="1032151537">
      <w:bodyDiv w:val="1"/>
      <w:marLeft w:val="0"/>
      <w:marRight w:val="0"/>
      <w:marTop w:val="0"/>
      <w:marBottom w:val="0"/>
      <w:divBdr>
        <w:top w:val="none" w:sz="0" w:space="0" w:color="auto"/>
        <w:left w:val="none" w:sz="0" w:space="0" w:color="auto"/>
        <w:bottom w:val="none" w:sz="0" w:space="0" w:color="auto"/>
        <w:right w:val="none" w:sz="0" w:space="0" w:color="auto"/>
      </w:divBdr>
    </w:div>
    <w:div w:id="1033338776">
      <w:bodyDiv w:val="1"/>
      <w:marLeft w:val="0"/>
      <w:marRight w:val="0"/>
      <w:marTop w:val="0"/>
      <w:marBottom w:val="0"/>
      <w:divBdr>
        <w:top w:val="none" w:sz="0" w:space="0" w:color="auto"/>
        <w:left w:val="none" w:sz="0" w:space="0" w:color="auto"/>
        <w:bottom w:val="none" w:sz="0" w:space="0" w:color="auto"/>
        <w:right w:val="none" w:sz="0" w:space="0" w:color="auto"/>
      </w:divBdr>
    </w:div>
    <w:div w:id="1033505286">
      <w:bodyDiv w:val="1"/>
      <w:marLeft w:val="0"/>
      <w:marRight w:val="0"/>
      <w:marTop w:val="0"/>
      <w:marBottom w:val="0"/>
      <w:divBdr>
        <w:top w:val="none" w:sz="0" w:space="0" w:color="auto"/>
        <w:left w:val="none" w:sz="0" w:space="0" w:color="auto"/>
        <w:bottom w:val="none" w:sz="0" w:space="0" w:color="auto"/>
        <w:right w:val="none" w:sz="0" w:space="0" w:color="auto"/>
      </w:divBdr>
    </w:div>
    <w:div w:id="1034035458">
      <w:bodyDiv w:val="1"/>
      <w:marLeft w:val="0"/>
      <w:marRight w:val="0"/>
      <w:marTop w:val="0"/>
      <w:marBottom w:val="0"/>
      <w:divBdr>
        <w:top w:val="none" w:sz="0" w:space="0" w:color="auto"/>
        <w:left w:val="none" w:sz="0" w:space="0" w:color="auto"/>
        <w:bottom w:val="none" w:sz="0" w:space="0" w:color="auto"/>
        <w:right w:val="none" w:sz="0" w:space="0" w:color="auto"/>
      </w:divBdr>
    </w:div>
    <w:div w:id="1035469588">
      <w:bodyDiv w:val="1"/>
      <w:marLeft w:val="0"/>
      <w:marRight w:val="0"/>
      <w:marTop w:val="0"/>
      <w:marBottom w:val="0"/>
      <w:divBdr>
        <w:top w:val="none" w:sz="0" w:space="0" w:color="auto"/>
        <w:left w:val="none" w:sz="0" w:space="0" w:color="auto"/>
        <w:bottom w:val="none" w:sz="0" w:space="0" w:color="auto"/>
        <w:right w:val="none" w:sz="0" w:space="0" w:color="auto"/>
      </w:divBdr>
    </w:div>
    <w:div w:id="1035888422">
      <w:bodyDiv w:val="1"/>
      <w:marLeft w:val="0"/>
      <w:marRight w:val="0"/>
      <w:marTop w:val="0"/>
      <w:marBottom w:val="0"/>
      <w:divBdr>
        <w:top w:val="none" w:sz="0" w:space="0" w:color="auto"/>
        <w:left w:val="none" w:sz="0" w:space="0" w:color="auto"/>
        <w:bottom w:val="none" w:sz="0" w:space="0" w:color="auto"/>
        <w:right w:val="none" w:sz="0" w:space="0" w:color="auto"/>
      </w:divBdr>
    </w:div>
    <w:div w:id="1037585148">
      <w:bodyDiv w:val="1"/>
      <w:marLeft w:val="0"/>
      <w:marRight w:val="0"/>
      <w:marTop w:val="0"/>
      <w:marBottom w:val="0"/>
      <w:divBdr>
        <w:top w:val="none" w:sz="0" w:space="0" w:color="auto"/>
        <w:left w:val="none" w:sz="0" w:space="0" w:color="auto"/>
        <w:bottom w:val="none" w:sz="0" w:space="0" w:color="auto"/>
        <w:right w:val="none" w:sz="0" w:space="0" w:color="auto"/>
      </w:divBdr>
    </w:div>
    <w:div w:id="1038974638">
      <w:bodyDiv w:val="1"/>
      <w:marLeft w:val="0"/>
      <w:marRight w:val="0"/>
      <w:marTop w:val="0"/>
      <w:marBottom w:val="0"/>
      <w:divBdr>
        <w:top w:val="none" w:sz="0" w:space="0" w:color="auto"/>
        <w:left w:val="none" w:sz="0" w:space="0" w:color="auto"/>
        <w:bottom w:val="none" w:sz="0" w:space="0" w:color="auto"/>
        <w:right w:val="none" w:sz="0" w:space="0" w:color="auto"/>
      </w:divBdr>
    </w:div>
    <w:div w:id="1042094768">
      <w:bodyDiv w:val="1"/>
      <w:marLeft w:val="0"/>
      <w:marRight w:val="0"/>
      <w:marTop w:val="0"/>
      <w:marBottom w:val="0"/>
      <w:divBdr>
        <w:top w:val="none" w:sz="0" w:space="0" w:color="auto"/>
        <w:left w:val="none" w:sz="0" w:space="0" w:color="auto"/>
        <w:bottom w:val="none" w:sz="0" w:space="0" w:color="auto"/>
        <w:right w:val="none" w:sz="0" w:space="0" w:color="auto"/>
      </w:divBdr>
    </w:div>
    <w:div w:id="1042440451">
      <w:bodyDiv w:val="1"/>
      <w:marLeft w:val="0"/>
      <w:marRight w:val="0"/>
      <w:marTop w:val="0"/>
      <w:marBottom w:val="0"/>
      <w:divBdr>
        <w:top w:val="none" w:sz="0" w:space="0" w:color="auto"/>
        <w:left w:val="none" w:sz="0" w:space="0" w:color="auto"/>
        <w:bottom w:val="none" w:sz="0" w:space="0" w:color="auto"/>
        <w:right w:val="none" w:sz="0" w:space="0" w:color="auto"/>
      </w:divBdr>
    </w:div>
    <w:div w:id="1044326166">
      <w:bodyDiv w:val="1"/>
      <w:marLeft w:val="0"/>
      <w:marRight w:val="0"/>
      <w:marTop w:val="0"/>
      <w:marBottom w:val="0"/>
      <w:divBdr>
        <w:top w:val="none" w:sz="0" w:space="0" w:color="auto"/>
        <w:left w:val="none" w:sz="0" w:space="0" w:color="auto"/>
        <w:bottom w:val="none" w:sz="0" w:space="0" w:color="auto"/>
        <w:right w:val="none" w:sz="0" w:space="0" w:color="auto"/>
      </w:divBdr>
    </w:div>
    <w:div w:id="1046641356">
      <w:bodyDiv w:val="1"/>
      <w:marLeft w:val="0"/>
      <w:marRight w:val="0"/>
      <w:marTop w:val="0"/>
      <w:marBottom w:val="0"/>
      <w:divBdr>
        <w:top w:val="none" w:sz="0" w:space="0" w:color="auto"/>
        <w:left w:val="none" w:sz="0" w:space="0" w:color="auto"/>
        <w:bottom w:val="none" w:sz="0" w:space="0" w:color="auto"/>
        <w:right w:val="none" w:sz="0" w:space="0" w:color="auto"/>
      </w:divBdr>
    </w:div>
    <w:div w:id="1050106172">
      <w:bodyDiv w:val="1"/>
      <w:marLeft w:val="0"/>
      <w:marRight w:val="0"/>
      <w:marTop w:val="0"/>
      <w:marBottom w:val="0"/>
      <w:divBdr>
        <w:top w:val="none" w:sz="0" w:space="0" w:color="auto"/>
        <w:left w:val="none" w:sz="0" w:space="0" w:color="auto"/>
        <w:bottom w:val="none" w:sz="0" w:space="0" w:color="auto"/>
        <w:right w:val="none" w:sz="0" w:space="0" w:color="auto"/>
      </w:divBdr>
    </w:div>
    <w:div w:id="1052652010">
      <w:bodyDiv w:val="1"/>
      <w:marLeft w:val="0"/>
      <w:marRight w:val="0"/>
      <w:marTop w:val="0"/>
      <w:marBottom w:val="0"/>
      <w:divBdr>
        <w:top w:val="none" w:sz="0" w:space="0" w:color="auto"/>
        <w:left w:val="none" w:sz="0" w:space="0" w:color="auto"/>
        <w:bottom w:val="none" w:sz="0" w:space="0" w:color="auto"/>
        <w:right w:val="none" w:sz="0" w:space="0" w:color="auto"/>
      </w:divBdr>
    </w:div>
    <w:div w:id="1054113188">
      <w:bodyDiv w:val="1"/>
      <w:marLeft w:val="0"/>
      <w:marRight w:val="0"/>
      <w:marTop w:val="0"/>
      <w:marBottom w:val="0"/>
      <w:divBdr>
        <w:top w:val="none" w:sz="0" w:space="0" w:color="auto"/>
        <w:left w:val="none" w:sz="0" w:space="0" w:color="auto"/>
        <w:bottom w:val="none" w:sz="0" w:space="0" w:color="auto"/>
        <w:right w:val="none" w:sz="0" w:space="0" w:color="auto"/>
      </w:divBdr>
    </w:div>
    <w:div w:id="1054234593">
      <w:bodyDiv w:val="1"/>
      <w:marLeft w:val="0"/>
      <w:marRight w:val="0"/>
      <w:marTop w:val="0"/>
      <w:marBottom w:val="0"/>
      <w:divBdr>
        <w:top w:val="none" w:sz="0" w:space="0" w:color="auto"/>
        <w:left w:val="none" w:sz="0" w:space="0" w:color="auto"/>
        <w:bottom w:val="none" w:sz="0" w:space="0" w:color="auto"/>
        <w:right w:val="none" w:sz="0" w:space="0" w:color="auto"/>
      </w:divBdr>
    </w:div>
    <w:div w:id="1054505256">
      <w:bodyDiv w:val="1"/>
      <w:marLeft w:val="0"/>
      <w:marRight w:val="0"/>
      <w:marTop w:val="0"/>
      <w:marBottom w:val="0"/>
      <w:divBdr>
        <w:top w:val="none" w:sz="0" w:space="0" w:color="auto"/>
        <w:left w:val="none" w:sz="0" w:space="0" w:color="auto"/>
        <w:bottom w:val="none" w:sz="0" w:space="0" w:color="auto"/>
        <w:right w:val="none" w:sz="0" w:space="0" w:color="auto"/>
      </w:divBdr>
    </w:div>
    <w:div w:id="1056441337">
      <w:bodyDiv w:val="1"/>
      <w:marLeft w:val="0"/>
      <w:marRight w:val="0"/>
      <w:marTop w:val="0"/>
      <w:marBottom w:val="0"/>
      <w:divBdr>
        <w:top w:val="none" w:sz="0" w:space="0" w:color="auto"/>
        <w:left w:val="none" w:sz="0" w:space="0" w:color="auto"/>
        <w:bottom w:val="none" w:sz="0" w:space="0" w:color="auto"/>
        <w:right w:val="none" w:sz="0" w:space="0" w:color="auto"/>
      </w:divBdr>
    </w:div>
    <w:div w:id="1058210056">
      <w:bodyDiv w:val="1"/>
      <w:marLeft w:val="0"/>
      <w:marRight w:val="0"/>
      <w:marTop w:val="0"/>
      <w:marBottom w:val="0"/>
      <w:divBdr>
        <w:top w:val="none" w:sz="0" w:space="0" w:color="auto"/>
        <w:left w:val="none" w:sz="0" w:space="0" w:color="auto"/>
        <w:bottom w:val="none" w:sz="0" w:space="0" w:color="auto"/>
        <w:right w:val="none" w:sz="0" w:space="0" w:color="auto"/>
      </w:divBdr>
    </w:div>
    <w:div w:id="1058283686">
      <w:bodyDiv w:val="1"/>
      <w:marLeft w:val="0"/>
      <w:marRight w:val="0"/>
      <w:marTop w:val="0"/>
      <w:marBottom w:val="0"/>
      <w:divBdr>
        <w:top w:val="none" w:sz="0" w:space="0" w:color="auto"/>
        <w:left w:val="none" w:sz="0" w:space="0" w:color="auto"/>
        <w:bottom w:val="none" w:sz="0" w:space="0" w:color="auto"/>
        <w:right w:val="none" w:sz="0" w:space="0" w:color="auto"/>
      </w:divBdr>
    </w:div>
    <w:div w:id="1058826503">
      <w:bodyDiv w:val="1"/>
      <w:marLeft w:val="0"/>
      <w:marRight w:val="0"/>
      <w:marTop w:val="0"/>
      <w:marBottom w:val="0"/>
      <w:divBdr>
        <w:top w:val="none" w:sz="0" w:space="0" w:color="auto"/>
        <w:left w:val="none" w:sz="0" w:space="0" w:color="auto"/>
        <w:bottom w:val="none" w:sz="0" w:space="0" w:color="auto"/>
        <w:right w:val="none" w:sz="0" w:space="0" w:color="auto"/>
      </w:divBdr>
    </w:div>
    <w:div w:id="1058944542">
      <w:bodyDiv w:val="1"/>
      <w:marLeft w:val="0"/>
      <w:marRight w:val="0"/>
      <w:marTop w:val="0"/>
      <w:marBottom w:val="0"/>
      <w:divBdr>
        <w:top w:val="none" w:sz="0" w:space="0" w:color="auto"/>
        <w:left w:val="none" w:sz="0" w:space="0" w:color="auto"/>
        <w:bottom w:val="none" w:sz="0" w:space="0" w:color="auto"/>
        <w:right w:val="none" w:sz="0" w:space="0" w:color="auto"/>
      </w:divBdr>
    </w:div>
    <w:div w:id="1060443447">
      <w:bodyDiv w:val="1"/>
      <w:marLeft w:val="0"/>
      <w:marRight w:val="0"/>
      <w:marTop w:val="0"/>
      <w:marBottom w:val="0"/>
      <w:divBdr>
        <w:top w:val="none" w:sz="0" w:space="0" w:color="auto"/>
        <w:left w:val="none" w:sz="0" w:space="0" w:color="auto"/>
        <w:bottom w:val="none" w:sz="0" w:space="0" w:color="auto"/>
        <w:right w:val="none" w:sz="0" w:space="0" w:color="auto"/>
      </w:divBdr>
    </w:div>
    <w:div w:id="1060903606">
      <w:bodyDiv w:val="1"/>
      <w:marLeft w:val="0"/>
      <w:marRight w:val="0"/>
      <w:marTop w:val="0"/>
      <w:marBottom w:val="0"/>
      <w:divBdr>
        <w:top w:val="none" w:sz="0" w:space="0" w:color="auto"/>
        <w:left w:val="none" w:sz="0" w:space="0" w:color="auto"/>
        <w:bottom w:val="none" w:sz="0" w:space="0" w:color="auto"/>
        <w:right w:val="none" w:sz="0" w:space="0" w:color="auto"/>
      </w:divBdr>
    </w:div>
    <w:div w:id="1061171707">
      <w:bodyDiv w:val="1"/>
      <w:marLeft w:val="0"/>
      <w:marRight w:val="0"/>
      <w:marTop w:val="0"/>
      <w:marBottom w:val="0"/>
      <w:divBdr>
        <w:top w:val="none" w:sz="0" w:space="0" w:color="auto"/>
        <w:left w:val="none" w:sz="0" w:space="0" w:color="auto"/>
        <w:bottom w:val="none" w:sz="0" w:space="0" w:color="auto"/>
        <w:right w:val="none" w:sz="0" w:space="0" w:color="auto"/>
      </w:divBdr>
    </w:div>
    <w:div w:id="1064259974">
      <w:bodyDiv w:val="1"/>
      <w:marLeft w:val="0"/>
      <w:marRight w:val="0"/>
      <w:marTop w:val="0"/>
      <w:marBottom w:val="0"/>
      <w:divBdr>
        <w:top w:val="none" w:sz="0" w:space="0" w:color="auto"/>
        <w:left w:val="none" w:sz="0" w:space="0" w:color="auto"/>
        <w:bottom w:val="none" w:sz="0" w:space="0" w:color="auto"/>
        <w:right w:val="none" w:sz="0" w:space="0" w:color="auto"/>
      </w:divBdr>
    </w:div>
    <w:div w:id="1070690844">
      <w:bodyDiv w:val="1"/>
      <w:marLeft w:val="0"/>
      <w:marRight w:val="0"/>
      <w:marTop w:val="0"/>
      <w:marBottom w:val="0"/>
      <w:divBdr>
        <w:top w:val="none" w:sz="0" w:space="0" w:color="auto"/>
        <w:left w:val="none" w:sz="0" w:space="0" w:color="auto"/>
        <w:bottom w:val="none" w:sz="0" w:space="0" w:color="auto"/>
        <w:right w:val="none" w:sz="0" w:space="0" w:color="auto"/>
      </w:divBdr>
    </w:div>
    <w:div w:id="1071194752">
      <w:bodyDiv w:val="1"/>
      <w:marLeft w:val="0"/>
      <w:marRight w:val="0"/>
      <w:marTop w:val="0"/>
      <w:marBottom w:val="0"/>
      <w:divBdr>
        <w:top w:val="none" w:sz="0" w:space="0" w:color="auto"/>
        <w:left w:val="none" w:sz="0" w:space="0" w:color="auto"/>
        <w:bottom w:val="none" w:sz="0" w:space="0" w:color="auto"/>
        <w:right w:val="none" w:sz="0" w:space="0" w:color="auto"/>
      </w:divBdr>
    </w:div>
    <w:div w:id="1071467342">
      <w:bodyDiv w:val="1"/>
      <w:marLeft w:val="0"/>
      <w:marRight w:val="0"/>
      <w:marTop w:val="0"/>
      <w:marBottom w:val="0"/>
      <w:divBdr>
        <w:top w:val="none" w:sz="0" w:space="0" w:color="auto"/>
        <w:left w:val="none" w:sz="0" w:space="0" w:color="auto"/>
        <w:bottom w:val="none" w:sz="0" w:space="0" w:color="auto"/>
        <w:right w:val="none" w:sz="0" w:space="0" w:color="auto"/>
      </w:divBdr>
    </w:div>
    <w:div w:id="1072242416">
      <w:bodyDiv w:val="1"/>
      <w:marLeft w:val="0"/>
      <w:marRight w:val="0"/>
      <w:marTop w:val="0"/>
      <w:marBottom w:val="0"/>
      <w:divBdr>
        <w:top w:val="none" w:sz="0" w:space="0" w:color="auto"/>
        <w:left w:val="none" w:sz="0" w:space="0" w:color="auto"/>
        <w:bottom w:val="none" w:sz="0" w:space="0" w:color="auto"/>
        <w:right w:val="none" w:sz="0" w:space="0" w:color="auto"/>
      </w:divBdr>
    </w:div>
    <w:div w:id="1073700514">
      <w:bodyDiv w:val="1"/>
      <w:marLeft w:val="0"/>
      <w:marRight w:val="0"/>
      <w:marTop w:val="0"/>
      <w:marBottom w:val="0"/>
      <w:divBdr>
        <w:top w:val="none" w:sz="0" w:space="0" w:color="auto"/>
        <w:left w:val="none" w:sz="0" w:space="0" w:color="auto"/>
        <w:bottom w:val="none" w:sz="0" w:space="0" w:color="auto"/>
        <w:right w:val="none" w:sz="0" w:space="0" w:color="auto"/>
      </w:divBdr>
    </w:div>
    <w:div w:id="1074543809">
      <w:bodyDiv w:val="1"/>
      <w:marLeft w:val="0"/>
      <w:marRight w:val="0"/>
      <w:marTop w:val="0"/>
      <w:marBottom w:val="0"/>
      <w:divBdr>
        <w:top w:val="none" w:sz="0" w:space="0" w:color="auto"/>
        <w:left w:val="none" w:sz="0" w:space="0" w:color="auto"/>
        <w:bottom w:val="none" w:sz="0" w:space="0" w:color="auto"/>
        <w:right w:val="none" w:sz="0" w:space="0" w:color="auto"/>
      </w:divBdr>
    </w:div>
    <w:div w:id="1075710631">
      <w:bodyDiv w:val="1"/>
      <w:marLeft w:val="0"/>
      <w:marRight w:val="0"/>
      <w:marTop w:val="0"/>
      <w:marBottom w:val="0"/>
      <w:divBdr>
        <w:top w:val="none" w:sz="0" w:space="0" w:color="auto"/>
        <w:left w:val="none" w:sz="0" w:space="0" w:color="auto"/>
        <w:bottom w:val="none" w:sz="0" w:space="0" w:color="auto"/>
        <w:right w:val="none" w:sz="0" w:space="0" w:color="auto"/>
      </w:divBdr>
    </w:div>
    <w:div w:id="1077018825">
      <w:bodyDiv w:val="1"/>
      <w:marLeft w:val="0"/>
      <w:marRight w:val="0"/>
      <w:marTop w:val="0"/>
      <w:marBottom w:val="0"/>
      <w:divBdr>
        <w:top w:val="none" w:sz="0" w:space="0" w:color="auto"/>
        <w:left w:val="none" w:sz="0" w:space="0" w:color="auto"/>
        <w:bottom w:val="none" w:sz="0" w:space="0" w:color="auto"/>
        <w:right w:val="none" w:sz="0" w:space="0" w:color="auto"/>
      </w:divBdr>
    </w:div>
    <w:div w:id="1077023386">
      <w:bodyDiv w:val="1"/>
      <w:marLeft w:val="0"/>
      <w:marRight w:val="0"/>
      <w:marTop w:val="0"/>
      <w:marBottom w:val="0"/>
      <w:divBdr>
        <w:top w:val="none" w:sz="0" w:space="0" w:color="auto"/>
        <w:left w:val="none" w:sz="0" w:space="0" w:color="auto"/>
        <w:bottom w:val="none" w:sz="0" w:space="0" w:color="auto"/>
        <w:right w:val="none" w:sz="0" w:space="0" w:color="auto"/>
      </w:divBdr>
    </w:div>
    <w:div w:id="1079134301">
      <w:bodyDiv w:val="1"/>
      <w:marLeft w:val="0"/>
      <w:marRight w:val="0"/>
      <w:marTop w:val="0"/>
      <w:marBottom w:val="0"/>
      <w:divBdr>
        <w:top w:val="none" w:sz="0" w:space="0" w:color="auto"/>
        <w:left w:val="none" w:sz="0" w:space="0" w:color="auto"/>
        <w:bottom w:val="none" w:sz="0" w:space="0" w:color="auto"/>
        <w:right w:val="none" w:sz="0" w:space="0" w:color="auto"/>
      </w:divBdr>
    </w:div>
    <w:div w:id="1079644224">
      <w:bodyDiv w:val="1"/>
      <w:marLeft w:val="0"/>
      <w:marRight w:val="0"/>
      <w:marTop w:val="0"/>
      <w:marBottom w:val="0"/>
      <w:divBdr>
        <w:top w:val="none" w:sz="0" w:space="0" w:color="auto"/>
        <w:left w:val="none" w:sz="0" w:space="0" w:color="auto"/>
        <w:bottom w:val="none" w:sz="0" w:space="0" w:color="auto"/>
        <w:right w:val="none" w:sz="0" w:space="0" w:color="auto"/>
      </w:divBdr>
    </w:div>
    <w:div w:id="1084259425">
      <w:bodyDiv w:val="1"/>
      <w:marLeft w:val="0"/>
      <w:marRight w:val="0"/>
      <w:marTop w:val="0"/>
      <w:marBottom w:val="0"/>
      <w:divBdr>
        <w:top w:val="none" w:sz="0" w:space="0" w:color="auto"/>
        <w:left w:val="none" w:sz="0" w:space="0" w:color="auto"/>
        <w:bottom w:val="none" w:sz="0" w:space="0" w:color="auto"/>
        <w:right w:val="none" w:sz="0" w:space="0" w:color="auto"/>
      </w:divBdr>
    </w:div>
    <w:div w:id="1085223898">
      <w:bodyDiv w:val="1"/>
      <w:marLeft w:val="0"/>
      <w:marRight w:val="0"/>
      <w:marTop w:val="0"/>
      <w:marBottom w:val="0"/>
      <w:divBdr>
        <w:top w:val="none" w:sz="0" w:space="0" w:color="auto"/>
        <w:left w:val="none" w:sz="0" w:space="0" w:color="auto"/>
        <w:bottom w:val="none" w:sz="0" w:space="0" w:color="auto"/>
        <w:right w:val="none" w:sz="0" w:space="0" w:color="auto"/>
      </w:divBdr>
    </w:div>
    <w:div w:id="1086269593">
      <w:bodyDiv w:val="1"/>
      <w:marLeft w:val="0"/>
      <w:marRight w:val="0"/>
      <w:marTop w:val="0"/>
      <w:marBottom w:val="0"/>
      <w:divBdr>
        <w:top w:val="none" w:sz="0" w:space="0" w:color="auto"/>
        <w:left w:val="none" w:sz="0" w:space="0" w:color="auto"/>
        <w:bottom w:val="none" w:sz="0" w:space="0" w:color="auto"/>
        <w:right w:val="none" w:sz="0" w:space="0" w:color="auto"/>
      </w:divBdr>
    </w:div>
    <w:div w:id="1086346126">
      <w:bodyDiv w:val="1"/>
      <w:marLeft w:val="0"/>
      <w:marRight w:val="0"/>
      <w:marTop w:val="0"/>
      <w:marBottom w:val="0"/>
      <w:divBdr>
        <w:top w:val="none" w:sz="0" w:space="0" w:color="auto"/>
        <w:left w:val="none" w:sz="0" w:space="0" w:color="auto"/>
        <w:bottom w:val="none" w:sz="0" w:space="0" w:color="auto"/>
        <w:right w:val="none" w:sz="0" w:space="0" w:color="auto"/>
      </w:divBdr>
    </w:div>
    <w:div w:id="1086918281">
      <w:bodyDiv w:val="1"/>
      <w:marLeft w:val="0"/>
      <w:marRight w:val="0"/>
      <w:marTop w:val="0"/>
      <w:marBottom w:val="0"/>
      <w:divBdr>
        <w:top w:val="none" w:sz="0" w:space="0" w:color="auto"/>
        <w:left w:val="none" w:sz="0" w:space="0" w:color="auto"/>
        <w:bottom w:val="none" w:sz="0" w:space="0" w:color="auto"/>
        <w:right w:val="none" w:sz="0" w:space="0" w:color="auto"/>
      </w:divBdr>
    </w:div>
    <w:div w:id="1088690736">
      <w:bodyDiv w:val="1"/>
      <w:marLeft w:val="0"/>
      <w:marRight w:val="0"/>
      <w:marTop w:val="0"/>
      <w:marBottom w:val="0"/>
      <w:divBdr>
        <w:top w:val="none" w:sz="0" w:space="0" w:color="auto"/>
        <w:left w:val="none" w:sz="0" w:space="0" w:color="auto"/>
        <w:bottom w:val="none" w:sz="0" w:space="0" w:color="auto"/>
        <w:right w:val="none" w:sz="0" w:space="0" w:color="auto"/>
      </w:divBdr>
    </w:div>
    <w:div w:id="1089621885">
      <w:bodyDiv w:val="1"/>
      <w:marLeft w:val="0"/>
      <w:marRight w:val="0"/>
      <w:marTop w:val="0"/>
      <w:marBottom w:val="0"/>
      <w:divBdr>
        <w:top w:val="none" w:sz="0" w:space="0" w:color="auto"/>
        <w:left w:val="none" w:sz="0" w:space="0" w:color="auto"/>
        <w:bottom w:val="none" w:sz="0" w:space="0" w:color="auto"/>
        <w:right w:val="none" w:sz="0" w:space="0" w:color="auto"/>
      </w:divBdr>
    </w:div>
    <w:div w:id="1090158168">
      <w:bodyDiv w:val="1"/>
      <w:marLeft w:val="0"/>
      <w:marRight w:val="0"/>
      <w:marTop w:val="0"/>
      <w:marBottom w:val="0"/>
      <w:divBdr>
        <w:top w:val="none" w:sz="0" w:space="0" w:color="auto"/>
        <w:left w:val="none" w:sz="0" w:space="0" w:color="auto"/>
        <w:bottom w:val="none" w:sz="0" w:space="0" w:color="auto"/>
        <w:right w:val="none" w:sz="0" w:space="0" w:color="auto"/>
      </w:divBdr>
    </w:div>
    <w:div w:id="1091194865">
      <w:bodyDiv w:val="1"/>
      <w:marLeft w:val="0"/>
      <w:marRight w:val="0"/>
      <w:marTop w:val="0"/>
      <w:marBottom w:val="0"/>
      <w:divBdr>
        <w:top w:val="none" w:sz="0" w:space="0" w:color="auto"/>
        <w:left w:val="none" w:sz="0" w:space="0" w:color="auto"/>
        <w:bottom w:val="none" w:sz="0" w:space="0" w:color="auto"/>
        <w:right w:val="none" w:sz="0" w:space="0" w:color="auto"/>
      </w:divBdr>
    </w:div>
    <w:div w:id="1092238915">
      <w:bodyDiv w:val="1"/>
      <w:marLeft w:val="0"/>
      <w:marRight w:val="0"/>
      <w:marTop w:val="0"/>
      <w:marBottom w:val="0"/>
      <w:divBdr>
        <w:top w:val="none" w:sz="0" w:space="0" w:color="auto"/>
        <w:left w:val="none" w:sz="0" w:space="0" w:color="auto"/>
        <w:bottom w:val="none" w:sz="0" w:space="0" w:color="auto"/>
        <w:right w:val="none" w:sz="0" w:space="0" w:color="auto"/>
      </w:divBdr>
    </w:div>
    <w:div w:id="1095633894">
      <w:bodyDiv w:val="1"/>
      <w:marLeft w:val="0"/>
      <w:marRight w:val="0"/>
      <w:marTop w:val="0"/>
      <w:marBottom w:val="0"/>
      <w:divBdr>
        <w:top w:val="none" w:sz="0" w:space="0" w:color="auto"/>
        <w:left w:val="none" w:sz="0" w:space="0" w:color="auto"/>
        <w:bottom w:val="none" w:sz="0" w:space="0" w:color="auto"/>
        <w:right w:val="none" w:sz="0" w:space="0" w:color="auto"/>
      </w:divBdr>
    </w:div>
    <w:div w:id="1096632040">
      <w:bodyDiv w:val="1"/>
      <w:marLeft w:val="0"/>
      <w:marRight w:val="0"/>
      <w:marTop w:val="0"/>
      <w:marBottom w:val="0"/>
      <w:divBdr>
        <w:top w:val="none" w:sz="0" w:space="0" w:color="auto"/>
        <w:left w:val="none" w:sz="0" w:space="0" w:color="auto"/>
        <w:bottom w:val="none" w:sz="0" w:space="0" w:color="auto"/>
        <w:right w:val="none" w:sz="0" w:space="0" w:color="auto"/>
      </w:divBdr>
    </w:div>
    <w:div w:id="1097291086">
      <w:bodyDiv w:val="1"/>
      <w:marLeft w:val="0"/>
      <w:marRight w:val="0"/>
      <w:marTop w:val="0"/>
      <w:marBottom w:val="0"/>
      <w:divBdr>
        <w:top w:val="none" w:sz="0" w:space="0" w:color="auto"/>
        <w:left w:val="none" w:sz="0" w:space="0" w:color="auto"/>
        <w:bottom w:val="none" w:sz="0" w:space="0" w:color="auto"/>
        <w:right w:val="none" w:sz="0" w:space="0" w:color="auto"/>
      </w:divBdr>
    </w:div>
    <w:div w:id="1102068177">
      <w:bodyDiv w:val="1"/>
      <w:marLeft w:val="0"/>
      <w:marRight w:val="0"/>
      <w:marTop w:val="0"/>
      <w:marBottom w:val="0"/>
      <w:divBdr>
        <w:top w:val="none" w:sz="0" w:space="0" w:color="auto"/>
        <w:left w:val="none" w:sz="0" w:space="0" w:color="auto"/>
        <w:bottom w:val="none" w:sz="0" w:space="0" w:color="auto"/>
        <w:right w:val="none" w:sz="0" w:space="0" w:color="auto"/>
      </w:divBdr>
    </w:div>
    <w:div w:id="1102187438">
      <w:bodyDiv w:val="1"/>
      <w:marLeft w:val="0"/>
      <w:marRight w:val="0"/>
      <w:marTop w:val="0"/>
      <w:marBottom w:val="0"/>
      <w:divBdr>
        <w:top w:val="none" w:sz="0" w:space="0" w:color="auto"/>
        <w:left w:val="none" w:sz="0" w:space="0" w:color="auto"/>
        <w:bottom w:val="none" w:sz="0" w:space="0" w:color="auto"/>
        <w:right w:val="none" w:sz="0" w:space="0" w:color="auto"/>
      </w:divBdr>
    </w:div>
    <w:div w:id="1102188197">
      <w:bodyDiv w:val="1"/>
      <w:marLeft w:val="0"/>
      <w:marRight w:val="0"/>
      <w:marTop w:val="0"/>
      <w:marBottom w:val="0"/>
      <w:divBdr>
        <w:top w:val="none" w:sz="0" w:space="0" w:color="auto"/>
        <w:left w:val="none" w:sz="0" w:space="0" w:color="auto"/>
        <w:bottom w:val="none" w:sz="0" w:space="0" w:color="auto"/>
        <w:right w:val="none" w:sz="0" w:space="0" w:color="auto"/>
      </w:divBdr>
    </w:div>
    <w:div w:id="1102459860">
      <w:bodyDiv w:val="1"/>
      <w:marLeft w:val="0"/>
      <w:marRight w:val="0"/>
      <w:marTop w:val="0"/>
      <w:marBottom w:val="0"/>
      <w:divBdr>
        <w:top w:val="none" w:sz="0" w:space="0" w:color="auto"/>
        <w:left w:val="none" w:sz="0" w:space="0" w:color="auto"/>
        <w:bottom w:val="none" w:sz="0" w:space="0" w:color="auto"/>
        <w:right w:val="none" w:sz="0" w:space="0" w:color="auto"/>
      </w:divBdr>
    </w:div>
    <w:div w:id="1103190869">
      <w:bodyDiv w:val="1"/>
      <w:marLeft w:val="0"/>
      <w:marRight w:val="0"/>
      <w:marTop w:val="0"/>
      <w:marBottom w:val="0"/>
      <w:divBdr>
        <w:top w:val="none" w:sz="0" w:space="0" w:color="auto"/>
        <w:left w:val="none" w:sz="0" w:space="0" w:color="auto"/>
        <w:bottom w:val="none" w:sz="0" w:space="0" w:color="auto"/>
        <w:right w:val="none" w:sz="0" w:space="0" w:color="auto"/>
      </w:divBdr>
    </w:div>
    <w:div w:id="1104498262">
      <w:bodyDiv w:val="1"/>
      <w:marLeft w:val="0"/>
      <w:marRight w:val="0"/>
      <w:marTop w:val="0"/>
      <w:marBottom w:val="0"/>
      <w:divBdr>
        <w:top w:val="none" w:sz="0" w:space="0" w:color="auto"/>
        <w:left w:val="none" w:sz="0" w:space="0" w:color="auto"/>
        <w:bottom w:val="none" w:sz="0" w:space="0" w:color="auto"/>
        <w:right w:val="none" w:sz="0" w:space="0" w:color="auto"/>
      </w:divBdr>
    </w:div>
    <w:div w:id="1105154861">
      <w:bodyDiv w:val="1"/>
      <w:marLeft w:val="0"/>
      <w:marRight w:val="0"/>
      <w:marTop w:val="0"/>
      <w:marBottom w:val="0"/>
      <w:divBdr>
        <w:top w:val="none" w:sz="0" w:space="0" w:color="auto"/>
        <w:left w:val="none" w:sz="0" w:space="0" w:color="auto"/>
        <w:bottom w:val="none" w:sz="0" w:space="0" w:color="auto"/>
        <w:right w:val="none" w:sz="0" w:space="0" w:color="auto"/>
      </w:divBdr>
    </w:div>
    <w:div w:id="1106776948">
      <w:bodyDiv w:val="1"/>
      <w:marLeft w:val="0"/>
      <w:marRight w:val="0"/>
      <w:marTop w:val="0"/>
      <w:marBottom w:val="0"/>
      <w:divBdr>
        <w:top w:val="none" w:sz="0" w:space="0" w:color="auto"/>
        <w:left w:val="none" w:sz="0" w:space="0" w:color="auto"/>
        <w:bottom w:val="none" w:sz="0" w:space="0" w:color="auto"/>
        <w:right w:val="none" w:sz="0" w:space="0" w:color="auto"/>
      </w:divBdr>
    </w:div>
    <w:div w:id="1107700393">
      <w:bodyDiv w:val="1"/>
      <w:marLeft w:val="0"/>
      <w:marRight w:val="0"/>
      <w:marTop w:val="0"/>
      <w:marBottom w:val="0"/>
      <w:divBdr>
        <w:top w:val="none" w:sz="0" w:space="0" w:color="auto"/>
        <w:left w:val="none" w:sz="0" w:space="0" w:color="auto"/>
        <w:bottom w:val="none" w:sz="0" w:space="0" w:color="auto"/>
        <w:right w:val="none" w:sz="0" w:space="0" w:color="auto"/>
      </w:divBdr>
    </w:div>
    <w:div w:id="1109006586">
      <w:bodyDiv w:val="1"/>
      <w:marLeft w:val="0"/>
      <w:marRight w:val="0"/>
      <w:marTop w:val="0"/>
      <w:marBottom w:val="0"/>
      <w:divBdr>
        <w:top w:val="none" w:sz="0" w:space="0" w:color="auto"/>
        <w:left w:val="none" w:sz="0" w:space="0" w:color="auto"/>
        <w:bottom w:val="none" w:sz="0" w:space="0" w:color="auto"/>
        <w:right w:val="none" w:sz="0" w:space="0" w:color="auto"/>
      </w:divBdr>
    </w:div>
    <w:div w:id="1110275619">
      <w:bodyDiv w:val="1"/>
      <w:marLeft w:val="0"/>
      <w:marRight w:val="0"/>
      <w:marTop w:val="0"/>
      <w:marBottom w:val="0"/>
      <w:divBdr>
        <w:top w:val="none" w:sz="0" w:space="0" w:color="auto"/>
        <w:left w:val="none" w:sz="0" w:space="0" w:color="auto"/>
        <w:bottom w:val="none" w:sz="0" w:space="0" w:color="auto"/>
        <w:right w:val="none" w:sz="0" w:space="0" w:color="auto"/>
      </w:divBdr>
    </w:div>
    <w:div w:id="1110782003">
      <w:bodyDiv w:val="1"/>
      <w:marLeft w:val="0"/>
      <w:marRight w:val="0"/>
      <w:marTop w:val="0"/>
      <w:marBottom w:val="0"/>
      <w:divBdr>
        <w:top w:val="none" w:sz="0" w:space="0" w:color="auto"/>
        <w:left w:val="none" w:sz="0" w:space="0" w:color="auto"/>
        <w:bottom w:val="none" w:sz="0" w:space="0" w:color="auto"/>
        <w:right w:val="none" w:sz="0" w:space="0" w:color="auto"/>
      </w:divBdr>
    </w:div>
    <w:div w:id="1111508204">
      <w:bodyDiv w:val="1"/>
      <w:marLeft w:val="0"/>
      <w:marRight w:val="0"/>
      <w:marTop w:val="0"/>
      <w:marBottom w:val="0"/>
      <w:divBdr>
        <w:top w:val="none" w:sz="0" w:space="0" w:color="auto"/>
        <w:left w:val="none" w:sz="0" w:space="0" w:color="auto"/>
        <w:bottom w:val="none" w:sz="0" w:space="0" w:color="auto"/>
        <w:right w:val="none" w:sz="0" w:space="0" w:color="auto"/>
      </w:divBdr>
    </w:div>
    <w:div w:id="1112749214">
      <w:bodyDiv w:val="1"/>
      <w:marLeft w:val="0"/>
      <w:marRight w:val="0"/>
      <w:marTop w:val="0"/>
      <w:marBottom w:val="0"/>
      <w:divBdr>
        <w:top w:val="none" w:sz="0" w:space="0" w:color="auto"/>
        <w:left w:val="none" w:sz="0" w:space="0" w:color="auto"/>
        <w:bottom w:val="none" w:sz="0" w:space="0" w:color="auto"/>
        <w:right w:val="none" w:sz="0" w:space="0" w:color="auto"/>
      </w:divBdr>
    </w:div>
    <w:div w:id="1113138495">
      <w:bodyDiv w:val="1"/>
      <w:marLeft w:val="0"/>
      <w:marRight w:val="0"/>
      <w:marTop w:val="0"/>
      <w:marBottom w:val="0"/>
      <w:divBdr>
        <w:top w:val="none" w:sz="0" w:space="0" w:color="auto"/>
        <w:left w:val="none" w:sz="0" w:space="0" w:color="auto"/>
        <w:bottom w:val="none" w:sz="0" w:space="0" w:color="auto"/>
        <w:right w:val="none" w:sz="0" w:space="0" w:color="auto"/>
      </w:divBdr>
    </w:div>
    <w:div w:id="1113522879">
      <w:bodyDiv w:val="1"/>
      <w:marLeft w:val="0"/>
      <w:marRight w:val="0"/>
      <w:marTop w:val="0"/>
      <w:marBottom w:val="0"/>
      <w:divBdr>
        <w:top w:val="none" w:sz="0" w:space="0" w:color="auto"/>
        <w:left w:val="none" w:sz="0" w:space="0" w:color="auto"/>
        <w:bottom w:val="none" w:sz="0" w:space="0" w:color="auto"/>
        <w:right w:val="none" w:sz="0" w:space="0" w:color="auto"/>
      </w:divBdr>
    </w:div>
    <w:div w:id="1114986424">
      <w:bodyDiv w:val="1"/>
      <w:marLeft w:val="0"/>
      <w:marRight w:val="0"/>
      <w:marTop w:val="0"/>
      <w:marBottom w:val="0"/>
      <w:divBdr>
        <w:top w:val="none" w:sz="0" w:space="0" w:color="auto"/>
        <w:left w:val="none" w:sz="0" w:space="0" w:color="auto"/>
        <w:bottom w:val="none" w:sz="0" w:space="0" w:color="auto"/>
        <w:right w:val="none" w:sz="0" w:space="0" w:color="auto"/>
      </w:divBdr>
    </w:div>
    <w:div w:id="1115321957">
      <w:bodyDiv w:val="1"/>
      <w:marLeft w:val="0"/>
      <w:marRight w:val="0"/>
      <w:marTop w:val="0"/>
      <w:marBottom w:val="0"/>
      <w:divBdr>
        <w:top w:val="none" w:sz="0" w:space="0" w:color="auto"/>
        <w:left w:val="none" w:sz="0" w:space="0" w:color="auto"/>
        <w:bottom w:val="none" w:sz="0" w:space="0" w:color="auto"/>
        <w:right w:val="none" w:sz="0" w:space="0" w:color="auto"/>
      </w:divBdr>
    </w:div>
    <w:div w:id="1116144724">
      <w:bodyDiv w:val="1"/>
      <w:marLeft w:val="0"/>
      <w:marRight w:val="0"/>
      <w:marTop w:val="0"/>
      <w:marBottom w:val="0"/>
      <w:divBdr>
        <w:top w:val="none" w:sz="0" w:space="0" w:color="auto"/>
        <w:left w:val="none" w:sz="0" w:space="0" w:color="auto"/>
        <w:bottom w:val="none" w:sz="0" w:space="0" w:color="auto"/>
        <w:right w:val="none" w:sz="0" w:space="0" w:color="auto"/>
      </w:divBdr>
    </w:div>
    <w:div w:id="1117868429">
      <w:bodyDiv w:val="1"/>
      <w:marLeft w:val="0"/>
      <w:marRight w:val="0"/>
      <w:marTop w:val="0"/>
      <w:marBottom w:val="0"/>
      <w:divBdr>
        <w:top w:val="none" w:sz="0" w:space="0" w:color="auto"/>
        <w:left w:val="none" w:sz="0" w:space="0" w:color="auto"/>
        <w:bottom w:val="none" w:sz="0" w:space="0" w:color="auto"/>
        <w:right w:val="none" w:sz="0" w:space="0" w:color="auto"/>
      </w:divBdr>
    </w:div>
    <w:div w:id="1118649094">
      <w:bodyDiv w:val="1"/>
      <w:marLeft w:val="0"/>
      <w:marRight w:val="0"/>
      <w:marTop w:val="0"/>
      <w:marBottom w:val="0"/>
      <w:divBdr>
        <w:top w:val="none" w:sz="0" w:space="0" w:color="auto"/>
        <w:left w:val="none" w:sz="0" w:space="0" w:color="auto"/>
        <w:bottom w:val="none" w:sz="0" w:space="0" w:color="auto"/>
        <w:right w:val="none" w:sz="0" w:space="0" w:color="auto"/>
      </w:divBdr>
    </w:div>
    <w:div w:id="1118791326">
      <w:bodyDiv w:val="1"/>
      <w:marLeft w:val="0"/>
      <w:marRight w:val="0"/>
      <w:marTop w:val="0"/>
      <w:marBottom w:val="0"/>
      <w:divBdr>
        <w:top w:val="none" w:sz="0" w:space="0" w:color="auto"/>
        <w:left w:val="none" w:sz="0" w:space="0" w:color="auto"/>
        <w:bottom w:val="none" w:sz="0" w:space="0" w:color="auto"/>
        <w:right w:val="none" w:sz="0" w:space="0" w:color="auto"/>
      </w:divBdr>
    </w:div>
    <w:div w:id="1119255125">
      <w:bodyDiv w:val="1"/>
      <w:marLeft w:val="0"/>
      <w:marRight w:val="0"/>
      <w:marTop w:val="0"/>
      <w:marBottom w:val="0"/>
      <w:divBdr>
        <w:top w:val="none" w:sz="0" w:space="0" w:color="auto"/>
        <w:left w:val="none" w:sz="0" w:space="0" w:color="auto"/>
        <w:bottom w:val="none" w:sz="0" w:space="0" w:color="auto"/>
        <w:right w:val="none" w:sz="0" w:space="0" w:color="auto"/>
      </w:divBdr>
    </w:div>
    <w:div w:id="1119646170">
      <w:bodyDiv w:val="1"/>
      <w:marLeft w:val="0"/>
      <w:marRight w:val="0"/>
      <w:marTop w:val="0"/>
      <w:marBottom w:val="0"/>
      <w:divBdr>
        <w:top w:val="none" w:sz="0" w:space="0" w:color="auto"/>
        <w:left w:val="none" w:sz="0" w:space="0" w:color="auto"/>
        <w:bottom w:val="none" w:sz="0" w:space="0" w:color="auto"/>
        <w:right w:val="none" w:sz="0" w:space="0" w:color="auto"/>
      </w:divBdr>
    </w:div>
    <w:div w:id="1120103499">
      <w:bodyDiv w:val="1"/>
      <w:marLeft w:val="0"/>
      <w:marRight w:val="0"/>
      <w:marTop w:val="0"/>
      <w:marBottom w:val="0"/>
      <w:divBdr>
        <w:top w:val="none" w:sz="0" w:space="0" w:color="auto"/>
        <w:left w:val="none" w:sz="0" w:space="0" w:color="auto"/>
        <w:bottom w:val="none" w:sz="0" w:space="0" w:color="auto"/>
        <w:right w:val="none" w:sz="0" w:space="0" w:color="auto"/>
      </w:divBdr>
    </w:div>
    <w:div w:id="1120487613">
      <w:bodyDiv w:val="1"/>
      <w:marLeft w:val="0"/>
      <w:marRight w:val="0"/>
      <w:marTop w:val="0"/>
      <w:marBottom w:val="0"/>
      <w:divBdr>
        <w:top w:val="none" w:sz="0" w:space="0" w:color="auto"/>
        <w:left w:val="none" w:sz="0" w:space="0" w:color="auto"/>
        <w:bottom w:val="none" w:sz="0" w:space="0" w:color="auto"/>
        <w:right w:val="none" w:sz="0" w:space="0" w:color="auto"/>
      </w:divBdr>
    </w:div>
    <w:div w:id="1120494369">
      <w:bodyDiv w:val="1"/>
      <w:marLeft w:val="0"/>
      <w:marRight w:val="0"/>
      <w:marTop w:val="0"/>
      <w:marBottom w:val="0"/>
      <w:divBdr>
        <w:top w:val="none" w:sz="0" w:space="0" w:color="auto"/>
        <w:left w:val="none" w:sz="0" w:space="0" w:color="auto"/>
        <w:bottom w:val="none" w:sz="0" w:space="0" w:color="auto"/>
        <w:right w:val="none" w:sz="0" w:space="0" w:color="auto"/>
      </w:divBdr>
    </w:div>
    <w:div w:id="1121417836">
      <w:bodyDiv w:val="1"/>
      <w:marLeft w:val="0"/>
      <w:marRight w:val="0"/>
      <w:marTop w:val="0"/>
      <w:marBottom w:val="0"/>
      <w:divBdr>
        <w:top w:val="none" w:sz="0" w:space="0" w:color="auto"/>
        <w:left w:val="none" w:sz="0" w:space="0" w:color="auto"/>
        <w:bottom w:val="none" w:sz="0" w:space="0" w:color="auto"/>
        <w:right w:val="none" w:sz="0" w:space="0" w:color="auto"/>
      </w:divBdr>
    </w:div>
    <w:div w:id="1122380785">
      <w:bodyDiv w:val="1"/>
      <w:marLeft w:val="0"/>
      <w:marRight w:val="0"/>
      <w:marTop w:val="0"/>
      <w:marBottom w:val="0"/>
      <w:divBdr>
        <w:top w:val="none" w:sz="0" w:space="0" w:color="auto"/>
        <w:left w:val="none" w:sz="0" w:space="0" w:color="auto"/>
        <w:bottom w:val="none" w:sz="0" w:space="0" w:color="auto"/>
        <w:right w:val="none" w:sz="0" w:space="0" w:color="auto"/>
      </w:divBdr>
    </w:div>
    <w:div w:id="1124497697">
      <w:bodyDiv w:val="1"/>
      <w:marLeft w:val="0"/>
      <w:marRight w:val="0"/>
      <w:marTop w:val="0"/>
      <w:marBottom w:val="0"/>
      <w:divBdr>
        <w:top w:val="none" w:sz="0" w:space="0" w:color="auto"/>
        <w:left w:val="none" w:sz="0" w:space="0" w:color="auto"/>
        <w:bottom w:val="none" w:sz="0" w:space="0" w:color="auto"/>
        <w:right w:val="none" w:sz="0" w:space="0" w:color="auto"/>
      </w:divBdr>
    </w:div>
    <w:div w:id="1124813251">
      <w:bodyDiv w:val="1"/>
      <w:marLeft w:val="0"/>
      <w:marRight w:val="0"/>
      <w:marTop w:val="0"/>
      <w:marBottom w:val="0"/>
      <w:divBdr>
        <w:top w:val="none" w:sz="0" w:space="0" w:color="auto"/>
        <w:left w:val="none" w:sz="0" w:space="0" w:color="auto"/>
        <w:bottom w:val="none" w:sz="0" w:space="0" w:color="auto"/>
        <w:right w:val="none" w:sz="0" w:space="0" w:color="auto"/>
      </w:divBdr>
    </w:div>
    <w:div w:id="1125151082">
      <w:bodyDiv w:val="1"/>
      <w:marLeft w:val="0"/>
      <w:marRight w:val="0"/>
      <w:marTop w:val="0"/>
      <w:marBottom w:val="0"/>
      <w:divBdr>
        <w:top w:val="none" w:sz="0" w:space="0" w:color="auto"/>
        <w:left w:val="none" w:sz="0" w:space="0" w:color="auto"/>
        <w:bottom w:val="none" w:sz="0" w:space="0" w:color="auto"/>
        <w:right w:val="none" w:sz="0" w:space="0" w:color="auto"/>
      </w:divBdr>
    </w:div>
    <w:div w:id="1125154131">
      <w:bodyDiv w:val="1"/>
      <w:marLeft w:val="0"/>
      <w:marRight w:val="0"/>
      <w:marTop w:val="0"/>
      <w:marBottom w:val="0"/>
      <w:divBdr>
        <w:top w:val="none" w:sz="0" w:space="0" w:color="auto"/>
        <w:left w:val="none" w:sz="0" w:space="0" w:color="auto"/>
        <w:bottom w:val="none" w:sz="0" w:space="0" w:color="auto"/>
        <w:right w:val="none" w:sz="0" w:space="0" w:color="auto"/>
      </w:divBdr>
    </w:div>
    <w:div w:id="1126462339">
      <w:bodyDiv w:val="1"/>
      <w:marLeft w:val="0"/>
      <w:marRight w:val="0"/>
      <w:marTop w:val="0"/>
      <w:marBottom w:val="0"/>
      <w:divBdr>
        <w:top w:val="none" w:sz="0" w:space="0" w:color="auto"/>
        <w:left w:val="none" w:sz="0" w:space="0" w:color="auto"/>
        <w:bottom w:val="none" w:sz="0" w:space="0" w:color="auto"/>
        <w:right w:val="none" w:sz="0" w:space="0" w:color="auto"/>
      </w:divBdr>
    </w:div>
    <w:div w:id="1127360330">
      <w:bodyDiv w:val="1"/>
      <w:marLeft w:val="0"/>
      <w:marRight w:val="0"/>
      <w:marTop w:val="0"/>
      <w:marBottom w:val="0"/>
      <w:divBdr>
        <w:top w:val="none" w:sz="0" w:space="0" w:color="auto"/>
        <w:left w:val="none" w:sz="0" w:space="0" w:color="auto"/>
        <w:bottom w:val="none" w:sz="0" w:space="0" w:color="auto"/>
        <w:right w:val="none" w:sz="0" w:space="0" w:color="auto"/>
      </w:divBdr>
    </w:div>
    <w:div w:id="1128862966">
      <w:bodyDiv w:val="1"/>
      <w:marLeft w:val="0"/>
      <w:marRight w:val="0"/>
      <w:marTop w:val="0"/>
      <w:marBottom w:val="0"/>
      <w:divBdr>
        <w:top w:val="none" w:sz="0" w:space="0" w:color="auto"/>
        <w:left w:val="none" w:sz="0" w:space="0" w:color="auto"/>
        <w:bottom w:val="none" w:sz="0" w:space="0" w:color="auto"/>
        <w:right w:val="none" w:sz="0" w:space="0" w:color="auto"/>
      </w:divBdr>
    </w:div>
    <w:div w:id="1130366427">
      <w:bodyDiv w:val="1"/>
      <w:marLeft w:val="0"/>
      <w:marRight w:val="0"/>
      <w:marTop w:val="0"/>
      <w:marBottom w:val="0"/>
      <w:divBdr>
        <w:top w:val="none" w:sz="0" w:space="0" w:color="auto"/>
        <w:left w:val="none" w:sz="0" w:space="0" w:color="auto"/>
        <w:bottom w:val="none" w:sz="0" w:space="0" w:color="auto"/>
        <w:right w:val="none" w:sz="0" w:space="0" w:color="auto"/>
      </w:divBdr>
    </w:div>
    <w:div w:id="1131435347">
      <w:bodyDiv w:val="1"/>
      <w:marLeft w:val="0"/>
      <w:marRight w:val="0"/>
      <w:marTop w:val="0"/>
      <w:marBottom w:val="0"/>
      <w:divBdr>
        <w:top w:val="none" w:sz="0" w:space="0" w:color="auto"/>
        <w:left w:val="none" w:sz="0" w:space="0" w:color="auto"/>
        <w:bottom w:val="none" w:sz="0" w:space="0" w:color="auto"/>
        <w:right w:val="none" w:sz="0" w:space="0" w:color="auto"/>
      </w:divBdr>
    </w:div>
    <w:div w:id="1131902105">
      <w:bodyDiv w:val="1"/>
      <w:marLeft w:val="0"/>
      <w:marRight w:val="0"/>
      <w:marTop w:val="0"/>
      <w:marBottom w:val="0"/>
      <w:divBdr>
        <w:top w:val="none" w:sz="0" w:space="0" w:color="auto"/>
        <w:left w:val="none" w:sz="0" w:space="0" w:color="auto"/>
        <w:bottom w:val="none" w:sz="0" w:space="0" w:color="auto"/>
        <w:right w:val="none" w:sz="0" w:space="0" w:color="auto"/>
      </w:divBdr>
    </w:div>
    <w:div w:id="1135635293">
      <w:bodyDiv w:val="1"/>
      <w:marLeft w:val="0"/>
      <w:marRight w:val="0"/>
      <w:marTop w:val="0"/>
      <w:marBottom w:val="0"/>
      <w:divBdr>
        <w:top w:val="none" w:sz="0" w:space="0" w:color="auto"/>
        <w:left w:val="none" w:sz="0" w:space="0" w:color="auto"/>
        <w:bottom w:val="none" w:sz="0" w:space="0" w:color="auto"/>
        <w:right w:val="none" w:sz="0" w:space="0" w:color="auto"/>
      </w:divBdr>
    </w:div>
    <w:div w:id="1136095957">
      <w:bodyDiv w:val="1"/>
      <w:marLeft w:val="0"/>
      <w:marRight w:val="0"/>
      <w:marTop w:val="0"/>
      <w:marBottom w:val="0"/>
      <w:divBdr>
        <w:top w:val="none" w:sz="0" w:space="0" w:color="auto"/>
        <w:left w:val="none" w:sz="0" w:space="0" w:color="auto"/>
        <w:bottom w:val="none" w:sz="0" w:space="0" w:color="auto"/>
        <w:right w:val="none" w:sz="0" w:space="0" w:color="auto"/>
      </w:divBdr>
    </w:div>
    <w:div w:id="1136416693">
      <w:bodyDiv w:val="1"/>
      <w:marLeft w:val="0"/>
      <w:marRight w:val="0"/>
      <w:marTop w:val="0"/>
      <w:marBottom w:val="0"/>
      <w:divBdr>
        <w:top w:val="none" w:sz="0" w:space="0" w:color="auto"/>
        <w:left w:val="none" w:sz="0" w:space="0" w:color="auto"/>
        <w:bottom w:val="none" w:sz="0" w:space="0" w:color="auto"/>
        <w:right w:val="none" w:sz="0" w:space="0" w:color="auto"/>
      </w:divBdr>
    </w:div>
    <w:div w:id="1136606226">
      <w:bodyDiv w:val="1"/>
      <w:marLeft w:val="0"/>
      <w:marRight w:val="0"/>
      <w:marTop w:val="0"/>
      <w:marBottom w:val="0"/>
      <w:divBdr>
        <w:top w:val="none" w:sz="0" w:space="0" w:color="auto"/>
        <w:left w:val="none" w:sz="0" w:space="0" w:color="auto"/>
        <w:bottom w:val="none" w:sz="0" w:space="0" w:color="auto"/>
        <w:right w:val="none" w:sz="0" w:space="0" w:color="auto"/>
      </w:divBdr>
    </w:div>
    <w:div w:id="1137257879">
      <w:bodyDiv w:val="1"/>
      <w:marLeft w:val="0"/>
      <w:marRight w:val="0"/>
      <w:marTop w:val="0"/>
      <w:marBottom w:val="0"/>
      <w:divBdr>
        <w:top w:val="none" w:sz="0" w:space="0" w:color="auto"/>
        <w:left w:val="none" w:sz="0" w:space="0" w:color="auto"/>
        <w:bottom w:val="none" w:sz="0" w:space="0" w:color="auto"/>
        <w:right w:val="none" w:sz="0" w:space="0" w:color="auto"/>
      </w:divBdr>
    </w:div>
    <w:div w:id="1139222375">
      <w:bodyDiv w:val="1"/>
      <w:marLeft w:val="0"/>
      <w:marRight w:val="0"/>
      <w:marTop w:val="0"/>
      <w:marBottom w:val="0"/>
      <w:divBdr>
        <w:top w:val="none" w:sz="0" w:space="0" w:color="auto"/>
        <w:left w:val="none" w:sz="0" w:space="0" w:color="auto"/>
        <w:bottom w:val="none" w:sz="0" w:space="0" w:color="auto"/>
        <w:right w:val="none" w:sz="0" w:space="0" w:color="auto"/>
      </w:divBdr>
    </w:div>
    <w:div w:id="1142040763">
      <w:bodyDiv w:val="1"/>
      <w:marLeft w:val="0"/>
      <w:marRight w:val="0"/>
      <w:marTop w:val="0"/>
      <w:marBottom w:val="0"/>
      <w:divBdr>
        <w:top w:val="none" w:sz="0" w:space="0" w:color="auto"/>
        <w:left w:val="none" w:sz="0" w:space="0" w:color="auto"/>
        <w:bottom w:val="none" w:sz="0" w:space="0" w:color="auto"/>
        <w:right w:val="none" w:sz="0" w:space="0" w:color="auto"/>
      </w:divBdr>
    </w:div>
    <w:div w:id="1142817650">
      <w:bodyDiv w:val="1"/>
      <w:marLeft w:val="0"/>
      <w:marRight w:val="0"/>
      <w:marTop w:val="0"/>
      <w:marBottom w:val="0"/>
      <w:divBdr>
        <w:top w:val="none" w:sz="0" w:space="0" w:color="auto"/>
        <w:left w:val="none" w:sz="0" w:space="0" w:color="auto"/>
        <w:bottom w:val="none" w:sz="0" w:space="0" w:color="auto"/>
        <w:right w:val="none" w:sz="0" w:space="0" w:color="auto"/>
      </w:divBdr>
    </w:div>
    <w:div w:id="1144351552">
      <w:bodyDiv w:val="1"/>
      <w:marLeft w:val="0"/>
      <w:marRight w:val="0"/>
      <w:marTop w:val="0"/>
      <w:marBottom w:val="0"/>
      <w:divBdr>
        <w:top w:val="none" w:sz="0" w:space="0" w:color="auto"/>
        <w:left w:val="none" w:sz="0" w:space="0" w:color="auto"/>
        <w:bottom w:val="none" w:sz="0" w:space="0" w:color="auto"/>
        <w:right w:val="none" w:sz="0" w:space="0" w:color="auto"/>
      </w:divBdr>
    </w:div>
    <w:div w:id="1145312358">
      <w:bodyDiv w:val="1"/>
      <w:marLeft w:val="0"/>
      <w:marRight w:val="0"/>
      <w:marTop w:val="0"/>
      <w:marBottom w:val="0"/>
      <w:divBdr>
        <w:top w:val="none" w:sz="0" w:space="0" w:color="auto"/>
        <w:left w:val="none" w:sz="0" w:space="0" w:color="auto"/>
        <w:bottom w:val="none" w:sz="0" w:space="0" w:color="auto"/>
        <w:right w:val="none" w:sz="0" w:space="0" w:color="auto"/>
      </w:divBdr>
    </w:div>
    <w:div w:id="1146436990">
      <w:bodyDiv w:val="1"/>
      <w:marLeft w:val="0"/>
      <w:marRight w:val="0"/>
      <w:marTop w:val="0"/>
      <w:marBottom w:val="0"/>
      <w:divBdr>
        <w:top w:val="none" w:sz="0" w:space="0" w:color="auto"/>
        <w:left w:val="none" w:sz="0" w:space="0" w:color="auto"/>
        <w:bottom w:val="none" w:sz="0" w:space="0" w:color="auto"/>
        <w:right w:val="none" w:sz="0" w:space="0" w:color="auto"/>
      </w:divBdr>
    </w:div>
    <w:div w:id="1148207859">
      <w:bodyDiv w:val="1"/>
      <w:marLeft w:val="0"/>
      <w:marRight w:val="0"/>
      <w:marTop w:val="0"/>
      <w:marBottom w:val="0"/>
      <w:divBdr>
        <w:top w:val="none" w:sz="0" w:space="0" w:color="auto"/>
        <w:left w:val="none" w:sz="0" w:space="0" w:color="auto"/>
        <w:bottom w:val="none" w:sz="0" w:space="0" w:color="auto"/>
        <w:right w:val="none" w:sz="0" w:space="0" w:color="auto"/>
      </w:divBdr>
    </w:div>
    <w:div w:id="1148589644">
      <w:bodyDiv w:val="1"/>
      <w:marLeft w:val="0"/>
      <w:marRight w:val="0"/>
      <w:marTop w:val="0"/>
      <w:marBottom w:val="0"/>
      <w:divBdr>
        <w:top w:val="none" w:sz="0" w:space="0" w:color="auto"/>
        <w:left w:val="none" w:sz="0" w:space="0" w:color="auto"/>
        <w:bottom w:val="none" w:sz="0" w:space="0" w:color="auto"/>
        <w:right w:val="none" w:sz="0" w:space="0" w:color="auto"/>
      </w:divBdr>
    </w:div>
    <w:div w:id="1150368103">
      <w:bodyDiv w:val="1"/>
      <w:marLeft w:val="0"/>
      <w:marRight w:val="0"/>
      <w:marTop w:val="0"/>
      <w:marBottom w:val="0"/>
      <w:divBdr>
        <w:top w:val="none" w:sz="0" w:space="0" w:color="auto"/>
        <w:left w:val="none" w:sz="0" w:space="0" w:color="auto"/>
        <w:bottom w:val="none" w:sz="0" w:space="0" w:color="auto"/>
        <w:right w:val="none" w:sz="0" w:space="0" w:color="auto"/>
      </w:divBdr>
    </w:div>
    <w:div w:id="1150637221">
      <w:bodyDiv w:val="1"/>
      <w:marLeft w:val="0"/>
      <w:marRight w:val="0"/>
      <w:marTop w:val="0"/>
      <w:marBottom w:val="0"/>
      <w:divBdr>
        <w:top w:val="none" w:sz="0" w:space="0" w:color="auto"/>
        <w:left w:val="none" w:sz="0" w:space="0" w:color="auto"/>
        <w:bottom w:val="none" w:sz="0" w:space="0" w:color="auto"/>
        <w:right w:val="none" w:sz="0" w:space="0" w:color="auto"/>
      </w:divBdr>
    </w:div>
    <w:div w:id="1151874124">
      <w:bodyDiv w:val="1"/>
      <w:marLeft w:val="0"/>
      <w:marRight w:val="0"/>
      <w:marTop w:val="0"/>
      <w:marBottom w:val="0"/>
      <w:divBdr>
        <w:top w:val="none" w:sz="0" w:space="0" w:color="auto"/>
        <w:left w:val="none" w:sz="0" w:space="0" w:color="auto"/>
        <w:bottom w:val="none" w:sz="0" w:space="0" w:color="auto"/>
        <w:right w:val="none" w:sz="0" w:space="0" w:color="auto"/>
      </w:divBdr>
    </w:div>
    <w:div w:id="1151942185">
      <w:bodyDiv w:val="1"/>
      <w:marLeft w:val="0"/>
      <w:marRight w:val="0"/>
      <w:marTop w:val="0"/>
      <w:marBottom w:val="0"/>
      <w:divBdr>
        <w:top w:val="none" w:sz="0" w:space="0" w:color="auto"/>
        <w:left w:val="none" w:sz="0" w:space="0" w:color="auto"/>
        <w:bottom w:val="none" w:sz="0" w:space="0" w:color="auto"/>
        <w:right w:val="none" w:sz="0" w:space="0" w:color="auto"/>
      </w:divBdr>
    </w:div>
    <w:div w:id="1152983452">
      <w:bodyDiv w:val="1"/>
      <w:marLeft w:val="0"/>
      <w:marRight w:val="0"/>
      <w:marTop w:val="0"/>
      <w:marBottom w:val="0"/>
      <w:divBdr>
        <w:top w:val="none" w:sz="0" w:space="0" w:color="auto"/>
        <w:left w:val="none" w:sz="0" w:space="0" w:color="auto"/>
        <w:bottom w:val="none" w:sz="0" w:space="0" w:color="auto"/>
        <w:right w:val="none" w:sz="0" w:space="0" w:color="auto"/>
      </w:divBdr>
    </w:div>
    <w:div w:id="1153376694">
      <w:bodyDiv w:val="1"/>
      <w:marLeft w:val="0"/>
      <w:marRight w:val="0"/>
      <w:marTop w:val="0"/>
      <w:marBottom w:val="0"/>
      <w:divBdr>
        <w:top w:val="none" w:sz="0" w:space="0" w:color="auto"/>
        <w:left w:val="none" w:sz="0" w:space="0" w:color="auto"/>
        <w:bottom w:val="none" w:sz="0" w:space="0" w:color="auto"/>
        <w:right w:val="none" w:sz="0" w:space="0" w:color="auto"/>
      </w:divBdr>
    </w:div>
    <w:div w:id="1154101984">
      <w:bodyDiv w:val="1"/>
      <w:marLeft w:val="0"/>
      <w:marRight w:val="0"/>
      <w:marTop w:val="0"/>
      <w:marBottom w:val="0"/>
      <w:divBdr>
        <w:top w:val="none" w:sz="0" w:space="0" w:color="auto"/>
        <w:left w:val="none" w:sz="0" w:space="0" w:color="auto"/>
        <w:bottom w:val="none" w:sz="0" w:space="0" w:color="auto"/>
        <w:right w:val="none" w:sz="0" w:space="0" w:color="auto"/>
      </w:divBdr>
    </w:div>
    <w:div w:id="1157696428">
      <w:bodyDiv w:val="1"/>
      <w:marLeft w:val="0"/>
      <w:marRight w:val="0"/>
      <w:marTop w:val="0"/>
      <w:marBottom w:val="0"/>
      <w:divBdr>
        <w:top w:val="none" w:sz="0" w:space="0" w:color="auto"/>
        <w:left w:val="none" w:sz="0" w:space="0" w:color="auto"/>
        <w:bottom w:val="none" w:sz="0" w:space="0" w:color="auto"/>
        <w:right w:val="none" w:sz="0" w:space="0" w:color="auto"/>
      </w:divBdr>
    </w:div>
    <w:div w:id="1158574436">
      <w:bodyDiv w:val="1"/>
      <w:marLeft w:val="0"/>
      <w:marRight w:val="0"/>
      <w:marTop w:val="0"/>
      <w:marBottom w:val="0"/>
      <w:divBdr>
        <w:top w:val="none" w:sz="0" w:space="0" w:color="auto"/>
        <w:left w:val="none" w:sz="0" w:space="0" w:color="auto"/>
        <w:bottom w:val="none" w:sz="0" w:space="0" w:color="auto"/>
        <w:right w:val="none" w:sz="0" w:space="0" w:color="auto"/>
      </w:divBdr>
    </w:div>
    <w:div w:id="1160076125">
      <w:bodyDiv w:val="1"/>
      <w:marLeft w:val="0"/>
      <w:marRight w:val="0"/>
      <w:marTop w:val="0"/>
      <w:marBottom w:val="0"/>
      <w:divBdr>
        <w:top w:val="none" w:sz="0" w:space="0" w:color="auto"/>
        <w:left w:val="none" w:sz="0" w:space="0" w:color="auto"/>
        <w:bottom w:val="none" w:sz="0" w:space="0" w:color="auto"/>
        <w:right w:val="none" w:sz="0" w:space="0" w:color="auto"/>
      </w:divBdr>
    </w:div>
    <w:div w:id="1161507900">
      <w:bodyDiv w:val="1"/>
      <w:marLeft w:val="0"/>
      <w:marRight w:val="0"/>
      <w:marTop w:val="0"/>
      <w:marBottom w:val="0"/>
      <w:divBdr>
        <w:top w:val="none" w:sz="0" w:space="0" w:color="auto"/>
        <w:left w:val="none" w:sz="0" w:space="0" w:color="auto"/>
        <w:bottom w:val="none" w:sz="0" w:space="0" w:color="auto"/>
        <w:right w:val="none" w:sz="0" w:space="0" w:color="auto"/>
      </w:divBdr>
    </w:div>
    <w:div w:id="1161653407">
      <w:bodyDiv w:val="1"/>
      <w:marLeft w:val="0"/>
      <w:marRight w:val="0"/>
      <w:marTop w:val="0"/>
      <w:marBottom w:val="0"/>
      <w:divBdr>
        <w:top w:val="none" w:sz="0" w:space="0" w:color="auto"/>
        <w:left w:val="none" w:sz="0" w:space="0" w:color="auto"/>
        <w:bottom w:val="none" w:sz="0" w:space="0" w:color="auto"/>
        <w:right w:val="none" w:sz="0" w:space="0" w:color="auto"/>
      </w:divBdr>
    </w:div>
    <w:div w:id="1163007338">
      <w:bodyDiv w:val="1"/>
      <w:marLeft w:val="0"/>
      <w:marRight w:val="0"/>
      <w:marTop w:val="0"/>
      <w:marBottom w:val="0"/>
      <w:divBdr>
        <w:top w:val="none" w:sz="0" w:space="0" w:color="auto"/>
        <w:left w:val="none" w:sz="0" w:space="0" w:color="auto"/>
        <w:bottom w:val="none" w:sz="0" w:space="0" w:color="auto"/>
        <w:right w:val="none" w:sz="0" w:space="0" w:color="auto"/>
      </w:divBdr>
    </w:div>
    <w:div w:id="1163474495">
      <w:bodyDiv w:val="1"/>
      <w:marLeft w:val="0"/>
      <w:marRight w:val="0"/>
      <w:marTop w:val="0"/>
      <w:marBottom w:val="0"/>
      <w:divBdr>
        <w:top w:val="none" w:sz="0" w:space="0" w:color="auto"/>
        <w:left w:val="none" w:sz="0" w:space="0" w:color="auto"/>
        <w:bottom w:val="none" w:sz="0" w:space="0" w:color="auto"/>
        <w:right w:val="none" w:sz="0" w:space="0" w:color="auto"/>
      </w:divBdr>
    </w:div>
    <w:div w:id="1163660297">
      <w:bodyDiv w:val="1"/>
      <w:marLeft w:val="0"/>
      <w:marRight w:val="0"/>
      <w:marTop w:val="0"/>
      <w:marBottom w:val="0"/>
      <w:divBdr>
        <w:top w:val="none" w:sz="0" w:space="0" w:color="auto"/>
        <w:left w:val="none" w:sz="0" w:space="0" w:color="auto"/>
        <w:bottom w:val="none" w:sz="0" w:space="0" w:color="auto"/>
        <w:right w:val="none" w:sz="0" w:space="0" w:color="auto"/>
      </w:divBdr>
    </w:div>
    <w:div w:id="1165165639">
      <w:bodyDiv w:val="1"/>
      <w:marLeft w:val="0"/>
      <w:marRight w:val="0"/>
      <w:marTop w:val="0"/>
      <w:marBottom w:val="0"/>
      <w:divBdr>
        <w:top w:val="none" w:sz="0" w:space="0" w:color="auto"/>
        <w:left w:val="none" w:sz="0" w:space="0" w:color="auto"/>
        <w:bottom w:val="none" w:sz="0" w:space="0" w:color="auto"/>
        <w:right w:val="none" w:sz="0" w:space="0" w:color="auto"/>
      </w:divBdr>
    </w:div>
    <w:div w:id="1165971991">
      <w:bodyDiv w:val="1"/>
      <w:marLeft w:val="0"/>
      <w:marRight w:val="0"/>
      <w:marTop w:val="0"/>
      <w:marBottom w:val="0"/>
      <w:divBdr>
        <w:top w:val="none" w:sz="0" w:space="0" w:color="auto"/>
        <w:left w:val="none" w:sz="0" w:space="0" w:color="auto"/>
        <w:bottom w:val="none" w:sz="0" w:space="0" w:color="auto"/>
        <w:right w:val="none" w:sz="0" w:space="0" w:color="auto"/>
      </w:divBdr>
    </w:div>
    <w:div w:id="1168860985">
      <w:bodyDiv w:val="1"/>
      <w:marLeft w:val="0"/>
      <w:marRight w:val="0"/>
      <w:marTop w:val="0"/>
      <w:marBottom w:val="0"/>
      <w:divBdr>
        <w:top w:val="none" w:sz="0" w:space="0" w:color="auto"/>
        <w:left w:val="none" w:sz="0" w:space="0" w:color="auto"/>
        <w:bottom w:val="none" w:sz="0" w:space="0" w:color="auto"/>
        <w:right w:val="none" w:sz="0" w:space="0" w:color="auto"/>
      </w:divBdr>
    </w:div>
    <w:div w:id="1171526569">
      <w:bodyDiv w:val="1"/>
      <w:marLeft w:val="0"/>
      <w:marRight w:val="0"/>
      <w:marTop w:val="0"/>
      <w:marBottom w:val="0"/>
      <w:divBdr>
        <w:top w:val="none" w:sz="0" w:space="0" w:color="auto"/>
        <w:left w:val="none" w:sz="0" w:space="0" w:color="auto"/>
        <w:bottom w:val="none" w:sz="0" w:space="0" w:color="auto"/>
        <w:right w:val="none" w:sz="0" w:space="0" w:color="auto"/>
      </w:divBdr>
    </w:div>
    <w:div w:id="1172375698">
      <w:bodyDiv w:val="1"/>
      <w:marLeft w:val="0"/>
      <w:marRight w:val="0"/>
      <w:marTop w:val="0"/>
      <w:marBottom w:val="0"/>
      <w:divBdr>
        <w:top w:val="none" w:sz="0" w:space="0" w:color="auto"/>
        <w:left w:val="none" w:sz="0" w:space="0" w:color="auto"/>
        <w:bottom w:val="none" w:sz="0" w:space="0" w:color="auto"/>
        <w:right w:val="none" w:sz="0" w:space="0" w:color="auto"/>
      </w:divBdr>
    </w:div>
    <w:div w:id="1173840830">
      <w:bodyDiv w:val="1"/>
      <w:marLeft w:val="0"/>
      <w:marRight w:val="0"/>
      <w:marTop w:val="0"/>
      <w:marBottom w:val="0"/>
      <w:divBdr>
        <w:top w:val="none" w:sz="0" w:space="0" w:color="auto"/>
        <w:left w:val="none" w:sz="0" w:space="0" w:color="auto"/>
        <w:bottom w:val="none" w:sz="0" w:space="0" w:color="auto"/>
        <w:right w:val="none" w:sz="0" w:space="0" w:color="auto"/>
      </w:divBdr>
    </w:div>
    <w:div w:id="1176266313">
      <w:bodyDiv w:val="1"/>
      <w:marLeft w:val="0"/>
      <w:marRight w:val="0"/>
      <w:marTop w:val="0"/>
      <w:marBottom w:val="0"/>
      <w:divBdr>
        <w:top w:val="none" w:sz="0" w:space="0" w:color="auto"/>
        <w:left w:val="none" w:sz="0" w:space="0" w:color="auto"/>
        <w:bottom w:val="none" w:sz="0" w:space="0" w:color="auto"/>
        <w:right w:val="none" w:sz="0" w:space="0" w:color="auto"/>
      </w:divBdr>
    </w:div>
    <w:div w:id="1178226857">
      <w:bodyDiv w:val="1"/>
      <w:marLeft w:val="0"/>
      <w:marRight w:val="0"/>
      <w:marTop w:val="0"/>
      <w:marBottom w:val="0"/>
      <w:divBdr>
        <w:top w:val="none" w:sz="0" w:space="0" w:color="auto"/>
        <w:left w:val="none" w:sz="0" w:space="0" w:color="auto"/>
        <w:bottom w:val="none" w:sz="0" w:space="0" w:color="auto"/>
        <w:right w:val="none" w:sz="0" w:space="0" w:color="auto"/>
      </w:divBdr>
    </w:div>
    <w:div w:id="1178423299">
      <w:bodyDiv w:val="1"/>
      <w:marLeft w:val="0"/>
      <w:marRight w:val="0"/>
      <w:marTop w:val="0"/>
      <w:marBottom w:val="0"/>
      <w:divBdr>
        <w:top w:val="none" w:sz="0" w:space="0" w:color="auto"/>
        <w:left w:val="none" w:sz="0" w:space="0" w:color="auto"/>
        <w:bottom w:val="none" w:sz="0" w:space="0" w:color="auto"/>
        <w:right w:val="none" w:sz="0" w:space="0" w:color="auto"/>
      </w:divBdr>
    </w:div>
    <w:div w:id="1182160702">
      <w:bodyDiv w:val="1"/>
      <w:marLeft w:val="0"/>
      <w:marRight w:val="0"/>
      <w:marTop w:val="0"/>
      <w:marBottom w:val="0"/>
      <w:divBdr>
        <w:top w:val="none" w:sz="0" w:space="0" w:color="auto"/>
        <w:left w:val="none" w:sz="0" w:space="0" w:color="auto"/>
        <w:bottom w:val="none" w:sz="0" w:space="0" w:color="auto"/>
        <w:right w:val="none" w:sz="0" w:space="0" w:color="auto"/>
      </w:divBdr>
    </w:div>
    <w:div w:id="1182165405">
      <w:bodyDiv w:val="1"/>
      <w:marLeft w:val="0"/>
      <w:marRight w:val="0"/>
      <w:marTop w:val="0"/>
      <w:marBottom w:val="0"/>
      <w:divBdr>
        <w:top w:val="none" w:sz="0" w:space="0" w:color="auto"/>
        <w:left w:val="none" w:sz="0" w:space="0" w:color="auto"/>
        <w:bottom w:val="none" w:sz="0" w:space="0" w:color="auto"/>
        <w:right w:val="none" w:sz="0" w:space="0" w:color="auto"/>
      </w:divBdr>
    </w:div>
    <w:div w:id="1183586945">
      <w:bodyDiv w:val="1"/>
      <w:marLeft w:val="0"/>
      <w:marRight w:val="0"/>
      <w:marTop w:val="0"/>
      <w:marBottom w:val="0"/>
      <w:divBdr>
        <w:top w:val="none" w:sz="0" w:space="0" w:color="auto"/>
        <w:left w:val="none" w:sz="0" w:space="0" w:color="auto"/>
        <w:bottom w:val="none" w:sz="0" w:space="0" w:color="auto"/>
        <w:right w:val="none" w:sz="0" w:space="0" w:color="auto"/>
      </w:divBdr>
    </w:div>
    <w:div w:id="1186400974">
      <w:bodyDiv w:val="1"/>
      <w:marLeft w:val="0"/>
      <w:marRight w:val="0"/>
      <w:marTop w:val="0"/>
      <w:marBottom w:val="0"/>
      <w:divBdr>
        <w:top w:val="none" w:sz="0" w:space="0" w:color="auto"/>
        <w:left w:val="none" w:sz="0" w:space="0" w:color="auto"/>
        <w:bottom w:val="none" w:sz="0" w:space="0" w:color="auto"/>
        <w:right w:val="none" w:sz="0" w:space="0" w:color="auto"/>
      </w:divBdr>
    </w:div>
    <w:div w:id="1188174068">
      <w:bodyDiv w:val="1"/>
      <w:marLeft w:val="0"/>
      <w:marRight w:val="0"/>
      <w:marTop w:val="0"/>
      <w:marBottom w:val="0"/>
      <w:divBdr>
        <w:top w:val="none" w:sz="0" w:space="0" w:color="auto"/>
        <w:left w:val="none" w:sz="0" w:space="0" w:color="auto"/>
        <w:bottom w:val="none" w:sz="0" w:space="0" w:color="auto"/>
        <w:right w:val="none" w:sz="0" w:space="0" w:color="auto"/>
      </w:divBdr>
    </w:div>
    <w:div w:id="1188956273">
      <w:bodyDiv w:val="1"/>
      <w:marLeft w:val="0"/>
      <w:marRight w:val="0"/>
      <w:marTop w:val="0"/>
      <w:marBottom w:val="0"/>
      <w:divBdr>
        <w:top w:val="none" w:sz="0" w:space="0" w:color="auto"/>
        <w:left w:val="none" w:sz="0" w:space="0" w:color="auto"/>
        <w:bottom w:val="none" w:sz="0" w:space="0" w:color="auto"/>
        <w:right w:val="none" w:sz="0" w:space="0" w:color="auto"/>
      </w:divBdr>
    </w:div>
    <w:div w:id="1189610026">
      <w:bodyDiv w:val="1"/>
      <w:marLeft w:val="0"/>
      <w:marRight w:val="0"/>
      <w:marTop w:val="0"/>
      <w:marBottom w:val="0"/>
      <w:divBdr>
        <w:top w:val="none" w:sz="0" w:space="0" w:color="auto"/>
        <w:left w:val="none" w:sz="0" w:space="0" w:color="auto"/>
        <w:bottom w:val="none" w:sz="0" w:space="0" w:color="auto"/>
        <w:right w:val="none" w:sz="0" w:space="0" w:color="auto"/>
      </w:divBdr>
    </w:div>
    <w:div w:id="1190023011">
      <w:bodyDiv w:val="1"/>
      <w:marLeft w:val="0"/>
      <w:marRight w:val="0"/>
      <w:marTop w:val="0"/>
      <w:marBottom w:val="0"/>
      <w:divBdr>
        <w:top w:val="none" w:sz="0" w:space="0" w:color="auto"/>
        <w:left w:val="none" w:sz="0" w:space="0" w:color="auto"/>
        <w:bottom w:val="none" w:sz="0" w:space="0" w:color="auto"/>
        <w:right w:val="none" w:sz="0" w:space="0" w:color="auto"/>
      </w:divBdr>
    </w:div>
    <w:div w:id="1190607962">
      <w:bodyDiv w:val="1"/>
      <w:marLeft w:val="0"/>
      <w:marRight w:val="0"/>
      <w:marTop w:val="0"/>
      <w:marBottom w:val="0"/>
      <w:divBdr>
        <w:top w:val="none" w:sz="0" w:space="0" w:color="auto"/>
        <w:left w:val="none" w:sz="0" w:space="0" w:color="auto"/>
        <w:bottom w:val="none" w:sz="0" w:space="0" w:color="auto"/>
        <w:right w:val="none" w:sz="0" w:space="0" w:color="auto"/>
      </w:divBdr>
    </w:div>
    <w:div w:id="1194806610">
      <w:bodyDiv w:val="1"/>
      <w:marLeft w:val="0"/>
      <w:marRight w:val="0"/>
      <w:marTop w:val="0"/>
      <w:marBottom w:val="0"/>
      <w:divBdr>
        <w:top w:val="none" w:sz="0" w:space="0" w:color="auto"/>
        <w:left w:val="none" w:sz="0" w:space="0" w:color="auto"/>
        <w:bottom w:val="none" w:sz="0" w:space="0" w:color="auto"/>
        <w:right w:val="none" w:sz="0" w:space="0" w:color="auto"/>
      </w:divBdr>
    </w:div>
    <w:div w:id="1196311478">
      <w:bodyDiv w:val="1"/>
      <w:marLeft w:val="0"/>
      <w:marRight w:val="0"/>
      <w:marTop w:val="0"/>
      <w:marBottom w:val="0"/>
      <w:divBdr>
        <w:top w:val="none" w:sz="0" w:space="0" w:color="auto"/>
        <w:left w:val="none" w:sz="0" w:space="0" w:color="auto"/>
        <w:bottom w:val="none" w:sz="0" w:space="0" w:color="auto"/>
        <w:right w:val="none" w:sz="0" w:space="0" w:color="auto"/>
      </w:divBdr>
    </w:div>
    <w:div w:id="1196654046">
      <w:bodyDiv w:val="1"/>
      <w:marLeft w:val="0"/>
      <w:marRight w:val="0"/>
      <w:marTop w:val="0"/>
      <w:marBottom w:val="0"/>
      <w:divBdr>
        <w:top w:val="none" w:sz="0" w:space="0" w:color="auto"/>
        <w:left w:val="none" w:sz="0" w:space="0" w:color="auto"/>
        <w:bottom w:val="none" w:sz="0" w:space="0" w:color="auto"/>
        <w:right w:val="none" w:sz="0" w:space="0" w:color="auto"/>
      </w:divBdr>
    </w:div>
    <w:div w:id="1198858383">
      <w:bodyDiv w:val="1"/>
      <w:marLeft w:val="0"/>
      <w:marRight w:val="0"/>
      <w:marTop w:val="0"/>
      <w:marBottom w:val="0"/>
      <w:divBdr>
        <w:top w:val="none" w:sz="0" w:space="0" w:color="auto"/>
        <w:left w:val="none" w:sz="0" w:space="0" w:color="auto"/>
        <w:bottom w:val="none" w:sz="0" w:space="0" w:color="auto"/>
        <w:right w:val="none" w:sz="0" w:space="0" w:color="auto"/>
      </w:divBdr>
    </w:div>
    <w:div w:id="1198930627">
      <w:bodyDiv w:val="1"/>
      <w:marLeft w:val="0"/>
      <w:marRight w:val="0"/>
      <w:marTop w:val="0"/>
      <w:marBottom w:val="0"/>
      <w:divBdr>
        <w:top w:val="none" w:sz="0" w:space="0" w:color="auto"/>
        <w:left w:val="none" w:sz="0" w:space="0" w:color="auto"/>
        <w:bottom w:val="none" w:sz="0" w:space="0" w:color="auto"/>
        <w:right w:val="none" w:sz="0" w:space="0" w:color="auto"/>
      </w:divBdr>
    </w:div>
    <w:div w:id="1201089673">
      <w:bodyDiv w:val="1"/>
      <w:marLeft w:val="0"/>
      <w:marRight w:val="0"/>
      <w:marTop w:val="0"/>
      <w:marBottom w:val="0"/>
      <w:divBdr>
        <w:top w:val="none" w:sz="0" w:space="0" w:color="auto"/>
        <w:left w:val="none" w:sz="0" w:space="0" w:color="auto"/>
        <w:bottom w:val="none" w:sz="0" w:space="0" w:color="auto"/>
        <w:right w:val="none" w:sz="0" w:space="0" w:color="auto"/>
      </w:divBdr>
    </w:div>
    <w:div w:id="1202017412">
      <w:bodyDiv w:val="1"/>
      <w:marLeft w:val="0"/>
      <w:marRight w:val="0"/>
      <w:marTop w:val="0"/>
      <w:marBottom w:val="0"/>
      <w:divBdr>
        <w:top w:val="none" w:sz="0" w:space="0" w:color="auto"/>
        <w:left w:val="none" w:sz="0" w:space="0" w:color="auto"/>
        <w:bottom w:val="none" w:sz="0" w:space="0" w:color="auto"/>
        <w:right w:val="none" w:sz="0" w:space="0" w:color="auto"/>
      </w:divBdr>
    </w:div>
    <w:div w:id="1202792048">
      <w:bodyDiv w:val="1"/>
      <w:marLeft w:val="0"/>
      <w:marRight w:val="0"/>
      <w:marTop w:val="0"/>
      <w:marBottom w:val="0"/>
      <w:divBdr>
        <w:top w:val="none" w:sz="0" w:space="0" w:color="auto"/>
        <w:left w:val="none" w:sz="0" w:space="0" w:color="auto"/>
        <w:bottom w:val="none" w:sz="0" w:space="0" w:color="auto"/>
        <w:right w:val="none" w:sz="0" w:space="0" w:color="auto"/>
      </w:divBdr>
    </w:div>
    <w:div w:id="1203635858">
      <w:bodyDiv w:val="1"/>
      <w:marLeft w:val="0"/>
      <w:marRight w:val="0"/>
      <w:marTop w:val="0"/>
      <w:marBottom w:val="0"/>
      <w:divBdr>
        <w:top w:val="none" w:sz="0" w:space="0" w:color="auto"/>
        <w:left w:val="none" w:sz="0" w:space="0" w:color="auto"/>
        <w:bottom w:val="none" w:sz="0" w:space="0" w:color="auto"/>
        <w:right w:val="none" w:sz="0" w:space="0" w:color="auto"/>
      </w:divBdr>
    </w:div>
    <w:div w:id="1204633139">
      <w:bodyDiv w:val="1"/>
      <w:marLeft w:val="0"/>
      <w:marRight w:val="0"/>
      <w:marTop w:val="0"/>
      <w:marBottom w:val="0"/>
      <w:divBdr>
        <w:top w:val="none" w:sz="0" w:space="0" w:color="auto"/>
        <w:left w:val="none" w:sz="0" w:space="0" w:color="auto"/>
        <w:bottom w:val="none" w:sz="0" w:space="0" w:color="auto"/>
        <w:right w:val="none" w:sz="0" w:space="0" w:color="auto"/>
      </w:divBdr>
    </w:div>
    <w:div w:id="1205751274">
      <w:bodyDiv w:val="1"/>
      <w:marLeft w:val="0"/>
      <w:marRight w:val="0"/>
      <w:marTop w:val="0"/>
      <w:marBottom w:val="0"/>
      <w:divBdr>
        <w:top w:val="none" w:sz="0" w:space="0" w:color="auto"/>
        <w:left w:val="none" w:sz="0" w:space="0" w:color="auto"/>
        <w:bottom w:val="none" w:sz="0" w:space="0" w:color="auto"/>
        <w:right w:val="none" w:sz="0" w:space="0" w:color="auto"/>
      </w:divBdr>
    </w:div>
    <w:div w:id="1206986734">
      <w:bodyDiv w:val="1"/>
      <w:marLeft w:val="0"/>
      <w:marRight w:val="0"/>
      <w:marTop w:val="0"/>
      <w:marBottom w:val="0"/>
      <w:divBdr>
        <w:top w:val="none" w:sz="0" w:space="0" w:color="auto"/>
        <w:left w:val="none" w:sz="0" w:space="0" w:color="auto"/>
        <w:bottom w:val="none" w:sz="0" w:space="0" w:color="auto"/>
        <w:right w:val="none" w:sz="0" w:space="0" w:color="auto"/>
      </w:divBdr>
    </w:div>
    <w:div w:id="1206989814">
      <w:bodyDiv w:val="1"/>
      <w:marLeft w:val="0"/>
      <w:marRight w:val="0"/>
      <w:marTop w:val="0"/>
      <w:marBottom w:val="0"/>
      <w:divBdr>
        <w:top w:val="none" w:sz="0" w:space="0" w:color="auto"/>
        <w:left w:val="none" w:sz="0" w:space="0" w:color="auto"/>
        <w:bottom w:val="none" w:sz="0" w:space="0" w:color="auto"/>
        <w:right w:val="none" w:sz="0" w:space="0" w:color="auto"/>
      </w:divBdr>
    </w:div>
    <w:div w:id="1210800894">
      <w:bodyDiv w:val="1"/>
      <w:marLeft w:val="0"/>
      <w:marRight w:val="0"/>
      <w:marTop w:val="0"/>
      <w:marBottom w:val="0"/>
      <w:divBdr>
        <w:top w:val="none" w:sz="0" w:space="0" w:color="auto"/>
        <w:left w:val="none" w:sz="0" w:space="0" w:color="auto"/>
        <w:bottom w:val="none" w:sz="0" w:space="0" w:color="auto"/>
        <w:right w:val="none" w:sz="0" w:space="0" w:color="auto"/>
      </w:divBdr>
    </w:div>
    <w:div w:id="1212887261">
      <w:bodyDiv w:val="1"/>
      <w:marLeft w:val="0"/>
      <w:marRight w:val="0"/>
      <w:marTop w:val="0"/>
      <w:marBottom w:val="0"/>
      <w:divBdr>
        <w:top w:val="none" w:sz="0" w:space="0" w:color="auto"/>
        <w:left w:val="none" w:sz="0" w:space="0" w:color="auto"/>
        <w:bottom w:val="none" w:sz="0" w:space="0" w:color="auto"/>
        <w:right w:val="none" w:sz="0" w:space="0" w:color="auto"/>
      </w:divBdr>
    </w:div>
    <w:div w:id="1213887641">
      <w:bodyDiv w:val="1"/>
      <w:marLeft w:val="0"/>
      <w:marRight w:val="0"/>
      <w:marTop w:val="0"/>
      <w:marBottom w:val="0"/>
      <w:divBdr>
        <w:top w:val="none" w:sz="0" w:space="0" w:color="auto"/>
        <w:left w:val="none" w:sz="0" w:space="0" w:color="auto"/>
        <w:bottom w:val="none" w:sz="0" w:space="0" w:color="auto"/>
        <w:right w:val="none" w:sz="0" w:space="0" w:color="auto"/>
      </w:divBdr>
    </w:div>
    <w:div w:id="1214728255">
      <w:bodyDiv w:val="1"/>
      <w:marLeft w:val="0"/>
      <w:marRight w:val="0"/>
      <w:marTop w:val="0"/>
      <w:marBottom w:val="0"/>
      <w:divBdr>
        <w:top w:val="none" w:sz="0" w:space="0" w:color="auto"/>
        <w:left w:val="none" w:sz="0" w:space="0" w:color="auto"/>
        <w:bottom w:val="none" w:sz="0" w:space="0" w:color="auto"/>
        <w:right w:val="none" w:sz="0" w:space="0" w:color="auto"/>
      </w:divBdr>
    </w:div>
    <w:div w:id="1214730064">
      <w:bodyDiv w:val="1"/>
      <w:marLeft w:val="0"/>
      <w:marRight w:val="0"/>
      <w:marTop w:val="0"/>
      <w:marBottom w:val="0"/>
      <w:divBdr>
        <w:top w:val="none" w:sz="0" w:space="0" w:color="auto"/>
        <w:left w:val="none" w:sz="0" w:space="0" w:color="auto"/>
        <w:bottom w:val="none" w:sz="0" w:space="0" w:color="auto"/>
        <w:right w:val="none" w:sz="0" w:space="0" w:color="auto"/>
      </w:divBdr>
    </w:div>
    <w:div w:id="1221789597">
      <w:bodyDiv w:val="1"/>
      <w:marLeft w:val="0"/>
      <w:marRight w:val="0"/>
      <w:marTop w:val="0"/>
      <w:marBottom w:val="0"/>
      <w:divBdr>
        <w:top w:val="none" w:sz="0" w:space="0" w:color="auto"/>
        <w:left w:val="none" w:sz="0" w:space="0" w:color="auto"/>
        <w:bottom w:val="none" w:sz="0" w:space="0" w:color="auto"/>
        <w:right w:val="none" w:sz="0" w:space="0" w:color="auto"/>
      </w:divBdr>
    </w:div>
    <w:div w:id="1222181586">
      <w:bodyDiv w:val="1"/>
      <w:marLeft w:val="0"/>
      <w:marRight w:val="0"/>
      <w:marTop w:val="0"/>
      <w:marBottom w:val="0"/>
      <w:divBdr>
        <w:top w:val="none" w:sz="0" w:space="0" w:color="auto"/>
        <w:left w:val="none" w:sz="0" w:space="0" w:color="auto"/>
        <w:bottom w:val="none" w:sz="0" w:space="0" w:color="auto"/>
        <w:right w:val="none" w:sz="0" w:space="0" w:color="auto"/>
      </w:divBdr>
    </w:div>
    <w:div w:id="1224370992">
      <w:bodyDiv w:val="1"/>
      <w:marLeft w:val="0"/>
      <w:marRight w:val="0"/>
      <w:marTop w:val="0"/>
      <w:marBottom w:val="0"/>
      <w:divBdr>
        <w:top w:val="none" w:sz="0" w:space="0" w:color="auto"/>
        <w:left w:val="none" w:sz="0" w:space="0" w:color="auto"/>
        <w:bottom w:val="none" w:sz="0" w:space="0" w:color="auto"/>
        <w:right w:val="none" w:sz="0" w:space="0" w:color="auto"/>
      </w:divBdr>
    </w:div>
    <w:div w:id="1224952336">
      <w:bodyDiv w:val="1"/>
      <w:marLeft w:val="0"/>
      <w:marRight w:val="0"/>
      <w:marTop w:val="0"/>
      <w:marBottom w:val="0"/>
      <w:divBdr>
        <w:top w:val="none" w:sz="0" w:space="0" w:color="auto"/>
        <w:left w:val="none" w:sz="0" w:space="0" w:color="auto"/>
        <w:bottom w:val="none" w:sz="0" w:space="0" w:color="auto"/>
        <w:right w:val="none" w:sz="0" w:space="0" w:color="auto"/>
      </w:divBdr>
    </w:div>
    <w:div w:id="1226530504">
      <w:bodyDiv w:val="1"/>
      <w:marLeft w:val="0"/>
      <w:marRight w:val="0"/>
      <w:marTop w:val="0"/>
      <w:marBottom w:val="0"/>
      <w:divBdr>
        <w:top w:val="none" w:sz="0" w:space="0" w:color="auto"/>
        <w:left w:val="none" w:sz="0" w:space="0" w:color="auto"/>
        <w:bottom w:val="none" w:sz="0" w:space="0" w:color="auto"/>
        <w:right w:val="none" w:sz="0" w:space="0" w:color="auto"/>
      </w:divBdr>
    </w:div>
    <w:div w:id="1226720023">
      <w:bodyDiv w:val="1"/>
      <w:marLeft w:val="0"/>
      <w:marRight w:val="0"/>
      <w:marTop w:val="0"/>
      <w:marBottom w:val="0"/>
      <w:divBdr>
        <w:top w:val="none" w:sz="0" w:space="0" w:color="auto"/>
        <w:left w:val="none" w:sz="0" w:space="0" w:color="auto"/>
        <w:bottom w:val="none" w:sz="0" w:space="0" w:color="auto"/>
        <w:right w:val="none" w:sz="0" w:space="0" w:color="auto"/>
      </w:divBdr>
    </w:div>
    <w:div w:id="1227375574">
      <w:bodyDiv w:val="1"/>
      <w:marLeft w:val="0"/>
      <w:marRight w:val="0"/>
      <w:marTop w:val="0"/>
      <w:marBottom w:val="0"/>
      <w:divBdr>
        <w:top w:val="none" w:sz="0" w:space="0" w:color="auto"/>
        <w:left w:val="none" w:sz="0" w:space="0" w:color="auto"/>
        <w:bottom w:val="none" w:sz="0" w:space="0" w:color="auto"/>
        <w:right w:val="none" w:sz="0" w:space="0" w:color="auto"/>
      </w:divBdr>
    </w:div>
    <w:div w:id="1227496103">
      <w:bodyDiv w:val="1"/>
      <w:marLeft w:val="0"/>
      <w:marRight w:val="0"/>
      <w:marTop w:val="0"/>
      <w:marBottom w:val="0"/>
      <w:divBdr>
        <w:top w:val="none" w:sz="0" w:space="0" w:color="auto"/>
        <w:left w:val="none" w:sz="0" w:space="0" w:color="auto"/>
        <w:bottom w:val="none" w:sz="0" w:space="0" w:color="auto"/>
        <w:right w:val="none" w:sz="0" w:space="0" w:color="auto"/>
      </w:divBdr>
    </w:div>
    <w:div w:id="1228807794">
      <w:bodyDiv w:val="1"/>
      <w:marLeft w:val="0"/>
      <w:marRight w:val="0"/>
      <w:marTop w:val="0"/>
      <w:marBottom w:val="0"/>
      <w:divBdr>
        <w:top w:val="none" w:sz="0" w:space="0" w:color="auto"/>
        <w:left w:val="none" w:sz="0" w:space="0" w:color="auto"/>
        <w:bottom w:val="none" w:sz="0" w:space="0" w:color="auto"/>
        <w:right w:val="none" w:sz="0" w:space="0" w:color="auto"/>
      </w:divBdr>
    </w:div>
    <w:div w:id="1229000798">
      <w:bodyDiv w:val="1"/>
      <w:marLeft w:val="0"/>
      <w:marRight w:val="0"/>
      <w:marTop w:val="0"/>
      <w:marBottom w:val="0"/>
      <w:divBdr>
        <w:top w:val="none" w:sz="0" w:space="0" w:color="auto"/>
        <w:left w:val="none" w:sz="0" w:space="0" w:color="auto"/>
        <w:bottom w:val="none" w:sz="0" w:space="0" w:color="auto"/>
        <w:right w:val="none" w:sz="0" w:space="0" w:color="auto"/>
      </w:divBdr>
    </w:div>
    <w:div w:id="1232617755">
      <w:bodyDiv w:val="1"/>
      <w:marLeft w:val="0"/>
      <w:marRight w:val="0"/>
      <w:marTop w:val="0"/>
      <w:marBottom w:val="0"/>
      <w:divBdr>
        <w:top w:val="none" w:sz="0" w:space="0" w:color="auto"/>
        <w:left w:val="none" w:sz="0" w:space="0" w:color="auto"/>
        <w:bottom w:val="none" w:sz="0" w:space="0" w:color="auto"/>
        <w:right w:val="none" w:sz="0" w:space="0" w:color="auto"/>
      </w:divBdr>
    </w:div>
    <w:div w:id="1235354286">
      <w:bodyDiv w:val="1"/>
      <w:marLeft w:val="0"/>
      <w:marRight w:val="0"/>
      <w:marTop w:val="0"/>
      <w:marBottom w:val="0"/>
      <w:divBdr>
        <w:top w:val="none" w:sz="0" w:space="0" w:color="auto"/>
        <w:left w:val="none" w:sz="0" w:space="0" w:color="auto"/>
        <w:bottom w:val="none" w:sz="0" w:space="0" w:color="auto"/>
        <w:right w:val="none" w:sz="0" w:space="0" w:color="auto"/>
      </w:divBdr>
    </w:div>
    <w:div w:id="1236009365">
      <w:bodyDiv w:val="1"/>
      <w:marLeft w:val="0"/>
      <w:marRight w:val="0"/>
      <w:marTop w:val="0"/>
      <w:marBottom w:val="0"/>
      <w:divBdr>
        <w:top w:val="none" w:sz="0" w:space="0" w:color="auto"/>
        <w:left w:val="none" w:sz="0" w:space="0" w:color="auto"/>
        <w:bottom w:val="none" w:sz="0" w:space="0" w:color="auto"/>
        <w:right w:val="none" w:sz="0" w:space="0" w:color="auto"/>
      </w:divBdr>
    </w:div>
    <w:div w:id="1238906144">
      <w:bodyDiv w:val="1"/>
      <w:marLeft w:val="0"/>
      <w:marRight w:val="0"/>
      <w:marTop w:val="0"/>
      <w:marBottom w:val="0"/>
      <w:divBdr>
        <w:top w:val="none" w:sz="0" w:space="0" w:color="auto"/>
        <w:left w:val="none" w:sz="0" w:space="0" w:color="auto"/>
        <w:bottom w:val="none" w:sz="0" w:space="0" w:color="auto"/>
        <w:right w:val="none" w:sz="0" w:space="0" w:color="auto"/>
      </w:divBdr>
    </w:div>
    <w:div w:id="1239443564">
      <w:bodyDiv w:val="1"/>
      <w:marLeft w:val="0"/>
      <w:marRight w:val="0"/>
      <w:marTop w:val="0"/>
      <w:marBottom w:val="0"/>
      <w:divBdr>
        <w:top w:val="none" w:sz="0" w:space="0" w:color="auto"/>
        <w:left w:val="none" w:sz="0" w:space="0" w:color="auto"/>
        <w:bottom w:val="none" w:sz="0" w:space="0" w:color="auto"/>
        <w:right w:val="none" w:sz="0" w:space="0" w:color="auto"/>
      </w:divBdr>
    </w:div>
    <w:div w:id="1239706052">
      <w:bodyDiv w:val="1"/>
      <w:marLeft w:val="0"/>
      <w:marRight w:val="0"/>
      <w:marTop w:val="0"/>
      <w:marBottom w:val="0"/>
      <w:divBdr>
        <w:top w:val="none" w:sz="0" w:space="0" w:color="auto"/>
        <w:left w:val="none" w:sz="0" w:space="0" w:color="auto"/>
        <w:bottom w:val="none" w:sz="0" w:space="0" w:color="auto"/>
        <w:right w:val="none" w:sz="0" w:space="0" w:color="auto"/>
      </w:divBdr>
    </w:div>
    <w:div w:id="1239752736">
      <w:bodyDiv w:val="1"/>
      <w:marLeft w:val="0"/>
      <w:marRight w:val="0"/>
      <w:marTop w:val="0"/>
      <w:marBottom w:val="0"/>
      <w:divBdr>
        <w:top w:val="none" w:sz="0" w:space="0" w:color="auto"/>
        <w:left w:val="none" w:sz="0" w:space="0" w:color="auto"/>
        <w:bottom w:val="none" w:sz="0" w:space="0" w:color="auto"/>
        <w:right w:val="none" w:sz="0" w:space="0" w:color="auto"/>
      </w:divBdr>
    </w:div>
    <w:div w:id="1240408735">
      <w:bodyDiv w:val="1"/>
      <w:marLeft w:val="0"/>
      <w:marRight w:val="0"/>
      <w:marTop w:val="0"/>
      <w:marBottom w:val="0"/>
      <w:divBdr>
        <w:top w:val="none" w:sz="0" w:space="0" w:color="auto"/>
        <w:left w:val="none" w:sz="0" w:space="0" w:color="auto"/>
        <w:bottom w:val="none" w:sz="0" w:space="0" w:color="auto"/>
        <w:right w:val="none" w:sz="0" w:space="0" w:color="auto"/>
      </w:divBdr>
    </w:div>
    <w:div w:id="1240601646">
      <w:bodyDiv w:val="1"/>
      <w:marLeft w:val="0"/>
      <w:marRight w:val="0"/>
      <w:marTop w:val="0"/>
      <w:marBottom w:val="0"/>
      <w:divBdr>
        <w:top w:val="none" w:sz="0" w:space="0" w:color="auto"/>
        <w:left w:val="none" w:sz="0" w:space="0" w:color="auto"/>
        <w:bottom w:val="none" w:sz="0" w:space="0" w:color="auto"/>
        <w:right w:val="none" w:sz="0" w:space="0" w:color="auto"/>
      </w:divBdr>
    </w:div>
    <w:div w:id="1240677932">
      <w:bodyDiv w:val="1"/>
      <w:marLeft w:val="0"/>
      <w:marRight w:val="0"/>
      <w:marTop w:val="0"/>
      <w:marBottom w:val="0"/>
      <w:divBdr>
        <w:top w:val="none" w:sz="0" w:space="0" w:color="auto"/>
        <w:left w:val="none" w:sz="0" w:space="0" w:color="auto"/>
        <w:bottom w:val="none" w:sz="0" w:space="0" w:color="auto"/>
        <w:right w:val="none" w:sz="0" w:space="0" w:color="auto"/>
      </w:divBdr>
    </w:div>
    <w:div w:id="1241790340">
      <w:bodyDiv w:val="1"/>
      <w:marLeft w:val="0"/>
      <w:marRight w:val="0"/>
      <w:marTop w:val="0"/>
      <w:marBottom w:val="0"/>
      <w:divBdr>
        <w:top w:val="none" w:sz="0" w:space="0" w:color="auto"/>
        <w:left w:val="none" w:sz="0" w:space="0" w:color="auto"/>
        <w:bottom w:val="none" w:sz="0" w:space="0" w:color="auto"/>
        <w:right w:val="none" w:sz="0" w:space="0" w:color="auto"/>
      </w:divBdr>
    </w:div>
    <w:div w:id="1244534858">
      <w:bodyDiv w:val="1"/>
      <w:marLeft w:val="0"/>
      <w:marRight w:val="0"/>
      <w:marTop w:val="0"/>
      <w:marBottom w:val="0"/>
      <w:divBdr>
        <w:top w:val="none" w:sz="0" w:space="0" w:color="auto"/>
        <w:left w:val="none" w:sz="0" w:space="0" w:color="auto"/>
        <w:bottom w:val="none" w:sz="0" w:space="0" w:color="auto"/>
        <w:right w:val="none" w:sz="0" w:space="0" w:color="auto"/>
      </w:divBdr>
    </w:div>
    <w:div w:id="1244611650">
      <w:bodyDiv w:val="1"/>
      <w:marLeft w:val="0"/>
      <w:marRight w:val="0"/>
      <w:marTop w:val="0"/>
      <w:marBottom w:val="0"/>
      <w:divBdr>
        <w:top w:val="none" w:sz="0" w:space="0" w:color="auto"/>
        <w:left w:val="none" w:sz="0" w:space="0" w:color="auto"/>
        <w:bottom w:val="none" w:sz="0" w:space="0" w:color="auto"/>
        <w:right w:val="none" w:sz="0" w:space="0" w:color="auto"/>
      </w:divBdr>
    </w:div>
    <w:div w:id="1245066594">
      <w:bodyDiv w:val="1"/>
      <w:marLeft w:val="0"/>
      <w:marRight w:val="0"/>
      <w:marTop w:val="0"/>
      <w:marBottom w:val="0"/>
      <w:divBdr>
        <w:top w:val="none" w:sz="0" w:space="0" w:color="auto"/>
        <w:left w:val="none" w:sz="0" w:space="0" w:color="auto"/>
        <w:bottom w:val="none" w:sz="0" w:space="0" w:color="auto"/>
        <w:right w:val="none" w:sz="0" w:space="0" w:color="auto"/>
      </w:divBdr>
    </w:div>
    <w:div w:id="1245143672">
      <w:bodyDiv w:val="1"/>
      <w:marLeft w:val="0"/>
      <w:marRight w:val="0"/>
      <w:marTop w:val="0"/>
      <w:marBottom w:val="0"/>
      <w:divBdr>
        <w:top w:val="none" w:sz="0" w:space="0" w:color="auto"/>
        <w:left w:val="none" w:sz="0" w:space="0" w:color="auto"/>
        <w:bottom w:val="none" w:sz="0" w:space="0" w:color="auto"/>
        <w:right w:val="none" w:sz="0" w:space="0" w:color="auto"/>
      </w:divBdr>
    </w:div>
    <w:div w:id="1245264084">
      <w:bodyDiv w:val="1"/>
      <w:marLeft w:val="0"/>
      <w:marRight w:val="0"/>
      <w:marTop w:val="0"/>
      <w:marBottom w:val="0"/>
      <w:divBdr>
        <w:top w:val="none" w:sz="0" w:space="0" w:color="auto"/>
        <w:left w:val="none" w:sz="0" w:space="0" w:color="auto"/>
        <w:bottom w:val="none" w:sz="0" w:space="0" w:color="auto"/>
        <w:right w:val="none" w:sz="0" w:space="0" w:color="auto"/>
      </w:divBdr>
    </w:div>
    <w:div w:id="1245264802">
      <w:bodyDiv w:val="1"/>
      <w:marLeft w:val="0"/>
      <w:marRight w:val="0"/>
      <w:marTop w:val="0"/>
      <w:marBottom w:val="0"/>
      <w:divBdr>
        <w:top w:val="none" w:sz="0" w:space="0" w:color="auto"/>
        <w:left w:val="none" w:sz="0" w:space="0" w:color="auto"/>
        <w:bottom w:val="none" w:sz="0" w:space="0" w:color="auto"/>
        <w:right w:val="none" w:sz="0" w:space="0" w:color="auto"/>
      </w:divBdr>
    </w:div>
    <w:div w:id="1247301842">
      <w:bodyDiv w:val="1"/>
      <w:marLeft w:val="0"/>
      <w:marRight w:val="0"/>
      <w:marTop w:val="0"/>
      <w:marBottom w:val="0"/>
      <w:divBdr>
        <w:top w:val="none" w:sz="0" w:space="0" w:color="auto"/>
        <w:left w:val="none" w:sz="0" w:space="0" w:color="auto"/>
        <w:bottom w:val="none" w:sz="0" w:space="0" w:color="auto"/>
        <w:right w:val="none" w:sz="0" w:space="0" w:color="auto"/>
      </w:divBdr>
    </w:div>
    <w:div w:id="1249193374">
      <w:bodyDiv w:val="1"/>
      <w:marLeft w:val="0"/>
      <w:marRight w:val="0"/>
      <w:marTop w:val="0"/>
      <w:marBottom w:val="0"/>
      <w:divBdr>
        <w:top w:val="none" w:sz="0" w:space="0" w:color="auto"/>
        <w:left w:val="none" w:sz="0" w:space="0" w:color="auto"/>
        <w:bottom w:val="none" w:sz="0" w:space="0" w:color="auto"/>
        <w:right w:val="none" w:sz="0" w:space="0" w:color="auto"/>
      </w:divBdr>
    </w:div>
    <w:div w:id="1249583507">
      <w:bodyDiv w:val="1"/>
      <w:marLeft w:val="0"/>
      <w:marRight w:val="0"/>
      <w:marTop w:val="0"/>
      <w:marBottom w:val="0"/>
      <w:divBdr>
        <w:top w:val="none" w:sz="0" w:space="0" w:color="auto"/>
        <w:left w:val="none" w:sz="0" w:space="0" w:color="auto"/>
        <w:bottom w:val="none" w:sz="0" w:space="0" w:color="auto"/>
        <w:right w:val="none" w:sz="0" w:space="0" w:color="auto"/>
      </w:divBdr>
    </w:div>
    <w:div w:id="1250971020">
      <w:bodyDiv w:val="1"/>
      <w:marLeft w:val="0"/>
      <w:marRight w:val="0"/>
      <w:marTop w:val="0"/>
      <w:marBottom w:val="0"/>
      <w:divBdr>
        <w:top w:val="none" w:sz="0" w:space="0" w:color="auto"/>
        <w:left w:val="none" w:sz="0" w:space="0" w:color="auto"/>
        <w:bottom w:val="none" w:sz="0" w:space="0" w:color="auto"/>
        <w:right w:val="none" w:sz="0" w:space="0" w:color="auto"/>
      </w:divBdr>
    </w:div>
    <w:div w:id="1251160808">
      <w:bodyDiv w:val="1"/>
      <w:marLeft w:val="0"/>
      <w:marRight w:val="0"/>
      <w:marTop w:val="0"/>
      <w:marBottom w:val="0"/>
      <w:divBdr>
        <w:top w:val="none" w:sz="0" w:space="0" w:color="auto"/>
        <w:left w:val="none" w:sz="0" w:space="0" w:color="auto"/>
        <w:bottom w:val="none" w:sz="0" w:space="0" w:color="auto"/>
        <w:right w:val="none" w:sz="0" w:space="0" w:color="auto"/>
      </w:divBdr>
    </w:div>
    <w:div w:id="1252280432">
      <w:bodyDiv w:val="1"/>
      <w:marLeft w:val="0"/>
      <w:marRight w:val="0"/>
      <w:marTop w:val="0"/>
      <w:marBottom w:val="0"/>
      <w:divBdr>
        <w:top w:val="none" w:sz="0" w:space="0" w:color="auto"/>
        <w:left w:val="none" w:sz="0" w:space="0" w:color="auto"/>
        <w:bottom w:val="none" w:sz="0" w:space="0" w:color="auto"/>
        <w:right w:val="none" w:sz="0" w:space="0" w:color="auto"/>
      </w:divBdr>
    </w:div>
    <w:div w:id="1252281413">
      <w:bodyDiv w:val="1"/>
      <w:marLeft w:val="0"/>
      <w:marRight w:val="0"/>
      <w:marTop w:val="0"/>
      <w:marBottom w:val="0"/>
      <w:divBdr>
        <w:top w:val="none" w:sz="0" w:space="0" w:color="auto"/>
        <w:left w:val="none" w:sz="0" w:space="0" w:color="auto"/>
        <w:bottom w:val="none" w:sz="0" w:space="0" w:color="auto"/>
        <w:right w:val="none" w:sz="0" w:space="0" w:color="auto"/>
      </w:divBdr>
    </w:div>
    <w:div w:id="1253853920">
      <w:bodyDiv w:val="1"/>
      <w:marLeft w:val="0"/>
      <w:marRight w:val="0"/>
      <w:marTop w:val="0"/>
      <w:marBottom w:val="0"/>
      <w:divBdr>
        <w:top w:val="none" w:sz="0" w:space="0" w:color="auto"/>
        <w:left w:val="none" w:sz="0" w:space="0" w:color="auto"/>
        <w:bottom w:val="none" w:sz="0" w:space="0" w:color="auto"/>
        <w:right w:val="none" w:sz="0" w:space="0" w:color="auto"/>
      </w:divBdr>
    </w:div>
    <w:div w:id="1254313120">
      <w:bodyDiv w:val="1"/>
      <w:marLeft w:val="0"/>
      <w:marRight w:val="0"/>
      <w:marTop w:val="0"/>
      <w:marBottom w:val="0"/>
      <w:divBdr>
        <w:top w:val="none" w:sz="0" w:space="0" w:color="auto"/>
        <w:left w:val="none" w:sz="0" w:space="0" w:color="auto"/>
        <w:bottom w:val="none" w:sz="0" w:space="0" w:color="auto"/>
        <w:right w:val="none" w:sz="0" w:space="0" w:color="auto"/>
      </w:divBdr>
    </w:div>
    <w:div w:id="1254630718">
      <w:bodyDiv w:val="1"/>
      <w:marLeft w:val="0"/>
      <w:marRight w:val="0"/>
      <w:marTop w:val="0"/>
      <w:marBottom w:val="0"/>
      <w:divBdr>
        <w:top w:val="none" w:sz="0" w:space="0" w:color="auto"/>
        <w:left w:val="none" w:sz="0" w:space="0" w:color="auto"/>
        <w:bottom w:val="none" w:sz="0" w:space="0" w:color="auto"/>
        <w:right w:val="none" w:sz="0" w:space="0" w:color="auto"/>
      </w:divBdr>
    </w:div>
    <w:div w:id="1255867590">
      <w:bodyDiv w:val="1"/>
      <w:marLeft w:val="0"/>
      <w:marRight w:val="0"/>
      <w:marTop w:val="0"/>
      <w:marBottom w:val="0"/>
      <w:divBdr>
        <w:top w:val="none" w:sz="0" w:space="0" w:color="auto"/>
        <w:left w:val="none" w:sz="0" w:space="0" w:color="auto"/>
        <w:bottom w:val="none" w:sz="0" w:space="0" w:color="auto"/>
        <w:right w:val="none" w:sz="0" w:space="0" w:color="auto"/>
      </w:divBdr>
    </w:div>
    <w:div w:id="1258294716">
      <w:bodyDiv w:val="1"/>
      <w:marLeft w:val="0"/>
      <w:marRight w:val="0"/>
      <w:marTop w:val="0"/>
      <w:marBottom w:val="0"/>
      <w:divBdr>
        <w:top w:val="none" w:sz="0" w:space="0" w:color="auto"/>
        <w:left w:val="none" w:sz="0" w:space="0" w:color="auto"/>
        <w:bottom w:val="none" w:sz="0" w:space="0" w:color="auto"/>
        <w:right w:val="none" w:sz="0" w:space="0" w:color="auto"/>
      </w:divBdr>
    </w:div>
    <w:div w:id="1259020846">
      <w:bodyDiv w:val="1"/>
      <w:marLeft w:val="0"/>
      <w:marRight w:val="0"/>
      <w:marTop w:val="0"/>
      <w:marBottom w:val="0"/>
      <w:divBdr>
        <w:top w:val="none" w:sz="0" w:space="0" w:color="auto"/>
        <w:left w:val="none" w:sz="0" w:space="0" w:color="auto"/>
        <w:bottom w:val="none" w:sz="0" w:space="0" w:color="auto"/>
        <w:right w:val="none" w:sz="0" w:space="0" w:color="auto"/>
      </w:divBdr>
    </w:div>
    <w:div w:id="1260216135">
      <w:bodyDiv w:val="1"/>
      <w:marLeft w:val="0"/>
      <w:marRight w:val="0"/>
      <w:marTop w:val="0"/>
      <w:marBottom w:val="0"/>
      <w:divBdr>
        <w:top w:val="none" w:sz="0" w:space="0" w:color="auto"/>
        <w:left w:val="none" w:sz="0" w:space="0" w:color="auto"/>
        <w:bottom w:val="none" w:sz="0" w:space="0" w:color="auto"/>
        <w:right w:val="none" w:sz="0" w:space="0" w:color="auto"/>
      </w:divBdr>
    </w:div>
    <w:div w:id="1260720800">
      <w:bodyDiv w:val="1"/>
      <w:marLeft w:val="0"/>
      <w:marRight w:val="0"/>
      <w:marTop w:val="0"/>
      <w:marBottom w:val="0"/>
      <w:divBdr>
        <w:top w:val="none" w:sz="0" w:space="0" w:color="auto"/>
        <w:left w:val="none" w:sz="0" w:space="0" w:color="auto"/>
        <w:bottom w:val="none" w:sz="0" w:space="0" w:color="auto"/>
        <w:right w:val="none" w:sz="0" w:space="0" w:color="auto"/>
      </w:divBdr>
    </w:div>
    <w:div w:id="1261335954">
      <w:bodyDiv w:val="1"/>
      <w:marLeft w:val="0"/>
      <w:marRight w:val="0"/>
      <w:marTop w:val="0"/>
      <w:marBottom w:val="0"/>
      <w:divBdr>
        <w:top w:val="none" w:sz="0" w:space="0" w:color="auto"/>
        <w:left w:val="none" w:sz="0" w:space="0" w:color="auto"/>
        <w:bottom w:val="none" w:sz="0" w:space="0" w:color="auto"/>
        <w:right w:val="none" w:sz="0" w:space="0" w:color="auto"/>
      </w:divBdr>
    </w:div>
    <w:div w:id="1262496793">
      <w:bodyDiv w:val="1"/>
      <w:marLeft w:val="0"/>
      <w:marRight w:val="0"/>
      <w:marTop w:val="0"/>
      <w:marBottom w:val="0"/>
      <w:divBdr>
        <w:top w:val="none" w:sz="0" w:space="0" w:color="auto"/>
        <w:left w:val="none" w:sz="0" w:space="0" w:color="auto"/>
        <w:bottom w:val="none" w:sz="0" w:space="0" w:color="auto"/>
        <w:right w:val="none" w:sz="0" w:space="0" w:color="auto"/>
      </w:divBdr>
    </w:div>
    <w:div w:id="1264147146">
      <w:bodyDiv w:val="1"/>
      <w:marLeft w:val="0"/>
      <w:marRight w:val="0"/>
      <w:marTop w:val="0"/>
      <w:marBottom w:val="0"/>
      <w:divBdr>
        <w:top w:val="none" w:sz="0" w:space="0" w:color="auto"/>
        <w:left w:val="none" w:sz="0" w:space="0" w:color="auto"/>
        <w:bottom w:val="none" w:sz="0" w:space="0" w:color="auto"/>
        <w:right w:val="none" w:sz="0" w:space="0" w:color="auto"/>
      </w:divBdr>
    </w:div>
    <w:div w:id="1264806413">
      <w:bodyDiv w:val="1"/>
      <w:marLeft w:val="0"/>
      <w:marRight w:val="0"/>
      <w:marTop w:val="0"/>
      <w:marBottom w:val="0"/>
      <w:divBdr>
        <w:top w:val="none" w:sz="0" w:space="0" w:color="auto"/>
        <w:left w:val="none" w:sz="0" w:space="0" w:color="auto"/>
        <w:bottom w:val="none" w:sz="0" w:space="0" w:color="auto"/>
        <w:right w:val="none" w:sz="0" w:space="0" w:color="auto"/>
      </w:divBdr>
    </w:div>
    <w:div w:id="1265458584">
      <w:bodyDiv w:val="1"/>
      <w:marLeft w:val="0"/>
      <w:marRight w:val="0"/>
      <w:marTop w:val="0"/>
      <w:marBottom w:val="0"/>
      <w:divBdr>
        <w:top w:val="none" w:sz="0" w:space="0" w:color="auto"/>
        <w:left w:val="none" w:sz="0" w:space="0" w:color="auto"/>
        <w:bottom w:val="none" w:sz="0" w:space="0" w:color="auto"/>
        <w:right w:val="none" w:sz="0" w:space="0" w:color="auto"/>
      </w:divBdr>
    </w:div>
    <w:div w:id="1270233908">
      <w:bodyDiv w:val="1"/>
      <w:marLeft w:val="0"/>
      <w:marRight w:val="0"/>
      <w:marTop w:val="0"/>
      <w:marBottom w:val="0"/>
      <w:divBdr>
        <w:top w:val="none" w:sz="0" w:space="0" w:color="auto"/>
        <w:left w:val="none" w:sz="0" w:space="0" w:color="auto"/>
        <w:bottom w:val="none" w:sz="0" w:space="0" w:color="auto"/>
        <w:right w:val="none" w:sz="0" w:space="0" w:color="auto"/>
      </w:divBdr>
    </w:div>
    <w:div w:id="1270359426">
      <w:bodyDiv w:val="1"/>
      <w:marLeft w:val="0"/>
      <w:marRight w:val="0"/>
      <w:marTop w:val="0"/>
      <w:marBottom w:val="0"/>
      <w:divBdr>
        <w:top w:val="none" w:sz="0" w:space="0" w:color="auto"/>
        <w:left w:val="none" w:sz="0" w:space="0" w:color="auto"/>
        <w:bottom w:val="none" w:sz="0" w:space="0" w:color="auto"/>
        <w:right w:val="none" w:sz="0" w:space="0" w:color="auto"/>
      </w:divBdr>
    </w:div>
    <w:div w:id="1271283119">
      <w:bodyDiv w:val="1"/>
      <w:marLeft w:val="0"/>
      <w:marRight w:val="0"/>
      <w:marTop w:val="0"/>
      <w:marBottom w:val="0"/>
      <w:divBdr>
        <w:top w:val="none" w:sz="0" w:space="0" w:color="auto"/>
        <w:left w:val="none" w:sz="0" w:space="0" w:color="auto"/>
        <w:bottom w:val="none" w:sz="0" w:space="0" w:color="auto"/>
        <w:right w:val="none" w:sz="0" w:space="0" w:color="auto"/>
      </w:divBdr>
    </w:div>
    <w:div w:id="1272282162">
      <w:bodyDiv w:val="1"/>
      <w:marLeft w:val="0"/>
      <w:marRight w:val="0"/>
      <w:marTop w:val="0"/>
      <w:marBottom w:val="0"/>
      <w:divBdr>
        <w:top w:val="none" w:sz="0" w:space="0" w:color="auto"/>
        <w:left w:val="none" w:sz="0" w:space="0" w:color="auto"/>
        <w:bottom w:val="none" w:sz="0" w:space="0" w:color="auto"/>
        <w:right w:val="none" w:sz="0" w:space="0" w:color="auto"/>
      </w:divBdr>
    </w:div>
    <w:div w:id="1274746836">
      <w:bodyDiv w:val="1"/>
      <w:marLeft w:val="0"/>
      <w:marRight w:val="0"/>
      <w:marTop w:val="0"/>
      <w:marBottom w:val="0"/>
      <w:divBdr>
        <w:top w:val="none" w:sz="0" w:space="0" w:color="auto"/>
        <w:left w:val="none" w:sz="0" w:space="0" w:color="auto"/>
        <w:bottom w:val="none" w:sz="0" w:space="0" w:color="auto"/>
        <w:right w:val="none" w:sz="0" w:space="0" w:color="auto"/>
      </w:divBdr>
    </w:div>
    <w:div w:id="1274822854">
      <w:bodyDiv w:val="1"/>
      <w:marLeft w:val="0"/>
      <w:marRight w:val="0"/>
      <w:marTop w:val="0"/>
      <w:marBottom w:val="0"/>
      <w:divBdr>
        <w:top w:val="none" w:sz="0" w:space="0" w:color="auto"/>
        <w:left w:val="none" w:sz="0" w:space="0" w:color="auto"/>
        <w:bottom w:val="none" w:sz="0" w:space="0" w:color="auto"/>
        <w:right w:val="none" w:sz="0" w:space="0" w:color="auto"/>
      </w:divBdr>
    </w:div>
    <w:div w:id="1276407728">
      <w:bodyDiv w:val="1"/>
      <w:marLeft w:val="0"/>
      <w:marRight w:val="0"/>
      <w:marTop w:val="0"/>
      <w:marBottom w:val="0"/>
      <w:divBdr>
        <w:top w:val="none" w:sz="0" w:space="0" w:color="auto"/>
        <w:left w:val="none" w:sz="0" w:space="0" w:color="auto"/>
        <w:bottom w:val="none" w:sz="0" w:space="0" w:color="auto"/>
        <w:right w:val="none" w:sz="0" w:space="0" w:color="auto"/>
      </w:divBdr>
    </w:div>
    <w:div w:id="1281762451">
      <w:bodyDiv w:val="1"/>
      <w:marLeft w:val="0"/>
      <w:marRight w:val="0"/>
      <w:marTop w:val="0"/>
      <w:marBottom w:val="0"/>
      <w:divBdr>
        <w:top w:val="none" w:sz="0" w:space="0" w:color="auto"/>
        <w:left w:val="none" w:sz="0" w:space="0" w:color="auto"/>
        <w:bottom w:val="none" w:sz="0" w:space="0" w:color="auto"/>
        <w:right w:val="none" w:sz="0" w:space="0" w:color="auto"/>
      </w:divBdr>
    </w:div>
    <w:div w:id="1283148986">
      <w:bodyDiv w:val="1"/>
      <w:marLeft w:val="0"/>
      <w:marRight w:val="0"/>
      <w:marTop w:val="0"/>
      <w:marBottom w:val="0"/>
      <w:divBdr>
        <w:top w:val="none" w:sz="0" w:space="0" w:color="auto"/>
        <w:left w:val="none" w:sz="0" w:space="0" w:color="auto"/>
        <w:bottom w:val="none" w:sz="0" w:space="0" w:color="auto"/>
        <w:right w:val="none" w:sz="0" w:space="0" w:color="auto"/>
      </w:divBdr>
    </w:div>
    <w:div w:id="1283684441">
      <w:bodyDiv w:val="1"/>
      <w:marLeft w:val="0"/>
      <w:marRight w:val="0"/>
      <w:marTop w:val="0"/>
      <w:marBottom w:val="0"/>
      <w:divBdr>
        <w:top w:val="none" w:sz="0" w:space="0" w:color="auto"/>
        <w:left w:val="none" w:sz="0" w:space="0" w:color="auto"/>
        <w:bottom w:val="none" w:sz="0" w:space="0" w:color="auto"/>
        <w:right w:val="none" w:sz="0" w:space="0" w:color="auto"/>
      </w:divBdr>
    </w:div>
    <w:div w:id="1285311993">
      <w:bodyDiv w:val="1"/>
      <w:marLeft w:val="0"/>
      <w:marRight w:val="0"/>
      <w:marTop w:val="0"/>
      <w:marBottom w:val="0"/>
      <w:divBdr>
        <w:top w:val="none" w:sz="0" w:space="0" w:color="auto"/>
        <w:left w:val="none" w:sz="0" w:space="0" w:color="auto"/>
        <w:bottom w:val="none" w:sz="0" w:space="0" w:color="auto"/>
        <w:right w:val="none" w:sz="0" w:space="0" w:color="auto"/>
      </w:divBdr>
    </w:div>
    <w:div w:id="1287471951">
      <w:bodyDiv w:val="1"/>
      <w:marLeft w:val="0"/>
      <w:marRight w:val="0"/>
      <w:marTop w:val="0"/>
      <w:marBottom w:val="0"/>
      <w:divBdr>
        <w:top w:val="none" w:sz="0" w:space="0" w:color="auto"/>
        <w:left w:val="none" w:sz="0" w:space="0" w:color="auto"/>
        <w:bottom w:val="none" w:sz="0" w:space="0" w:color="auto"/>
        <w:right w:val="none" w:sz="0" w:space="0" w:color="auto"/>
      </w:divBdr>
    </w:div>
    <w:div w:id="1287590641">
      <w:bodyDiv w:val="1"/>
      <w:marLeft w:val="0"/>
      <w:marRight w:val="0"/>
      <w:marTop w:val="0"/>
      <w:marBottom w:val="0"/>
      <w:divBdr>
        <w:top w:val="none" w:sz="0" w:space="0" w:color="auto"/>
        <w:left w:val="none" w:sz="0" w:space="0" w:color="auto"/>
        <w:bottom w:val="none" w:sz="0" w:space="0" w:color="auto"/>
        <w:right w:val="none" w:sz="0" w:space="0" w:color="auto"/>
      </w:divBdr>
    </w:div>
    <w:div w:id="1289042891">
      <w:bodyDiv w:val="1"/>
      <w:marLeft w:val="0"/>
      <w:marRight w:val="0"/>
      <w:marTop w:val="0"/>
      <w:marBottom w:val="0"/>
      <w:divBdr>
        <w:top w:val="none" w:sz="0" w:space="0" w:color="auto"/>
        <w:left w:val="none" w:sz="0" w:space="0" w:color="auto"/>
        <w:bottom w:val="none" w:sz="0" w:space="0" w:color="auto"/>
        <w:right w:val="none" w:sz="0" w:space="0" w:color="auto"/>
      </w:divBdr>
    </w:div>
    <w:div w:id="1289163755">
      <w:bodyDiv w:val="1"/>
      <w:marLeft w:val="0"/>
      <w:marRight w:val="0"/>
      <w:marTop w:val="0"/>
      <w:marBottom w:val="0"/>
      <w:divBdr>
        <w:top w:val="none" w:sz="0" w:space="0" w:color="auto"/>
        <w:left w:val="none" w:sz="0" w:space="0" w:color="auto"/>
        <w:bottom w:val="none" w:sz="0" w:space="0" w:color="auto"/>
        <w:right w:val="none" w:sz="0" w:space="0" w:color="auto"/>
      </w:divBdr>
    </w:div>
    <w:div w:id="1289580250">
      <w:bodyDiv w:val="1"/>
      <w:marLeft w:val="0"/>
      <w:marRight w:val="0"/>
      <w:marTop w:val="0"/>
      <w:marBottom w:val="0"/>
      <w:divBdr>
        <w:top w:val="none" w:sz="0" w:space="0" w:color="auto"/>
        <w:left w:val="none" w:sz="0" w:space="0" w:color="auto"/>
        <w:bottom w:val="none" w:sz="0" w:space="0" w:color="auto"/>
        <w:right w:val="none" w:sz="0" w:space="0" w:color="auto"/>
      </w:divBdr>
    </w:div>
    <w:div w:id="1290207448">
      <w:bodyDiv w:val="1"/>
      <w:marLeft w:val="0"/>
      <w:marRight w:val="0"/>
      <w:marTop w:val="0"/>
      <w:marBottom w:val="0"/>
      <w:divBdr>
        <w:top w:val="none" w:sz="0" w:space="0" w:color="auto"/>
        <w:left w:val="none" w:sz="0" w:space="0" w:color="auto"/>
        <w:bottom w:val="none" w:sz="0" w:space="0" w:color="auto"/>
        <w:right w:val="none" w:sz="0" w:space="0" w:color="auto"/>
      </w:divBdr>
    </w:div>
    <w:div w:id="1294403279">
      <w:bodyDiv w:val="1"/>
      <w:marLeft w:val="0"/>
      <w:marRight w:val="0"/>
      <w:marTop w:val="0"/>
      <w:marBottom w:val="0"/>
      <w:divBdr>
        <w:top w:val="none" w:sz="0" w:space="0" w:color="auto"/>
        <w:left w:val="none" w:sz="0" w:space="0" w:color="auto"/>
        <w:bottom w:val="none" w:sz="0" w:space="0" w:color="auto"/>
        <w:right w:val="none" w:sz="0" w:space="0" w:color="auto"/>
      </w:divBdr>
    </w:div>
    <w:div w:id="1295136243">
      <w:bodyDiv w:val="1"/>
      <w:marLeft w:val="0"/>
      <w:marRight w:val="0"/>
      <w:marTop w:val="0"/>
      <w:marBottom w:val="0"/>
      <w:divBdr>
        <w:top w:val="none" w:sz="0" w:space="0" w:color="auto"/>
        <w:left w:val="none" w:sz="0" w:space="0" w:color="auto"/>
        <w:bottom w:val="none" w:sz="0" w:space="0" w:color="auto"/>
        <w:right w:val="none" w:sz="0" w:space="0" w:color="auto"/>
      </w:divBdr>
    </w:div>
    <w:div w:id="1295330835">
      <w:bodyDiv w:val="1"/>
      <w:marLeft w:val="0"/>
      <w:marRight w:val="0"/>
      <w:marTop w:val="0"/>
      <w:marBottom w:val="0"/>
      <w:divBdr>
        <w:top w:val="none" w:sz="0" w:space="0" w:color="auto"/>
        <w:left w:val="none" w:sz="0" w:space="0" w:color="auto"/>
        <w:bottom w:val="none" w:sz="0" w:space="0" w:color="auto"/>
        <w:right w:val="none" w:sz="0" w:space="0" w:color="auto"/>
      </w:divBdr>
    </w:div>
    <w:div w:id="1296250675">
      <w:bodyDiv w:val="1"/>
      <w:marLeft w:val="0"/>
      <w:marRight w:val="0"/>
      <w:marTop w:val="0"/>
      <w:marBottom w:val="0"/>
      <w:divBdr>
        <w:top w:val="none" w:sz="0" w:space="0" w:color="auto"/>
        <w:left w:val="none" w:sz="0" w:space="0" w:color="auto"/>
        <w:bottom w:val="none" w:sz="0" w:space="0" w:color="auto"/>
        <w:right w:val="none" w:sz="0" w:space="0" w:color="auto"/>
      </w:divBdr>
    </w:div>
    <w:div w:id="1296332308">
      <w:bodyDiv w:val="1"/>
      <w:marLeft w:val="0"/>
      <w:marRight w:val="0"/>
      <w:marTop w:val="0"/>
      <w:marBottom w:val="0"/>
      <w:divBdr>
        <w:top w:val="none" w:sz="0" w:space="0" w:color="auto"/>
        <w:left w:val="none" w:sz="0" w:space="0" w:color="auto"/>
        <w:bottom w:val="none" w:sz="0" w:space="0" w:color="auto"/>
        <w:right w:val="none" w:sz="0" w:space="0" w:color="auto"/>
      </w:divBdr>
    </w:div>
    <w:div w:id="1296987691">
      <w:bodyDiv w:val="1"/>
      <w:marLeft w:val="0"/>
      <w:marRight w:val="0"/>
      <w:marTop w:val="0"/>
      <w:marBottom w:val="0"/>
      <w:divBdr>
        <w:top w:val="none" w:sz="0" w:space="0" w:color="auto"/>
        <w:left w:val="none" w:sz="0" w:space="0" w:color="auto"/>
        <w:bottom w:val="none" w:sz="0" w:space="0" w:color="auto"/>
        <w:right w:val="none" w:sz="0" w:space="0" w:color="auto"/>
      </w:divBdr>
    </w:div>
    <w:div w:id="1298141324">
      <w:bodyDiv w:val="1"/>
      <w:marLeft w:val="0"/>
      <w:marRight w:val="0"/>
      <w:marTop w:val="0"/>
      <w:marBottom w:val="0"/>
      <w:divBdr>
        <w:top w:val="none" w:sz="0" w:space="0" w:color="auto"/>
        <w:left w:val="none" w:sz="0" w:space="0" w:color="auto"/>
        <w:bottom w:val="none" w:sz="0" w:space="0" w:color="auto"/>
        <w:right w:val="none" w:sz="0" w:space="0" w:color="auto"/>
      </w:divBdr>
    </w:div>
    <w:div w:id="1298493005">
      <w:bodyDiv w:val="1"/>
      <w:marLeft w:val="0"/>
      <w:marRight w:val="0"/>
      <w:marTop w:val="0"/>
      <w:marBottom w:val="0"/>
      <w:divBdr>
        <w:top w:val="none" w:sz="0" w:space="0" w:color="auto"/>
        <w:left w:val="none" w:sz="0" w:space="0" w:color="auto"/>
        <w:bottom w:val="none" w:sz="0" w:space="0" w:color="auto"/>
        <w:right w:val="none" w:sz="0" w:space="0" w:color="auto"/>
      </w:divBdr>
    </w:div>
    <w:div w:id="1299148510">
      <w:bodyDiv w:val="1"/>
      <w:marLeft w:val="0"/>
      <w:marRight w:val="0"/>
      <w:marTop w:val="0"/>
      <w:marBottom w:val="0"/>
      <w:divBdr>
        <w:top w:val="none" w:sz="0" w:space="0" w:color="auto"/>
        <w:left w:val="none" w:sz="0" w:space="0" w:color="auto"/>
        <w:bottom w:val="none" w:sz="0" w:space="0" w:color="auto"/>
        <w:right w:val="none" w:sz="0" w:space="0" w:color="auto"/>
      </w:divBdr>
    </w:div>
    <w:div w:id="1300459129">
      <w:bodyDiv w:val="1"/>
      <w:marLeft w:val="0"/>
      <w:marRight w:val="0"/>
      <w:marTop w:val="0"/>
      <w:marBottom w:val="0"/>
      <w:divBdr>
        <w:top w:val="none" w:sz="0" w:space="0" w:color="auto"/>
        <w:left w:val="none" w:sz="0" w:space="0" w:color="auto"/>
        <w:bottom w:val="none" w:sz="0" w:space="0" w:color="auto"/>
        <w:right w:val="none" w:sz="0" w:space="0" w:color="auto"/>
      </w:divBdr>
    </w:div>
    <w:div w:id="1302032635">
      <w:bodyDiv w:val="1"/>
      <w:marLeft w:val="0"/>
      <w:marRight w:val="0"/>
      <w:marTop w:val="0"/>
      <w:marBottom w:val="0"/>
      <w:divBdr>
        <w:top w:val="none" w:sz="0" w:space="0" w:color="auto"/>
        <w:left w:val="none" w:sz="0" w:space="0" w:color="auto"/>
        <w:bottom w:val="none" w:sz="0" w:space="0" w:color="auto"/>
        <w:right w:val="none" w:sz="0" w:space="0" w:color="auto"/>
      </w:divBdr>
    </w:div>
    <w:div w:id="1303196142">
      <w:bodyDiv w:val="1"/>
      <w:marLeft w:val="0"/>
      <w:marRight w:val="0"/>
      <w:marTop w:val="0"/>
      <w:marBottom w:val="0"/>
      <w:divBdr>
        <w:top w:val="none" w:sz="0" w:space="0" w:color="auto"/>
        <w:left w:val="none" w:sz="0" w:space="0" w:color="auto"/>
        <w:bottom w:val="none" w:sz="0" w:space="0" w:color="auto"/>
        <w:right w:val="none" w:sz="0" w:space="0" w:color="auto"/>
      </w:divBdr>
    </w:div>
    <w:div w:id="1307051350">
      <w:bodyDiv w:val="1"/>
      <w:marLeft w:val="0"/>
      <w:marRight w:val="0"/>
      <w:marTop w:val="0"/>
      <w:marBottom w:val="0"/>
      <w:divBdr>
        <w:top w:val="none" w:sz="0" w:space="0" w:color="auto"/>
        <w:left w:val="none" w:sz="0" w:space="0" w:color="auto"/>
        <w:bottom w:val="none" w:sz="0" w:space="0" w:color="auto"/>
        <w:right w:val="none" w:sz="0" w:space="0" w:color="auto"/>
      </w:divBdr>
    </w:div>
    <w:div w:id="1307663395">
      <w:bodyDiv w:val="1"/>
      <w:marLeft w:val="0"/>
      <w:marRight w:val="0"/>
      <w:marTop w:val="0"/>
      <w:marBottom w:val="0"/>
      <w:divBdr>
        <w:top w:val="none" w:sz="0" w:space="0" w:color="auto"/>
        <w:left w:val="none" w:sz="0" w:space="0" w:color="auto"/>
        <w:bottom w:val="none" w:sz="0" w:space="0" w:color="auto"/>
        <w:right w:val="none" w:sz="0" w:space="0" w:color="auto"/>
      </w:divBdr>
    </w:div>
    <w:div w:id="1308704463">
      <w:bodyDiv w:val="1"/>
      <w:marLeft w:val="0"/>
      <w:marRight w:val="0"/>
      <w:marTop w:val="0"/>
      <w:marBottom w:val="0"/>
      <w:divBdr>
        <w:top w:val="none" w:sz="0" w:space="0" w:color="auto"/>
        <w:left w:val="none" w:sz="0" w:space="0" w:color="auto"/>
        <w:bottom w:val="none" w:sz="0" w:space="0" w:color="auto"/>
        <w:right w:val="none" w:sz="0" w:space="0" w:color="auto"/>
      </w:divBdr>
    </w:div>
    <w:div w:id="1309239705">
      <w:bodyDiv w:val="1"/>
      <w:marLeft w:val="0"/>
      <w:marRight w:val="0"/>
      <w:marTop w:val="0"/>
      <w:marBottom w:val="0"/>
      <w:divBdr>
        <w:top w:val="none" w:sz="0" w:space="0" w:color="auto"/>
        <w:left w:val="none" w:sz="0" w:space="0" w:color="auto"/>
        <w:bottom w:val="none" w:sz="0" w:space="0" w:color="auto"/>
        <w:right w:val="none" w:sz="0" w:space="0" w:color="auto"/>
      </w:divBdr>
    </w:div>
    <w:div w:id="1310591519">
      <w:bodyDiv w:val="1"/>
      <w:marLeft w:val="0"/>
      <w:marRight w:val="0"/>
      <w:marTop w:val="0"/>
      <w:marBottom w:val="0"/>
      <w:divBdr>
        <w:top w:val="none" w:sz="0" w:space="0" w:color="auto"/>
        <w:left w:val="none" w:sz="0" w:space="0" w:color="auto"/>
        <w:bottom w:val="none" w:sz="0" w:space="0" w:color="auto"/>
        <w:right w:val="none" w:sz="0" w:space="0" w:color="auto"/>
      </w:divBdr>
    </w:div>
    <w:div w:id="1310666339">
      <w:bodyDiv w:val="1"/>
      <w:marLeft w:val="0"/>
      <w:marRight w:val="0"/>
      <w:marTop w:val="0"/>
      <w:marBottom w:val="0"/>
      <w:divBdr>
        <w:top w:val="none" w:sz="0" w:space="0" w:color="auto"/>
        <w:left w:val="none" w:sz="0" w:space="0" w:color="auto"/>
        <w:bottom w:val="none" w:sz="0" w:space="0" w:color="auto"/>
        <w:right w:val="none" w:sz="0" w:space="0" w:color="auto"/>
      </w:divBdr>
    </w:div>
    <w:div w:id="1310861763">
      <w:bodyDiv w:val="1"/>
      <w:marLeft w:val="0"/>
      <w:marRight w:val="0"/>
      <w:marTop w:val="0"/>
      <w:marBottom w:val="0"/>
      <w:divBdr>
        <w:top w:val="none" w:sz="0" w:space="0" w:color="auto"/>
        <w:left w:val="none" w:sz="0" w:space="0" w:color="auto"/>
        <w:bottom w:val="none" w:sz="0" w:space="0" w:color="auto"/>
        <w:right w:val="none" w:sz="0" w:space="0" w:color="auto"/>
      </w:divBdr>
    </w:div>
    <w:div w:id="1311321862">
      <w:bodyDiv w:val="1"/>
      <w:marLeft w:val="0"/>
      <w:marRight w:val="0"/>
      <w:marTop w:val="0"/>
      <w:marBottom w:val="0"/>
      <w:divBdr>
        <w:top w:val="none" w:sz="0" w:space="0" w:color="auto"/>
        <w:left w:val="none" w:sz="0" w:space="0" w:color="auto"/>
        <w:bottom w:val="none" w:sz="0" w:space="0" w:color="auto"/>
        <w:right w:val="none" w:sz="0" w:space="0" w:color="auto"/>
      </w:divBdr>
    </w:div>
    <w:div w:id="1311322762">
      <w:bodyDiv w:val="1"/>
      <w:marLeft w:val="0"/>
      <w:marRight w:val="0"/>
      <w:marTop w:val="0"/>
      <w:marBottom w:val="0"/>
      <w:divBdr>
        <w:top w:val="none" w:sz="0" w:space="0" w:color="auto"/>
        <w:left w:val="none" w:sz="0" w:space="0" w:color="auto"/>
        <w:bottom w:val="none" w:sz="0" w:space="0" w:color="auto"/>
        <w:right w:val="none" w:sz="0" w:space="0" w:color="auto"/>
      </w:divBdr>
    </w:div>
    <w:div w:id="1312322075">
      <w:bodyDiv w:val="1"/>
      <w:marLeft w:val="0"/>
      <w:marRight w:val="0"/>
      <w:marTop w:val="0"/>
      <w:marBottom w:val="0"/>
      <w:divBdr>
        <w:top w:val="none" w:sz="0" w:space="0" w:color="auto"/>
        <w:left w:val="none" w:sz="0" w:space="0" w:color="auto"/>
        <w:bottom w:val="none" w:sz="0" w:space="0" w:color="auto"/>
        <w:right w:val="none" w:sz="0" w:space="0" w:color="auto"/>
      </w:divBdr>
    </w:div>
    <w:div w:id="1312714975">
      <w:bodyDiv w:val="1"/>
      <w:marLeft w:val="0"/>
      <w:marRight w:val="0"/>
      <w:marTop w:val="0"/>
      <w:marBottom w:val="0"/>
      <w:divBdr>
        <w:top w:val="none" w:sz="0" w:space="0" w:color="auto"/>
        <w:left w:val="none" w:sz="0" w:space="0" w:color="auto"/>
        <w:bottom w:val="none" w:sz="0" w:space="0" w:color="auto"/>
        <w:right w:val="none" w:sz="0" w:space="0" w:color="auto"/>
      </w:divBdr>
    </w:div>
    <w:div w:id="1313633071">
      <w:bodyDiv w:val="1"/>
      <w:marLeft w:val="0"/>
      <w:marRight w:val="0"/>
      <w:marTop w:val="0"/>
      <w:marBottom w:val="0"/>
      <w:divBdr>
        <w:top w:val="none" w:sz="0" w:space="0" w:color="auto"/>
        <w:left w:val="none" w:sz="0" w:space="0" w:color="auto"/>
        <w:bottom w:val="none" w:sz="0" w:space="0" w:color="auto"/>
        <w:right w:val="none" w:sz="0" w:space="0" w:color="auto"/>
      </w:divBdr>
    </w:div>
    <w:div w:id="1314094828">
      <w:bodyDiv w:val="1"/>
      <w:marLeft w:val="0"/>
      <w:marRight w:val="0"/>
      <w:marTop w:val="0"/>
      <w:marBottom w:val="0"/>
      <w:divBdr>
        <w:top w:val="none" w:sz="0" w:space="0" w:color="auto"/>
        <w:left w:val="none" w:sz="0" w:space="0" w:color="auto"/>
        <w:bottom w:val="none" w:sz="0" w:space="0" w:color="auto"/>
        <w:right w:val="none" w:sz="0" w:space="0" w:color="auto"/>
      </w:divBdr>
    </w:div>
    <w:div w:id="1314597790">
      <w:bodyDiv w:val="1"/>
      <w:marLeft w:val="0"/>
      <w:marRight w:val="0"/>
      <w:marTop w:val="0"/>
      <w:marBottom w:val="0"/>
      <w:divBdr>
        <w:top w:val="none" w:sz="0" w:space="0" w:color="auto"/>
        <w:left w:val="none" w:sz="0" w:space="0" w:color="auto"/>
        <w:bottom w:val="none" w:sz="0" w:space="0" w:color="auto"/>
        <w:right w:val="none" w:sz="0" w:space="0" w:color="auto"/>
      </w:divBdr>
    </w:div>
    <w:div w:id="1316495908">
      <w:bodyDiv w:val="1"/>
      <w:marLeft w:val="0"/>
      <w:marRight w:val="0"/>
      <w:marTop w:val="0"/>
      <w:marBottom w:val="0"/>
      <w:divBdr>
        <w:top w:val="none" w:sz="0" w:space="0" w:color="auto"/>
        <w:left w:val="none" w:sz="0" w:space="0" w:color="auto"/>
        <w:bottom w:val="none" w:sz="0" w:space="0" w:color="auto"/>
        <w:right w:val="none" w:sz="0" w:space="0" w:color="auto"/>
      </w:divBdr>
    </w:div>
    <w:div w:id="1318000653">
      <w:bodyDiv w:val="1"/>
      <w:marLeft w:val="0"/>
      <w:marRight w:val="0"/>
      <w:marTop w:val="0"/>
      <w:marBottom w:val="0"/>
      <w:divBdr>
        <w:top w:val="none" w:sz="0" w:space="0" w:color="auto"/>
        <w:left w:val="none" w:sz="0" w:space="0" w:color="auto"/>
        <w:bottom w:val="none" w:sz="0" w:space="0" w:color="auto"/>
        <w:right w:val="none" w:sz="0" w:space="0" w:color="auto"/>
      </w:divBdr>
    </w:div>
    <w:div w:id="1318612176">
      <w:bodyDiv w:val="1"/>
      <w:marLeft w:val="0"/>
      <w:marRight w:val="0"/>
      <w:marTop w:val="0"/>
      <w:marBottom w:val="0"/>
      <w:divBdr>
        <w:top w:val="none" w:sz="0" w:space="0" w:color="auto"/>
        <w:left w:val="none" w:sz="0" w:space="0" w:color="auto"/>
        <w:bottom w:val="none" w:sz="0" w:space="0" w:color="auto"/>
        <w:right w:val="none" w:sz="0" w:space="0" w:color="auto"/>
      </w:divBdr>
    </w:div>
    <w:div w:id="1318916757">
      <w:bodyDiv w:val="1"/>
      <w:marLeft w:val="0"/>
      <w:marRight w:val="0"/>
      <w:marTop w:val="0"/>
      <w:marBottom w:val="0"/>
      <w:divBdr>
        <w:top w:val="none" w:sz="0" w:space="0" w:color="auto"/>
        <w:left w:val="none" w:sz="0" w:space="0" w:color="auto"/>
        <w:bottom w:val="none" w:sz="0" w:space="0" w:color="auto"/>
        <w:right w:val="none" w:sz="0" w:space="0" w:color="auto"/>
      </w:divBdr>
    </w:div>
    <w:div w:id="1319380386">
      <w:bodyDiv w:val="1"/>
      <w:marLeft w:val="0"/>
      <w:marRight w:val="0"/>
      <w:marTop w:val="0"/>
      <w:marBottom w:val="0"/>
      <w:divBdr>
        <w:top w:val="none" w:sz="0" w:space="0" w:color="auto"/>
        <w:left w:val="none" w:sz="0" w:space="0" w:color="auto"/>
        <w:bottom w:val="none" w:sz="0" w:space="0" w:color="auto"/>
        <w:right w:val="none" w:sz="0" w:space="0" w:color="auto"/>
      </w:divBdr>
    </w:div>
    <w:div w:id="1319461863">
      <w:bodyDiv w:val="1"/>
      <w:marLeft w:val="0"/>
      <w:marRight w:val="0"/>
      <w:marTop w:val="0"/>
      <w:marBottom w:val="0"/>
      <w:divBdr>
        <w:top w:val="none" w:sz="0" w:space="0" w:color="auto"/>
        <w:left w:val="none" w:sz="0" w:space="0" w:color="auto"/>
        <w:bottom w:val="none" w:sz="0" w:space="0" w:color="auto"/>
        <w:right w:val="none" w:sz="0" w:space="0" w:color="auto"/>
      </w:divBdr>
    </w:div>
    <w:div w:id="1321079837">
      <w:bodyDiv w:val="1"/>
      <w:marLeft w:val="0"/>
      <w:marRight w:val="0"/>
      <w:marTop w:val="0"/>
      <w:marBottom w:val="0"/>
      <w:divBdr>
        <w:top w:val="none" w:sz="0" w:space="0" w:color="auto"/>
        <w:left w:val="none" w:sz="0" w:space="0" w:color="auto"/>
        <w:bottom w:val="none" w:sz="0" w:space="0" w:color="auto"/>
        <w:right w:val="none" w:sz="0" w:space="0" w:color="auto"/>
      </w:divBdr>
    </w:div>
    <w:div w:id="1321688305">
      <w:bodyDiv w:val="1"/>
      <w:marLeft w:val="0"/>
      <w:marRight w:val="0"/>
      <w:marTop w:val="0"/>
      <w:marBottom w:val="0"/>
      <w:divBdr>
        <w:top w:val="none" w:sz="0" w:space="0" w:color="auto"/>
        <w:left w:val="none" w:sz="0" w:space="0" w:color="auto"/>
        <w:bottom w:val="none" w:sz="0" w:space="0" w:color="auto"/>
        <w:right w:val="none" w:sz="0" w:space="0" w:color="auto"/>
      </w:divBdr>
    </w:div>
    <w:div w:id="1322350947">
      <w:bodyDiv w:val="1"/>
      <w:marLeft w:val="0"/>
      <w:marRight w:val="0"/>
      <w:marTop w:val="0"/>
      <w:marBottom w:val="0"/>
      <w:divBdr>
        <w:top w:val="none" w:sz="0" w:space="0" w:color="auto"/>
        <w:left w:val="none" w:sz="0" w:space="0" w:color="auto"/>
        <w:bottom w:val="none" w:sz="0" w:space="0" w:color="auto"/>
        <w:right w:val="none" w:sz="0" w:space="0" w:color="auto"/>
      </w:divBdr>
    </w:div>
    <w:div w:id="1323705187">
      <w:bodyDiv w:val="1"/>
      <w:marLeft w:val="0"/>
      <w:marRight w:val="0"/>
      <w:marTop w:val="0"/>
      <w:marBottom w:val="0"/>
      <w:divBdr>
        <w:top w:val="none" w:sz="0" w:space="0" w:color="auto"/>
        <w:left w:val="none" w:sz="0" w:space="0" w:color="auto"/>
        <w:bottom w:val="none" w:sz="0" w:space="0" w:color="auto"/>
        <w:right w:val="none" w:sz="0" w:space="0" w:color="auto"/>
      </w:divBdr>
    </w:div>
    <w:div w:id="1323779139">
      <w:bodyDiv w:val="1"/>
      <w:marLeft w:val="0"/>
      <w:marRight w:val="0"/>
      <w:marTop w:val="0"/>
      <w:marBottom w:val="0"/>
      <w:divBdr>
        <w:top w:val="none" w:sz="0" w:space="0" w:color="auto"/>
        <w:left w:val="none" w:sz="0" w:space="0" w:color="auto"/>
        <w:bottom w:val="none" w:sz="0" w:space="0" w:color="auto"/>
        <w:right w:val="none" w:sz="0" w:space="0" w:color="auto"/>
      </w:divBdr>
    </w:div>
    <w:div w:id="1324972647">
      <w:bodyDiv w:val="1"/>
      <w:marLeft w:val="0"/>
      <w:marRight w:val="0"/>
      <w:marTop w:val="0"/>
      <w:marBottom w:val="0"/>
      <w:divBdr>
        <w:top w:val="none" w:sz="0" w:space="0" w:color="auto"/>
        <w:left w:val="none" w:sz="0" w:space="0" w:color="auto"/>
        <w:bottom w:val="none" w:sz="0" w:space="0" w:color="auto"/>
        <w:right w:val="none" w:sz="0" w:space="0" w:color="auto"/>
      </w:divBdr>
    </w:div>
    <w:div w:id="1327123279">
      <w:bodyDiv w:val="1"/>
      <w:marLeft w:val="0"/>
      <w:marRight w:val="0"/>
      <w:marTop w:val="0"/>
      <w:marBottom w:val="0"/>
      <w:divBdr>
        <w:top w:val="none" w:sz="0" w:space="0" w:color="auto"/>
        <w:left w:val="none" w:sz="0" w:space="0" w:color="auto"/>
        <w:bottom w:val="none" w:sz="0" w:space="0" w:color="auto"/>
        <w:right w:val="none" w:sz="0" w:space="0" w:color="auto"/>
      </w:divBdr>
    </w:div>
    <w:div w:id="1327898231">
      <w:bodyDiv w:val="1"/>
      <w:marLeft w:val="0"/>
      <w:marRight w:val="0"/>
      <w:marTop w:val="0"/>
      <w:marBottom w:val="0"/>
      <w:divBdr>
        <w:top w:val="none" w:sz="0" w:space="0" w:color="auto"/>
        <w:left w:val="none" w:sz="0" w:space="0" w:color="auto"/>
        <w:bottom w:val="none" w:sz="0" w:space="0" w:color="auto"/>
        <w:right w:val="none" w:sz="0" w:space="0" w:color="auto"/>
      </w:divBdr>
    </w:div>
    <w:div w:id="1328631268">
      <w:bodyDiv w:val="1"/>
      <w:marLeft w:val="0"/>
      <w:marRight w:val="0"/>
      <w:marTop w:val="0"/>
      <w:marBottom w:val="0"/>
      <w:divBdr>
        <w:top w:val="none" w:sz="0" w:space="0" w:color="auto"/>
        <w:left w:val="none" w:sz="0" w:space="0" w:color="auto"/>
        <w:bottom w:val="none" w:sz="0" w:space="0" w:color="auto"/>
        <w:right w:val="none" w:sz="0" w:space="0" w:color="auto"/>
      </w:divBdr>
    </w:div>
    <w:div w:id="1328944895">
      <w:bodyDiv w:val="1"/>
      <w:marLeft w:val="0"/>
      <w:marRight w:val="0"/>
      <w:marTop w:val="0"/>
      <w:marBottom w:val="0"/>
      <w:divBdr>
        <w:top w:val="none" w:sz="0" w:space="0" w:color="auto"/>
        <w:left w:val="none" w:sz="0" w:space="0" w:color="auto"/>
        <w:bottom w:val="none" w:sz="0" w:space="0" w:color="auto"/>
        <w:right w:val="none" w:sz="0" w:space="0" w:color="auto"/>
      </w:divBdr>
    </w:div>
    <w:div w:id="1330332640">
      <w:bodyDiv w:val="1"/>
      <w:marLeft w:val="0"/>
      <w:marRight w:val="0"/>
      <w:marTop w:val="0"/>
      <w:marBottom w:val="0"/>
      <w:divBdr>
        <w:top w:val="none" w:sz="0" w:space="0" w:color="auto"/>
        <w:left w:val="none" w:sz="0" w:space="0" w:color="auto"/>
        <w:bottom w:val="none" w:sz="0" w:space="0" w:color="auto"/>
        <w:right w:val="none" w:sz="0" w:space="0" w:color="auto"/>
      </w:divBdr>
    </w:div>
    <w:div w:id="1330791681">
      <w:bodyDiv w:val="1"/>
      <w:marLeft w:val="0"/>
      <w:marRight w:val="0"/>
      <w:marTop w:val="0"/>
      <w:marBottom w:val="0"/>
      <w:divBdr>
        <w:top w:val="none" w:sz="0" w:space="0" w:color="auto"/>
        <w:left w:val="none" w:sz="0" w:space="0" w:color="auto"/>
        <w:bottom w:val="none" w:sz="0" w:space="0" w:color="auto"/>
        <w:right w:val="none" w:sz="0" w:space="0" w:color="auto"/>
      </w:divBdr>
    </w:div>
    <w:div w:id="1331908637">
      <w:bodyDiv w:val="1"/>
      <w:marLeft w:val="0"/>
      <w:marRight w:val="0"/>
      <w:marTop w:val="0"/>
      <w:marBottom w:val="0"/>
      <w:divBdr>
        <w:top w:val="none" w:sz="0" w:space="0" w:color="auto"/>
        <w:left w:val="none" w:sz="0" w:space="0" w:color="auto"/>
        <w:bottom w:val="none" w:sz="0" w:space="0" w:color="auto"/>
        <w:right w:val="none" w:sz="0" w:space="0" w:color="auto"/>
      </w:divBdr>
    </w:div>
    <w:div w:id="1334456365">
      <w:bodyDiv w:val="1"/>
      <w:marLeft w:val="0"/>
      <w:marRight w:val="0"/>
      <w:marTop w:val="0"/>
      <w:marBottom w:val="0"/>
      <w:divBdr>
        <w:top w:val="none" w:sz="0" w:space="0" w:color="auto"/>
        <w:left w:val="none" w:sz="0" w:space="0" w:color="auto"/>
        <w:bottom w:val="none" w:sz="0" w:space="0" w:color="auto"/>
        <w:right w:val="none" w:sz="0" w:space="0" w:color="auto"/>
      </w:divBdr>
    </w:div>
    <w:div w:id="1335841627">
      <w:bodyDiv w:val="1"/>
      <w:marLeft w:val="0"/>
      <w:marRight w:val="0"/>
      <w:marTop w:val="0"/>
      <w:marBottom w:val="0"/>
      <w:divBdr>
        <w:top w:val="none" w:sz="0" w:space="0" w:color="auto"/>
        <w:left w:val="none" w:sz="0" w:space="0" w:color="auto"/>
        <w:bottom w:val="none" w:sz="0" w:space="0" w:color="auto"/>
        <w:right w:val="none" w:sz="0" w:space="0" w:color="auto"/>
      </w:divBdr>
    </w:div>
    <w:div w:id="1337153924">
      <w:bodyDiv w:val="1"/>
      <w:marLeft w:val="0"/>
      <w:marRight w:val="0"/>
      <w:marTop w:val="0"/>
      <w:marBottom w:val="0"/>
      <w:divBdr>
        <w:top w:val="none" w:sz="0" w:space="0" w:color="auto"/>
        <w:left w:val="none" w:sz="0" w:space="0" w:color="auto"/>
        <w:bottom w:val="none" w:sz="0" w:space="0" w:color="auto"/>
        <w:right w:val="none" w:sz="0" w:space="0" w:color="auto"/>
      </w:divBdr>
    </w:div>
    <w:div w:id="1337345354">
      <w:bodyDiv w:val="1"/>
      <w:marLeft w:val="0"/>
      <w:marRight w:val="0"/>
      <w:marTop w:val="0"/>
      <w:marBottom w:val="0"/>
      <w:divBdr>
        <w:top w:val="none" w:sz="0" w:space="0" w:color="auto"/>
        <w:left w:val="none" w:sz="0" w:space="0" w:color="auto"/>
        <w:bottom w:val="none" w:sz="0" w:space="0" w:color="auto"/>
        <w:right w:val="none" w:sz="0" w:space="0" w:color="auto"/>
      </w:divBdr>
    </w:div>
    <w:div w:id="1338313047">
      <w:bodyDiv w:val="1"/>
      <w:marLeft w:val="0"/>
      <w:marRight w:val="0"/>
      <w:marTop w:val="0"/>
      <w:marBottom w:val="0"/>
      <w:divBdr>
        <w:top w:val="none" w:sz="0" w:space="0" w:color="auto"/>
        <w:left w:val="none" w:sz="0" w:space="0" w:color="auto"/>
        <w:bottom w:val="none" w:sz="0" w:space="0" w:color="auto"/>
        <w:right w:val="none" w:sz="0" w:space="0" w:color="auto"/>
      </w:divBdr>
    </w:div>
    <w:div w:id="1339045648">
      <w:bodyDiv w:val="1"/>
      <w:marLeft w:val="0"/>
      <w:marRight w:val="0"/>
      <w:marTop w:val="0"/>
      <w:marBottom w:val="0"/>
      <w:divBdr>
        <w:top w:val="none" w:sz="0" w:space="0" w:color="auto"/>
        <w:left w:val="none" w:sz="0" w:space="0" w:color="auto"/>
        <w:bottom w:val="none" w:sz="0" w:space="0" w:color="auto"/>
        <w:right w:val="none" w:sz="0" w:space="0" w:color="auto"/>
      </w:divBdr>
    </w:div>
    <w:div w:id="1341201206">
      <w:bodyDiv w:val="1"/>
      <w:marLeft w:val="0"/>
      <w:marRight w:val="0"/>
      <w:marTop w:val="0"/>
      <w:marBottom w:val="0"/>
      <w:divBdr>
        <w:top w:val="none" w:sz="0" w:space="0" w:color="auto"/>
        <w:left w:val="none" w:sz="0" w:space="0" w:color="auto"/>
        <w:bottom w:val="none" w:sz="0" w:space="0" w:color="auto"/>
        <w:right w:val="none" w:sz="0" w:space="0" w:color="auto"/>
      </w:divBdr>
    </w:div>
    <w:div w:id="1341203818">
      <w:bodyDiv w:val="1"/>
      <w:marLeft w:val="0"/>
      <w:marRight w:val="0"/>
      <w:marTop w:val="0"/>
      <w:marBottom w:val="0"/>
      <w:divBdr>
        <w:top w:val="none" w:sz="0" w:space="0" w:color="auto"/>
        <w:left w:val="none" w:sz="0" w:space="0" w:color="auto"/>
        <w:bottom w:val="none" w:sz="0" w:space="0" w:color="auto"/>
        <w:right w:val="none" w:sz="0" w:space="0" w:color="auto"/>
      </w:divBdr>
    </w:div>
    <w:div w:id="1343362610">
      <w:bodyDiv w:val="1"/>
      <w:marLeft w:val="0"/>
      <w:marRight w:val="0"/>
      <w:marTop w:val="0"/>
      <w:marBottom w:val="0"/>
      <w:divBdr>
        <w:top w:val="none" w:sz="0" w:space="0" w:color="auto"/>
        <w:left w:val="none" w:sz="0" w:space="0" w:color="auto"/>
        <w:bottom w:val="none" w:sz="0" w:space="0" w:color="auto"/>
        <w:right w:val="none" w:sz="0" w:space="0" w:color="auto"/>
      </w:divBdr>
    </w:div>
    <w:div w:id="1344697952">
      <w:bodyDiv w:val="1"/>
      <w:marLeft w:val="0"/>
      <w:marRight w:val="0"/>
      <w:marTop w:val="0"/>
      <w:marBottom w:val="0"/>
      <w:divBdr>
        <w:top w:val="none" w:sz="0" w:space="0" w:color="auto"/>
        <w:left w:val="none" w:sz="0" w:space="0" w:color="auto"/>
        <w:bottom w:val="none" w:sz="0" w:space="0" w:color="auto"/>
        <w:right w:val="none" w:sz="0" w:space="0" w:color="auto"/>
      </w:divBdr>
    </w:div>
    <w:div w:id="1344740821">
      <w:bodyDiv w:val="1"/>
      <w:marLeft w:val="0"/>
      <w:marRight w:val="0"/>
      <w:marTop w:val="0"/>
      <w:marBottom w:val="0"/>
      <w:divBdr>
        <w:top w:val="none" w:sz="0" w:space="0" w:color="auto"/>
        <w:left w:val="none" w:sz="0" w:space="0" w:color="auto"/>
        <w:bottom w:val="none" w:sz="0" w:space="0" w:color="auto"/>
        <w:right w:val="none" w:sz="0" w:space="0" w:color="auto"/>
      </w:divBdr>
    </w:div>
    <w:div w:id="1344817592">
      <w:bodyDiv w:val="1"/>
      <w:marLeft w:val="0"/>
      <w:marRight w:val="0"/>
      <w:marTop w:val="0"/>
      <w:marBottom w:val="0"/>
      <w:divBdr>
        <w:top w:val="none" w:sz="0" w:space="0" w:color="auto"/>
        <w:left w:val="none" w:sz="0" w:space="0" w:color="auto"/>
        <w:bottom w:val="none" w:sz="0" w:space="0" w:color="auto"/>
        <w:right w:val="none" w:sz="0" w:space="0" w:color="auto"/>
      </w:divBdr>
    </w:div>
    <w:div w:id="1345211076">
      <w:bodyDiv w:val="1"/>
      <w:marLeft w:val="0"/>
      <w:marRight w:val="0"/>
      <w:marTop w:val="0"/>
      <w:marBottom w:val="0"/>
      <w:divBdr>
        <w:top w:val="none" w:sz="0" w:space="0" w:color="auto"/>
        <w:left w:val="none" w:sz="0" w:space="0" w:color="auto"/>
        <w:bottom w:val="none" w:sz="0" w:space="0" w:color="auto"/>
        <w:right w:val="none" w:sz="0" w:space="0" w:color="auto"/>
      </w:divBdr>
    </w:div>
    <w:div w:id="1345354175">
      <w:bodyDiv w:val="1"/>
      <w:marLeft w:val="0"/>
      <w:marRight w:val="0"/>
      <w:marTop w:val="0"/>
      <w:marBottom w:val="0"/>
      <w:divBdr>
        <w:top w:val="none" w:sz="0" w:space="0" w:color="auto"/>
        <w:left w:val="none" w:sz="0" w:space="0" w:color="auto"/>
        <w:bottom w:val="none" w:sz="0" w:space="0" w:color="auto"/>
        <w:right w:val="none" w:sz="0" w:space="0" w:color="auto"/>
      </w:divBdr>
    </w:div>
    <w:div w:id="1346054962">
      <w:bodyDiv w:val="1"/>
      <w:marLeft w:val="0"/>
      <w:marRight w:val="0"/>
      <w:marTop w:val="0"/>
      <w:marBottom w:val="0"/>
      <w:divBdr>
        <w:top w:val="none" w:sz="0" w:space="0" w:color="auto"/>
        <w:left w:val="none" w:sz="0" w:space="0" w:color="auto"/>
        <w:bottom w:val="none" w:sz="0" w:space="0" w:color="auto"/>
        <w:right w:val="none" w:sz="0" w:space="0" w:color="auto"/>
      </w:divBdr>
    </w:div>
    <w:div w:id="1347904158">
      <w:bodyDiv w:val="1"/>
      <w:marLeft w:val="0"/>
      <w:marRight w:val="0"/>
      <w:marTop w:val="0"/>
      <w:marBottom w:val="0"/>
      <w:divBdr>
        <w:top w:val="none" w:sz="0" w:space="0" w:color="auto"/>
        <w:left w:val="none" w:sz="0" w:space="0" w:color="auto"/>
        <w:bottom w:val="none" w:sz="0" w:space="0" w:color="auto"/>
        <w:right w:val="none" w:sz="0" w:space="0" w:color="auto"/>
      </w:divBdr>
    </w:div>
    <w:div w:id="1349020474">
      <w:bodyDiv w:val="1"/>
      <w:marLeft w:val="0"/>
      <w:marRight w:val="0"/>
      <w:marTop w:val="0"/>
      <w:marBottom w:val="0"/>
      <w:divBdr>
        <w:top w:val="none" w:sz="0" w:space="0" w:color="auto"/>
        <w:left w:val="none" w:sz="0" w:space="0" w:color="auto"/>
        <w:bottom w:val="none" w:sz="0" w:space="0" w:color="auto"/>
        <w:right w:val="none" w:sz="0" w:space="0" w:color="auto"/>
      </w:divBdr>
    </w:div>
    <w:div w:id="1349410124">
      <w:bodyDiv w:val="1"/>
      <w:marLeft w:val="0"/>
      <w:marRight w:val="0"/>
      <w:marTop w:val="0"/>
      <w:marBottom w:val="0"/>
      <w:divBdr>
        <w:top w:val="none" w:sz="0" w:space="0" w:color="auto"/>
        <w:left w:val="none" w:sz="0" w:space="0" w:color="auto"/>
        <w:bottom w:val="none" w:sz="0" w:space="0" w:color="auto"/>
        <w:right w:val="none" w:sz="0" w:space="0" w:color="auto"/>
      </w:divBdr>
    </w:div>
    <w:div w:id="1352023796">
      <w:bodyDiv w:val="1"/>
      <w:marLeft w:val="0"/>
      <w:marRight w:val="0"/>
      <w:marTop w:val="0"/>
      <w:marBottom w:val="0"/>
      <w:divBdr>
        <w:top w:val="none" w:sz="0" w:space="0" w:color="auto"/>
        <w:left w:val="none" w:sz="0" w:space="0" w:color="auto"/>
        <w:bottom w:val="none" w:sz="0" w:space="0" w:color="auto"/>
        <w:right w:val="none" w:sz="0" w:space="0" w:color="auto"/>
      </w:divBdr>
    </w:div>
    <w:div w:id="1353191741">
      <w:bodyDiv w:val="1"/>
      <w:marLeft w:val="0"/>
      <w:marRight w:val="0"/>
      <w:marTop w:val="0"/>
      <w:marBottom w:val="0"/>
      <w:divBdr>
        <w:top w:val="none" w:sz="0" w:space="0" w:color="auto"/>
        <w:left w:val="none" w:sz="0" w:space="0" w:color="auto"/>
        <w:bottom w:val="none" w:sz="0" w:space="0" w:color="auto"/>
        <w:right w:val="none" w:sz="0" w:space="0" w:color="auto"/>
      </w:divBdr>
    </w:div>
    <w:div w:id="1354964415">
      <w:bodyDiv w:val="1"/>
      <w:marLeft w:val="0"/>
      <w:marRight w:val="0"/>
      <w:marTop w:val="0"/>
      <w:marBottom w:val="0"/>
      <w:divBdr>
        <w:top w:val="none" w:sz="0" w:space="0" w:color="auto"/>
        <w:left w:val="none" w:sz="0" w:space="0" w:color="auto"/>
        <w:bottom w:val="none" w:sz="0" w:space="0" w:color="auto"/>
        <w:right w:val="none" w:sz="0" w:space="0" w:color="auto"/>
      </w:divBdr>
    </w:div>
    <w:div w:id="1355184215">
      <w:bodyDiv w:val="1"/>
      <w:marLeft w:val="0"/>
      <w:marRight w:val="0"/>
      <w:marTop w:val="0"/>
      <w:marBottom w:val="0"/>
      <w:divBdr>
        <w:top w:val="none" w:sz="0" w:space="0" w:color="auto"/>
        <w:left w:val="none" w:sz="0" w:space="0" w:color="auto"/>
        <w:bottom w:val="none" w:sz="0" w:space="0" w:color="auto"/>
        <w:right w:val="none" w:sz="0" w:space="0" w:color="auto"/>
      </w:divBdr>
    </w:div>
    <w:div w:id="1355959741">
      <w:bodyDiv w:val="1"/>
      <w:marLeft w:val="0"/>
      <w:marRight w:val="0"/>
      <w:marTop w:val="0"/>
      <w:marBottom w:val="0"/>
      <w:divBdr>
        <w:top w:val="none" w:sz="0" w:space="0" w:color="auto"/>
        <w:left w:val="none" w:sz="0" w:space="0" w:color="auto"/>
        <w:bottom w:val="none" w:sz="0" w:space="0" w:color="auto"/>
        <w:right w:val="none" w:sz="0" w:space="0" w:color="auto"/>
      </w:divBdr>
    </w:div>
    <w:div w:id="1356810900">
      <w:bodyDiv w:val="1"/>
      <w:marLeft w:val="0"/>
      <w:marRight w:val="0"/>
      <w:marTop w:val="0"/>
      <w:marBottom w:val="0"/>
      <w:divBdr>
        <w:top w:val="none" w:sz="0" w:space="0" w:color="auto"/>
        <w:left w:val="none" w:sz="0" w:space="0" w:color="auto"/>
        <w:bottom w:val="none" w:sz="0" w:space="0" w:color="auto"/>
        <w:right w:val="none" w:sz="0" w:space="0" w:color="auto"/>
      </w:divBdr>
    </w:div>
    <w:div w:id="1357924215">
      <w:bodyDiv w:val="1"/>
      <w:marLeft w:val="0"/>
      <w:marRight w:val="0"/>
      <w:marTop w:val="0"/>
      <w:marBottom w:val="0"/>
      <w:divBdr>
        <w:top w:val="none" w:sz="0" w:space="0" w:color="auto"/>
        <w:left w:val="none" w:sz="0" w:space="0" w:color="auto"/>
        <w:bottom w:val="none" w:sz="0" w:space="0" w:color="auto"/>
        <w:right w:val="none" w:sz="0" w:space="0" w:color="auto"/>
      </w:divBdr>
    </w:div>
    <w:div w:id="1360398039">
      <w:bodyDiv w:val="1"/>
      <w:marLeft w:val="0"/>
      <w:marRight w:val="0"/>
      <w:marTop w:val="0"/>
      <w:marBottom w:val="0"/>
      <w:divBdr>
        <w:top w:val="none" w:sz="0" w:space="0" w:color="auto"/>
        <w:left w:val="none" w:sz="0" w:space="0" w:color="auto"/>
        <w:bottom w:val="none" w:sz="0" w:space="0" w:color="auto"/>
        <w:right w:val="none" w:sz="0" w:space="0" w:color="auto"/>
      </w:divBdr>
    </w:div>
    <w:div w:id="1363555758">
      <w:bodyDiv w:val="1"/>
      <w:marLeft w:val="0"/>
      <w:marRight w:val="0"/>
      <w:marTop w:val="0"/>
      <w:marBottom w:val="0"/>
      <w:divBdr>
        <w:top w:val="none" w:sz="0" w:space="0" w:color="auto"/>
        <w:left w:val="none" w:sz="0" w:space="0" w:color="auto"/>
        <w:bottom w:val="none" w:sz="0" w:space="0" w:color="auto"/>
        <w:right w:val="none" w:sz="0" w:space="0" w:color="auto"/>
      </w:divBdr>
    </w:div>
    <w:div w:id="1366636025">
      <w:bodyDiv w:val="1"/>
      <w:marLeft w:val="0"/>
      <w:marRight w:val="0"/>
      <w:marTop w:val="0"/>
      <w:marBottom w:val="0"/>
      <w:divBdr>
        <w:top w:val="none" w:sz="0" w:space="0" w:color="auto"/>
        <w:left w:val="none" w:sz="0" w:space="0" w:color="auto"/>
        <w:bottom w:val="none" w:sz="0" w:space="0" w:color="auto"/>
        <w:right w:val="none" w:sz="0" w:space="0" w:color="auto"/>
      </w:divBdr>
    </w:div>
    <w:div w:id="1367559235">
      <w:bodyDiv w:val="1"/>
      <w:marLeft w:val="0"/>
      <w:marRight w:val="0"/>
      <w:marTop w:val="0"/>
      <w:marBottom w:val="0"/>
      <w:divBdr>
        <w:top w:val="none" w:sz="0" w:space="0" w:color="auto"/>
        <w:left w:val="none" w:sz="0" w:space="0" w:color="auto"/>
        <w:bottom w:val="none" w:sz="0" w:space="0" w:color="auto"/>
        <w:right w:val="none" w:sz="0" w:space="0" w:color="auto"/>
      </w:divBdr>
    </w:div>
    <w:div w:id="1368677744">
      <w:bodyDiv w:val="1"/>
      <w:marLeft w:val="0"/>
      <w:marRight w:val="0"/>
      <w:marTop w:val="0"/>
      <w:marBottom w:val="0"/>
      <w:divBdr>
        <w:top w:val="none" w:sz="0" w:space="0" w:color="auto"/>
        <w:left w:val="none" w:sz="0" w:space="0" w:color="auto"/>
        <w:bottom w:val="none" w:sz="0" w:space="0" w:color="auto"/>
        <w:right w:val="none" w:sz="0" w:space="0" w:color="auto"/>
      </w:divBdr>
    </w:div>
    <w:div w:id="1370489963">
      <w:bodyDiv w:val="1"/>
      <w:marLeft w:val="0"/>
      <w:marRight w:val="0"/>
      <w:marTop w:val="0"/>
      <w:marBottom w:val="0"/>
      <w:divBdr>
        <w:top w:val="none" w:sz="0" w:space="0" w:color="auto"/>
        <w:left w:val="none" w:sz="0" w:space="0" w:color="auto"/>
        <w:bottom w:val="none" w:sz="0" w:space="0" w:color="auto"/>
        <w:right w:val="none" w:sz="0" w:space="0" w:color="auto"/>
      </w:divBdr>
    </w:div>
    <w:div w:id="1370758719">
      <w:bodyDiv w:val="1"/>
      <w:marLeft w:val="0"/>
      <w:marRight w:val="0"/>
      <w:marTop w:val="0"/>
      <w:marBottom w:val="0"/>
      <w:divBdr>
        <w:top w:val="none" w:sz="0" w:space="0" w:color="auto"/>
        <w:left w:val="none" w:sz="0" w:space="0" w:color="auto"/>
        <w:bottom w:val="none" w:sz="0" w:space="0" w:color="auto"/>
        <w:right w:val="none" w:sz="0" w:space="0" w:color="auto"/>
      </w:divBdr>
    </w:div>
    <w:div w:id="1371150049">
      <w:bodyDiv w:val="1"/>
      <w:marLeft w:val="0"/>
      <w:marRight w:val="0"/>
      <w:marTop w:val="0"/>
      <w:marBottom w:val="0"/>
      <w:divBdr>
        <w:top w:val="none" w:sz="0" w:space="0" w:color="auto"/>
        <w:left w:val="none" w:sz="0" w:space="0" w:color="auto"/>
        <w:bottom w:val="none" w:sz="0" w:space="0" w:color="auto"/>
        <w:right w:val="none" w:sz="0" w:space="0" w:color="auto"/>
      </w:divBdr>
    </w:div>
    <w:div w:id="1372146236">
      <w:bodyDiv w:val="1"/>
      <w:marLeft w:val="0"/>
      <w:marRight w:val="0"/>
      <w:marTop w:val="0"/>
      <w:marBottom w:val="0"/>
      <w:divBdr>
        <w:top w:val="none" w:sz="0" w:space="0" w:color="auto"/>
        <w:left w:val="none" w:sz="0" w:space="0" w:color="auto"/>
        <w:bottom w:val="none" w:sz="0" w:space="0" w:color="auto"/>
        <w:right w:val="none" w:sz="0" w:space="0" w:color="auto"/>
      </w:divBdr>
    </w:div>
    <w:div w:id="1373379983">
      <w:bodyDiv w:val="1"/>
      <w:marLeft w:val="0"/>
      <w:marRight w:val="0"/>
      <w:marTop w:val="0"/>
      <w:marBottom w:val="0"/>
      <w:divBdr>
        <w:top w:val="none" w:sz="0" w:space="0" w:color="auto"/>
        <w:left w:val="none" w:sz="0" w:space="0" w:color="auto"/>
        <w:bottom w:val="none" w:sz="0" w:space="0" w:color="auto"/>
        <w:right w:val="none" w:sz="0" w:space="0" w:color="auto"/>
      </w:divBdr>
    </w:div>
    <w:div w:id="1373533719">
      <w:bodyDiv w:val="1"/>
      <w:marLeft w:val="0"/>
      <w:marRight w:val="0"/>
      <w:marTop w:val="0"/>
      <w:marBottom w:val="0"/>
      <w:divBdr>
        <w:top w:val="none" w:sz="0" w:space="0" w:color="auto"/>
        <w:left w:val="none" w:sz="0" w:space="0" w:color="auto"/>
        <w:bottom w:val="none" w:sz="0" w:space="0" w:color="auto"/>
        <w:right w:val="none" w:sz="0" w:space="0" w:color="auto"/>
      </w:divBdr>
    </w:div>
    <w:div w:id="1375422056">
      <w:bodyDiv w:val="1"/>
      <w:marLeft w:val="0"/>
      <w:marRight w:val="0"/>
      <w:marTop w:val="0"/>
      <w:marBottom w:val="0"/>
      <w:divBdr>
        <w:top w:val="none" w:sz="0" w:space="0" w:color="auto"/>
        <w:left w:val="none" w:sz="0" w:space="0" w:color="auto"/>
        <w:bottom w:val="none" w:sz="0" w:space="0" w:color="auto"/>
        <w:right w:val="none" w:sz="0" w:space="0" w:color="auto"/>
      </w:divBdr>
    </w:div>
    <w:div w:id="1375546972">
      <w:bodyDiv w:val="1"/>
      <w:marLeft w:val="0"/>
      <w:marRight w:val="0"/>
      <w:marTop w:val="0"/>
      <w:marBottom w:val="0"/>
      <w:divBdr>
        <w:top w:val="none" w:sz="0" w:space="0" w:color="auto"/>
        <w:left w:val="none" w:sz="0" w:space="0" w:color="auto"/>
        <w:bottom w:val="none" w:sz="0" w:space="0" w:color="auto"/>
        <w:right w:val="none" w:sz="0" w:space="0" w:color="auto"/>
      </w:divBdr>
    </w:div>
    <w:div w:id="1376079753">
      <w:bodyDiv w:val="1"/>
      <w:marLeft w:val="0"/>
      <w:marRight w:val="0"/>
      <w:marTop w:val="0"/>
      <w:marBottom w:val="0"/>
      <w:divBdr>
        <w:top w:val="none" w:sz="0" w:space="0" w:color="auto"/>
        <w:left w:val="none" w:sz="0" w:space="0" w:color="auto"/>
        <w:bottom w:val="none" w:sz="0" w:space="0" w:color="auto"/>
        <w:right w:val="none" w:sz="0" w:space="0" w:color="auto"/>
      </w:divBdr>
    </w:div>
    <w:div w:id="1376808140">
      <w:bodyDiv w:val="1"/>
      <w:marLeft w:val="0"/>
      <w:marRight w:val="0"/>
      <w:marTop w:val="0"/>
      <w:marBottom w:val="0"/>
      <w:divBdr>
        <w:top w:val="none" w:sz="0" w:space="0" w:color="auto"/>
        <w:left w:val="none" w:sz="0" w:space="0" w:color="auto"/>
        <w:bottom w:val="none" w:sz="0" w:space="0" w:color="auto"/>
        <w:right w:val="none" w:sz="0" w:space="0" w:color="auto"/>
      </w:divBdr>
    </w:div>
    <w:div w:id="1377271261">
      <w:bodyDiv w:val="1"/>
      <w:marLeft w:val="0"/>
      <w:marRight w:val="0"/>
      <w:marTop w:val="0"/>
      <w:marBottom w:val="0"/>
      <w:divBdr>
        <w:top w:val="none" w:sz="0" w:space="0" w:color="auto"/>
        <w:left w:val="none" w:sz="0" w:space="0" w:color="auto"/>
        <w:bottom w:val="none" w:sz="0" w:space="0" w:color="auto"/>
        <w:right w:val="none" w:sz="0" w:space="0" w:color="auto"/>
      </w:divBdr>
    </w:div>
    <w:div w:id="1377662299">
      <w:bodyDiv w:val="1"/>
      <w:marLeft w:val="0"/>
      <w:marRight w:val="0"/>
      <w:marTop w:val="0"/>
      <w:marBottom w:val="0"/>
      <w:divBdr>
        <w:top w:val="none" w:sz="0" w:space="0" w:color="auto"/>
        <w:left w:val="none" w:sz="0" w:space="0" w:color="auto"/>
        <w:bottom w:val="none" w:sz="0" w:space="0" w:color="auto"/>
        <w:right w:val="none" w:sz="0" w:space="0" w:color="auto"/>
      </w:divBdr>
    </w:div>
    <w:div w:id="1378629228">
      <w:bodyDiv w:val="1"/>
      <w:marLeft w:val="0"/>
      <w:marRight w:val="0"/>
      <w:marTop w:val="0"/>
      <w:marBottom w:val="0"/>
      <w:divBdr>
        <w:top w:val="none" w:sz="0" w:space="0" w:color="auto"/>
        <w:left w:val="none" w:sz="0" w:space="0" w:color="auto"/>
        <w:bottom w:val="none" w:sz="0" w:space="0" w:color="auto"/>
        <w:right w:val="none" w:sz="0" w:space="0" w:color="auto"/>
      </w:divBdr>
    </w:div>
    <w:div w:id="1379433808">
      <w:bodyDiv w:val="1"/>
      <w:marLeft w:val="0"/>
      <w:marRight w:val="0"/>
      <w:marTop w:val="0"/>
      <w:marBottom w:val="0"/>
      <w:divBdr>
        <w:top w:val="none" w:sz="0" w:space="0" w:color="auto"/>
        <w:left w:val="none" w:sz="0" w:space="0" w:color="auto"/>
        <w:bottom w:val="none" w:sz="0" w:space="0" w:color="auto"/>
        <w:right w:val="none" w:sz="0" w:space="0" w:color="auto"/>
      </w:divBdr>
    </w:div>
    <w:div w:id="1379747117">
      <w:bodyDiv w:val="1"/>
      <w:marLeft w:val="0"/>
      <w:marRight w:val="0"/>
      <w:marTop w:val="0"/>
      <w:marBottom w:val="0"/>
      <w:divBdr>
        <w:top w:val="none" w:sz="0" w:space="0" w:color="auto"/>
        <w:left w:val="none" w:sz="0" w:space="0" w:color="auto"/>
        <w:bottom w:val="none" w:sz="0" w:space="0" w:color="auto"/>
        <w:right w:val="none" w:sz="0" w:space="0" w:color="auto"/>
      </w:divBdr>
    </w:div>
    <w:div w:id="1380277279">
      <w:bodyDiv w:val="1"/>
      <w:marLeft w:val="0"/>
      <w:marRight w:val="0"/>
      <w:marTop w:val="0"/>
      <w:marBottom w:val="0"/>
      <w:divBdr>
        <w:top w:val="none" w:sz="0" w:space="0" w:color="auto"/>
        <w:left w:val="none" w:sz="0" w:space="0" w:color="auto"/>
        <w:bottom w:val="none" w:sz="0" w:space="0" w:color="auto"/>
        <w:right w:val="none" w:sz="0" w:space="0" w:color="auto"/>
      </w:divBdr>
    </w:div>
    <w:div w:id="1380471766">
      <w:bodyDiv w:val="1"/>
      <w:marLeft w:val="0"/>
      <w:marRight w:val="0"/>
      <w:marTop w:val="0"/>
      <w:marBottom w:val="0"/>
      <w:divBdr>
        <w:top w:val="none" w:sz="0" w:space="0" w:color="auto"/>
        <w:left w:val="none" w:sz="0" w:space="0" w:color="auto"/>
        <w:bottom w:val="none" w:sz="0" w:space="0" w:color="auto"/>
        <w:right w:val="none" w:sz="0" w:space="0" w:color="auto"/>
      </w:divBdr>
    </w:div>
    <w:div w:id="1381788428">
      <w:bodyDiv w:val="1"/>
      <w:marLeft w:val="0"/>
      <w:marRight w:val="0"/>
      <w:marTop w:val="0"/>
      <w:marBottom w:val="0"/>
      <w:divBdr>
        <w:top w:val="none" w:sz="0" w:space="0" w:color="auto"/>
        <w:left w:val="none" w:sz="0" w:space="0" w:color="auto"/>
        <w:bottom w:val="none" w:sz="0" w:space="0" w:color="auto"/>
        <w:right w:val="none" w:sz="0" w:space="0" w:color="auto"/>
      </w:divBdr>
    </w:div>
    <w:div w:id="1382482516">
      <w:bodyDiv w:val="1"/>
      <w:marLeft w:val="0"/>
      <w:marRight w:val="0"/>
      <w:marTop w:val="0"/>
      <w:marBottom w:val="0"/>
      <w:divBdr>
        <w:top w:val="none" w:sz="0" w:space="0" w:color="auto"/>
        <w:left w:val="none" w:sz="0" w:space="0" w:color="auto"/>
        <w:bottom w:val="none" w:sz="0" w:space="0" w:color="auto"/>
        <w:right w:val="none" w:sz="0" w:space="0" w:color="auto"/>
      </w:divBdr>
    </w:div>
    <w:div w:id="1382630001">
      <w:bodyDiv w:val="1"/>
      <w:marLeft w:val="0"/>
      <w:marRight w:val="0"/>
      <w:marTop w:val="0"/>
      <w:marBottom w:val="0"/>
      <w:divBdr>
        <w:top w:val="none" w:sz="0" w:space="0" w:color="auto"/>
        <w:left w:val="none" w:sz="0" w:space="0" w:color="auto"/>
        <w:bottom w:val="none" w:sz="0" w:space="0" w:color="auto"/>
        <w:right w:val="none" w:sz="0" w:space="0" w:color="auto"/>
      </w:divBdr>
    </w:div>
    <w:div w:id="1383366034">
      <w:bodyDiv w:val="1"/>
      <w:marLeft w:val="0"/>
      <w:marRight w:val="0"/>
      <w:marTop w:val="0"/>
      <w:marBottom w:val="0"/>
      <w:divBdr>
        <w:top w:val="none" w:sz="0" w:space="0" w:color="auto"/>
        <w:left w:val="none" w:sz="0" w:space="0" w:color="auto"/>
        <w:bottom w:val="none" w:sz="0" w:space="0" w:color="auto"/>
        <w:right w:val="none" w:sz="0" w:space="0" w:color="auto"/>
      </w:divBdr>
    </w:div>
    <w:div w:id="1385790576">
      <w:bodyDiv w:val="1"/>
      <w:marLeft w:val="0"/>
      <w:marRight w:val="0"/>
      <w:marTop w:val="0"/>
      <w:marBottom w:val="0"/>
      <w:divBdr>
        <w:top w:val="none" w:sz="0" w:space="0" w:color="auto"/>
        <w:left w:val="none" w:sz="0" w:space="0" w:color="auto"/>
        <w:bottom w:val="none" w:sz="0" w:space="0" w:color="auto"/>
        <w:right w:val="none" w:sz="0" w:space="0" w:color="auto"/>
      </w:divBdr>
    </w:div>
    <w:div w:id="1387219069">
      <w:bodyDiv w:val="1"/>
      <w:marLeft w:val="0"/>
      <w:marRight w:val="0"/>
      <w:marTop w:val="0"/>
      <w:marBottom w:val="0"/>
      <w:divBdr>
        <w:top w:val="none" w:sz="0" w:space="0" w:color="auto"/>
        <w:left w:val="none" w:sz="0" w:space="0" w:color="auto"/>
        <w:bottom w:val="none" w:sz="0" w:space="0" w:color="auto"/>
        <w:right w:val="none" w:sz="0" w:space="0" w:color="auto"/>
      </w:divBdr>
    </w:div>
    <w:div w:id="1389066936">
      <w:bodyDiv w:val="1"/>
      <w:marLeft w:val="0"/>
      <w:marRight w:val="0"/>
      <w:marTop w:val="0"/>
      <w:marBottom w:val="0"/>
      <w:divBdr>
        <w:top w:val="none" w:sz="0" w:space="0" w:color="auto"/>
        <w:left w:val="none" w:sz="0" w:space="0" w:color="auto"/>
        <w:bottom w:val="none" w:sz="0" w:space="0" w:color="auto"/>
        <w:right w:val="none" w:sz="0" w:space="0" w:color="auto"/>
      </w:divBdr>
    </w:div>
    <w:div w:id="1390421854">
      <w:bodyDiv w:val="1"/>
      <w:marLeft w:val="0"/>
      <w:marRight w:val="0"/>
      <w:marTop w:val="0"/>
      <w:marBottom w:val="0"/>
      <w:divBdr>
        <w:top w:val="none" w:sz="0" w:space="0" w:color="auto"/>
        <w:left w:val="none" w:sz="0" w:space="0" w:color="auto"/>
        <w:bottom w:val="none" w:sz="0" w:space="0" w:color="auto"/>
        <w:right w:val="none" w:sz="0" w:space="0" w:color="auto"/>
      </w:divBdr>
    </w:div>
    <w:div w:id="1391491191">
      <w:bodyDiv w:val="1"/>
      <w:marLeft w:val="0"/>
      <w:marRight w:val="0"/>
      <w:marTop w:val="0"/>
      <w:marBottom w:val="0"/>
      <w:divBdr>
        <w:top w:val="none" w:sz="0" w:space="0" w:color="auto"/>
        <w:left w:val="none" w:sz="0" w:space="0" w:color="auto"/>
        <w:bottom w:val="none" w:sz="0" w:space="0" w:color="auto"/>
        <w:right w:val="none" w:sz="0" w:space="0" w:color="auto"/>
      </w:divBdr>
    </w:div>
    <w:div w:id="1392847245">
      <w:bodyDiv w:val="1"/>
      <w:marLeft w:val="0"/>
      <w:marRight w:val="0"/>
      <w:marTop w:val="0"/>
      <w:marBottom w:val="0"/>
      <w:divBdr>
        <w:top w:val="none" w:sz="0" w:space="0" w:color="auto"/>
        <w:left w:val="none" w:sz="0" w:space="0" w:color="auto"/>
        <w:bottom w:val="none" w:sz="0" w:space="0" w:color="auto"/>
        <w:right w:val="none" w:sz="0" w:space="0" w:color="auto"/>
      </w:divBdr>
    </w:div>
    <w:div w:id="1393580031">
      <w:bodyDiv w:val="1"/>
      <w:marLeft w:val="0"/>
      <w:marRight w:val="0"/>
      <w:marTop w:val="0"/>
      <w:marBottom w:val="0"/>
      <w:divBdr>
        <w:top w:val="none" w:sz="0" w:space="0" w:color="auto"/>
        <w:left w:val="none" w:sz="0" w:space="0" w:color="auto"/>
        <w:bottom w:val="none" w:sz="0" w:space="0" w:color="auto"/>
        <w:right w:val="none" w:sz="0" w:space="0" w:color="auto"/>
      </w:divBdr>
    </w:div>
    <w:div w:id="1395665439">
      <w:bodyDiv w:val="1"/>
      <w:marLeft w:val="0"/>
      <w:marRight w:val="0"/>
      <w:marTop w:val="0"/>
      <w:marBottom w:val="0"/>
      <w:divBdr>
        <w:top w:val="none" w:sz="0" w:space="0" w:color="auto"/>
        <w:left w:val="none" w:sz="0" w:space="0" w:color="auto"/>
        <w:bottom w:val="none" w:sz="0" w:space="0" w:color="auto"/>
        <w:right w:val="none" w:sz="0" w:space="0" w:color="auto"/>
      </w:divBdr>
    </w:div>
    <w:div w:id="1395814762">
      <w:bodyDiv w:val="1"/>
      <w:marLeft w:val="0"/>
      <w:marRight w:val="0"/>
      <w:marTop w:val="0"/>
      <w:marBottom w:val="0"/>
      <w:divBdr>
        <w:top w:val="none" w:sz="0" w:space="0" w:color="auto"/>
        <w:left w:val="none" w:sz="0" w:space="0" w:color="auto"/>
        <w:bottom w:val="none" w:sz="0" w:space="0" w:color="auto"/>
        <w:right w:val="none" w:sz="0" w:space="0" w:color="auto"/>
      </w:divBdr>
    </w:div>
    <w:div w:id="1396901361">
      <w:bodyDiv w:val="1"/>
      <w:marLeft w:val="0"/>
      <w:marRight w:val="0"/>
      <w:marTop w:val="0"/>
      <w:marBottom w:val="0"/>
      <w:divBdr>
        <w:top w:val="none" w:sz="0" w:space="0" w:color="auto"/>
        <w:left w:val="none" w:sz="0" w:space="0" w:color="auto"/>
        <w:bottom w:val="none" w:sz="0" w:space="0" w:color="auto"/>
        <w:right w:val="none" w:sz="0" w:space="0" w:color="auto"/>
      </w:divBdr>
    </w:div>
    <w:div w:id="1396971018">
      <w:bodyDiv w:val="1"/>
      <w:marLeft w:val="0"/>
      <w:marRight w:val="0"/>
      <w:marTop w:val="0"/>
      <w:marBottom w:val="0"/>
      <w:divBdr>
        <w:top w:val="none" w:sz="0" w:space="0" w:color="auto"/>
        <w:left w:val="none" w:sz="0" w:space="0" w:color="auto"/>
        <w:bottom w:val="none" w:sz="0" w:space="0" w:color="auto"/>
        <w:right w:val="none" w:sz="0" w:space="0" w:color="auto"/>
      </w:divBdr>
    </w:div>
    <w:div w:id="1397781368">
      <w:bodyDiv w:val="1"/>
      <w:marLeft w:val="0"/>
      <w:marRight w:val="0"/>
      <w:marTop w:val="0"/>
      <w:marBottom w:val="0"/>
      <w:divBdr>
        <w:top w:val="none" w:sz="0" w:space="0" w:color="auto"/>
        <w:left w:val="none" w:sz="0" w:space="0" w:color="auto"/>
        <w:bottom w:val="none" w:sz="0" w:space="0" w:color="auto"/>
        <w:right w:val="none" w:sz="0" w:space="0" w:color="auto"/>
      </w:divBdr>
    </w:div>
    <w:div w:id="1398476544">
      <w:bodyDiv w:val="1"/>
      <w:marLeft w:val="0"/>
      <w:marRight w:val="0"/>
      <w:marTop w:val="0"/>
      <w:marBottom w:val="0"/>
      <w:divBdr>
        <w:top w:val="none" w:sz="0" w:space="0" w:color="auto"/>
        <w:left w:val="none" w:sz="0" w:space="0" w:color="auto"/>
        <w:bottom w:val="none" w:sz="0" w:space="0" w:color="auto"/>
        <w:right w:val="none" w:sz="0" w:space="0" w:color="auto"/>
      </w:divBdr>
    </w:div>
    <w:div w:id="1398671441">
      <w:bodyDiv w:val="1"/>
      <w:marLeft w:val="0"/>
      <w:marRight w:val="0"/>
      <w:marTop w:val="0"/>
      <w:marBottom w:val="0"/>
      <w:divBdr>
        <w:top w:val="none" w:sz="0" w:space="0" w:color="auto"/>
        <w:left w:val="none" w:sz="0" w:space="0" w:color="auto"/>
        <w:bottom w:val="none" w:sz="0" w:space="0" w:color="auto"/>
        <w:right w:val="none" w:sz="0" w:space="0" w:color="auto"/>
      </w:divBdr>
    </w:div>
    <w:div w:id="1401174943">
      <w:bodyDiv w:val="1"/>
      <w:marLeft w:val="0"/>
      <w:marRight w:val="0"/>
      <w:marTop w:val="0"/>
      <w:marBottom w:val="0"/>
      <w:divBdr>
        <w:top w:val="none" w:sz="0" w:space="0" w:color="auto"/>
        <w:left w:val="none" w:sz="0" w:space="0" w:color="auto"/>
        <w:bottom w:val="none" w:sz="0" w:space="0" w:color="auto"/>
        <w:right w:val="none" w:sz="0" w:space="0" w:color="auto"/>
      </w:divBdr>
    </w:div>
    <w:div w:id="1403944238">
      <w:bodyDiv w:val="1"/>
      <w:marLeft w:val="0"/>
      <w:marRight w:val="0"/>
      <w:marTop w:val="0"/>
      <w:marBottom w:val="0"/>
      <w:divBdr>
        <w:top w:val="none" w:sz="0" w:space="0" w:color="auto"/>
        <w:left w:val="none" w:sz="0" w:space="0" w:color="auto"/>
        <w:bottom w:val="none" w:sz="0" w:space="0" w:color="auto"/>
        <w:right w:val="none" w:sz="0" w:space="0" w:color="auto"/>
      </w:divBdr>
    </w:div>
    <w:div w:id="1405420929">
      <w:bodyDiv w:val="1"/>
      <w:marLeft w:val="0"/>
      <w:marRight w:val="0"/>
      <w:marTop w:val="0"/>
      <w:marBottom w:val="0"/>
      <w:divBdr>
        <w:top w:val="none" w:sz="0" w:space="0" w:color="auto"/>
        <w:left w:val="none" w:sz="0" w:space="0" w:color="auto"/>
        <w:bottom w:val="none" w:sz="0" w:space="0" w:color="auto"/>
        <w:right w:val="none" w:sz="0" w:space="0" w:color="auto"/>
      </w:divBdr>
    </w:div>
    <w:div w:id="1407416082">
      <w:bodyDiv w:val="1"/>
      <w:marLeft w:val="0"/>
      <w:marRight w:val="0"/>
      <w:marTop w:val="0"/>
      <w:marBottom w:val="0"/>
      <w:divBdr>
        <w:top w:val="none" w:sz="0" w:space="0" w:color="auto"/>
        <w:left w:val="none" w:sz="0" w:space="0" w:color="auto"/>
        <w:bottom w:val="none" w:sz="0" w:space="0" w:color="auto"/>
        <w:right w:val="none" w:sz="0" w:space="0" w:color="auto"/>
      </w:divBdr>
    </w:div>
    <w:div w:id="1408041212">
      <w:bodyDiv w:val="1"/>
      <w:marLeft w:val="0"/>
      <w:marRight w:val="0"/>
      <w:marTop w:val="0"/>
      <w:marBottom w:val="0"/>
      <w:divBdr>
        <w:top w:val="none" w:sz="0" w:space="0" w:color="auto"/>
        <w:left w:val="none" w:sz="0" w:space="0" w:color="auto"/>
        <w:bottom w:val="none" w:sz="0" w:space="0" w:color="auto"/>
        <w:right w:val="none" w:sz="0" w:space="0" w:color="auto"/>
      </w:divBdr>
    </w:div>
    <w:div w:id="1408918639">
      <w:bodyDiv w:val="1"/>
      <w:marLeft w:val="0"/>
      <w:marRight w:val="0"/>
      <w:marTop w:val="0"/>
      <w:marBottom w:val="0"/>
      <w:divBdr>
        <w:top w:val="none" w:sz="0" w:space="0" w:color="auto"/>
        <w:left w:val="none" w:sz="0" w:space="0" w:color="auto"/>
        <w:bottom w:val="none" w:sz="0" w:space="0" w:color="auto"/>
        <w:right w:val="none" w:sz="0" w:space="0" w:color="auto"/>
      </w:divBdr>
    </w:div>
    <w:div w:id="1409569477">
      <w:bodyDiv w:val="1"/>
      <w:marLeft w:val="0"/>
      <w:marRight w:val="0"/>
      <w:marTop w:val="0"/>
      <w:marBottom w:val="0"/>
      <w:divBdr>
        <w:top w:val="none" w:sz="0" w:space="0" w:color="auto"/>
        <w:left w:val="none" w:sz="0" w:space="0" w:color="auto"/>
        <w:bottom w:val="none" w:sz="0" w:space="0" w:color="auto"/>
        <w:right w:val="none" w:sz="0" w:space="0" w:color="auto"/>
      </w:divBdr>
    </w:div>
    <w:div w:id="1410536132">
      <w:bodyDiv w:val="1"/>
      <w:marLeft w:val="0"/>
      <w:marRight w:val="0"/>
      <w:marTop w:val="0"/>
      <w:marBottom w:val="0"/>
      <w:divBdr>
        <w:top w:val="none" w:sz="0" w:space="0" w:color="auto"/>
        <w:left w:val="none" w:sz="0" w:space="0" w:color="auto"/>
        <w:bottom w:val="none" w:sz="0" w:space="0" w:color="auto"/>
        <w:right w:val="none" w:sz="0" w:space="0" w:color="auto"/>
      </w:divBdr>
    </w:div>
    <w:div w:id="1410808401">
      <w:bodyDiv w:val="1"/>
      <w:marLeft w:val="0"/>
      <w:marRight w:val="0"/>
      <w:marTop w:val="0"/>
      <w:marBottom w:val="0"/>
      <w:divBdr>
        <w:top w:val="none" w:sz="0" w:space="0" w:color="auto"/>
        <w:left w:val="none" w:sz="0" w:space="0" w:color="auto"/>
        <w:bottom w:val="none" w:sz="0" w:space="0" w:color="auto"/>
        <w:right w:val="none" w:sz="0" w:space="0" w:color="auto"/>
      </w:divBdr>
    </w:div>
    <w:div w:id="1411273985">
      <w:bodyDiv w:val="1"/>
      <w:marLeft w:val="0"/>
      <w:marRight w:val="0"/>
      <w:marTop w:val="0"/>
      <w:marBottom w:val="0"/>
      <w:divBdr>
        <w:top w:val="none" w:sz="0" w:space="0" w:color="auto"/>
        <w:left w:val="none" w:sz="0" w:space="0" w:color="auto"/>
        <w:bottom w:val="none" w:sz="0" w:space="0" w:color="auto"/>
        <w:right w:val="none" w:sz="0" w:space="0" w:color="auto"/>
      </w:divBdr>
    </w:div>
    <w:div w:id="1413350450">
      <w:bodyDiv w:val="1"/>
      <w:marLeft w:val="0"/>
      <w:marRight w:val="0"/>
      <w:marTop w:val="0"/>
      <w:marBottom w:val="0"/>
      <w:divBdr>
        <w:top w:val="none" w:sz="0" w:space="0" w:color="auto"/>
        <w:left w:val="none" w:sz="0" w:space="0" w:color="auto"/>
        <w:bottom w:val="none" w:sz="0" w:space="0" w:color="auto"/>
        <w:right w:val="none" w:sz="0" w:space="0" w:color="auto"/>
      </w:divBdr>
    </w:div>
    <w:div w:id="1413815684">
      <w:bodyDiv w:val="1"/>
      <w:marLeft w:val="0"/>
      <w:marRight w:val="0"/>
      <w:marTop w:val="0"/>
      <w:marBottom w:val="0"/>
      <w:divBdr>
        <w:top w:val="none" w:sz="0" w:space="0" w:color="auto"/>
        <w:left w:val="none" w:sz="0" w:space="0" w:color="auto"/>
        <w:bottom w:val="none" w:sz="0" w:space="0" w:color="auto"/>
        <w:right w:val="none" w:sz="0" w:space="0" w:color="auto"/>
      </w:divBdr>
    </w:div>
    <w:div w:id="1415008408">
      <w:bodyDiv w:val="1"/>
      <w:marLeft w:val="0"/>
      <w:marRight w:val="0"/>
      <w:marTop w:val="0"/>
      <w:marBottom w:val="0"/>
      <w:divBdr>
        <w:top w:val="none" w:sz="0" w:space="0" w:color="auto"/>
        <w:left w:val="none" w:sz="0" w:space="0" w:color="auto"/>
        <w:bottom w:val="none" w:sz="0" w:space="0" w:color="auto"/>
        <w:right w:val="none" w:sz="0" w:space="0" w:color="auto"/>
      </w:divBdr>
    </w:div>
    <w:div w:id="1416123393">
      <w:bodyDiv w:val="1"/>
      <w:marLeft w:val="0"/>
      <w:marRight w:val="0"/>
      <w:marTop w:val="0"/>
      <w:marBottom w:val="0"/>
      <w:divBdr>
        <w:top w:val="none" w:sz="0" w:space="0" w:color="auto"/>
        <w:left w:val="none" w:sz="0" w:space="0" w:color="auto"/>
        <w:bottom w:val="none" w:sz="0" w:space="0" w:color="auto"/>
        <w:right w:val="none" w:sz="0" w:space="0" w:color="auto"/>
      </w:divBdr>
    </w:div>
    <w:div w:id="1416584794">
      <w:bodyDiv w:val="1"/>
      <w:marLeft w:val="0"/>
      <w:marRight w:val="0"/>
      <w:marTop w:val="0"/>
      <w:marBottom w:val="0"/>
      <w:divBdr>
        <w:top w:val="none" w:sz="0" w:space="0" w:color="auto"/>
        <w:left w:val="none" w:sz="0" w:space="0" w:color="auto"/>
        <w:bottom w:val="none" w:sz="0" w:space="0" w:color="auto"/>
        <w:right w:val="none" w:sz="0" w:space="0" w:color="auto"/>
      </w:divBdr>
    </w:div>
    <w:div w:id="1416588371">
      <w:bodyDiv w:val="1"/>
      <w:marLeft w:val="0"/>
      <w:marRight w:val="0"/>
      <w:marTop w:val="0"/>
      <w:marBottom w:val="0"/>
      <w:divBdr>
        <w:top w:val="none" w:sz="0" w:space="0" w:color="auto"/>
        <w:left w:val="none" w:sz="0" w:space="0" w:color="auto"/>
        <w:bottom w:val="none" w:sz="0" w:space="0" w:color="auto"/>
        <w:right w:val="none" w:sz="0" w:space="0" w:color="auto"/>
      </w:divBdr>
    </w:div>
    <w:div w:id="1417168407">
      <w:bodyDiv w:val="1"/>
      <w:marLeft w:val="0"/>
      <w:marRight w:val="0"/>
      <w:marTop w:val="0"/>
      <w:marBottom w:val="0"/>
      <w:divBdr>
        <w:top w:val="none" w:sz="0" w:space="0" w:color="auto"/>
        <w:left w:val="none" w:sz="0" w:space="0" w:color="auto"/>
        <w:bottom w:val="none" w:sz="0" w:space="0" w:color="auto"/>
        <w:right w:val="none" w:sz="0" w:space="0" w:color="auto"/>
      </w:divBdr>
    </w:div>
    <w:div w:id="1418136822">
      <w:bodyDiv w:val="1"/>
      <w:marLeft w:val="0"/>
      <w:marRight w:val="0"/>
      <w:marTop w:val="0"/>
      <w:marBottom w:val="0"/>
      <w:divBdr>
        <w:top w:val="none" w:sz="0" w:space="0" w:color="auto"/>
        <w:left w:val="none" w:sz="0" w:space="0" w:color="auto"/>
        <w:bottom w:val="none" w:sz="0" w:space="0" w:color="auto"/>
        <w:right w:val="none" w:sz="0" w:space="0" w:color="auto"/>
      </w:divBdr>
    </w:div>
    <w:div w:id="1422408630">
      <w:bodyDiv w:val="1"/>
      <w:marLeft w:val="0"/>
      <w:marRight w:val="0"/>
      <w:marTop w:val="0"/>
      <w:marBottom w:val="0"/>
      <w:divBdr>
        <w:top w:val="none" w:sz="0" w:space="0" w:color="auto"/>
        <w:left w:val="none" w:sz="0" w:space="0" w:color="auto"/>
        <w:bottom w:val="none" w:sz="0" w:space="0" w:color="auto"/>
        <w:right w:val="none" w:sz="0" w:space="0" w:color="auto"/>
      </w:divBdr>
    </w:div>
    <w:div w:id="1423260989">
      <w:bodyDiv w:val="1"/>
      <w:marLeft w:val="0"/>
      <w:marRight w:val="0"/>
      <w:marTop w:val="0"/>
      <w:marBottom w:val="0"/>
      <w:divBdr>
        <w:top w:val="none" w:sz="0" w:space="0" w:color="auto"/>
        <w:left w:val="none" w:sz="0" w:space="0" w:color="auto"/>
        <w:bottom w:val="none" w:sz="0" w:space="0" w:color="auto"/>
        <w:right w:val="none" w:sz="0" w:space="0" w:color="auto"/>
      </w:divBdr>
    </w:div>
    <w:div w:id="1423911782">
      <w:bodyDiv w:val="1"/>
      <w:marLeft w:val="0"/>
      <w:marRight w:val="0"/>
      <w:marTop w:val="0"/>
      <w:marBottom w:val="0"/>
      <w:divBdr>
        <w:top w:val="none" w:sz="0" w:space="0" w:color="auto"/>
        <w:left w:val="none" w:sz="0" w:space="0" w:color="auto"/>
        <w:bottom w:val="none" w:sz="0" w:space="0" w:color="auto"/>
        <w:right w:val="none" w:sz="0" w:space="0" w:color="auto"/>
      </w:divBdr>
    </w:div>
    <w:div w:id="1423917472">
      <w:bodyDiv w:val="1"/>
      <w:marLeft w:val="0"/>
      <w:marRight w:val="0"/>
      <w:marTop w:val="0"/>
      <w:marBottom w:val="0"/>
      <w:divBdr>
        <w:top w:val="none" w:sz="0" w:space="0" w:color="auto"/>
        <w:left w:val="none" w:sz="0" w:space="0" w:color="auto"/>
        <w:bottom w:val="none" w:sz="0" w:space="0" w:color="auto"/>
        <w:right w:val="none" w:sz="0" w:space="0" w:color="auto"/>
      </w:divBdr>
    </w:div>
    <w:div w:id="1423989155">
      <w:bodyDiv w:val="1"/>
      <w:marLeft w:val="0"/>
      <w:marRight w:val="0"/>
      <w:marTop w:val="0"/>
      <w:marBottom w:val="0"/>
      <w:divBdr>
        <w:top w:val="none" w:sz="0" w:space="0" w:color="auto"/>
        <w:left w:val="none" w:sz="0" w:space="0" w:color="auto"/>
        <w:bottom w:val="none" w:sz="0" w:space="0" w:color="auto"/>
        <w:right w:val="none" w:sz="0" w:space="0" w:color="auto"/>
      </w:divBdr>
    </w:div>
    <w:div w:id="1424454472">
      <w:bodyDiv w:val="1"/>
      <w:marLeft w:val="0"/>
      <w:marRight w:val="0"/>
      <w:marTop w:val="0"/>
      <w:marBottom w:val="0"/>
      <w:divBdr>
        <w:top w:val="none" w:sz="0" w:space="0" w:color="auto"/>
        <w:left w:val="none" w:sz="0" w:space="0" w:color="auto"/>
        <w:bottom w:val="none" w:sz="0" w:space="0" w:color="auto"/>
        <w:right w:val="none" w:sz="0" w:space="0" w:color="auto"/>
      </w:divBdr>
    </w:div>
    <w:div w:id="1427506709">
      <w:bodyDiv w:val="1"/>
      <w:marLeft w:val="0"/>
      <w:marRight w:val="0"/>
      <w:marTop w:val="0"/>
      <w:marBottom w:val="0"/>
      <w:divBdr>
        <w:top w:val="none" w:sz="0" w:space="0" w:color="auto"/>
        <w:left w:val="none" w:sz="0" w:space="0" w:color="auto"/>
        <w:bottom w:val="none" w:sz="0" w:space="0" w:color="auto"/>
        <w:right w:val="none" w:sz="0" w:space="0" w:color="auto"/>
      </w:divBdr>
    </w:div>
    <w:div w:id="1427992674">
      <w:bodyDiv w:val="1"/>
      <w:marLeft w:val="0"/>
      <w:marRight w:val="0"/>
      <w:marTop w:val="0"/>
      <w:marBottom w:val="0"/>
      <w:divBdr>
        <w:top w:val="none" w:sz="0" w:space="0" w:color="auto"/>
        <w:left w:val="none" w:sz="0" w:space="0" w:color="auto"/>
        <w:bottom w:val="none" w:sz="0" w:space="0" w:color="auto"/>
        <w:right w:val="none" w:sz="0" w:space="0" w:color="auto"/>
      </w:divBdr>
    </w:div>
    <w:div w:id="1429740066">
      <w:bodyDiv w:val="1"/>
      <w:marLeft w:val="0"/>
      <w:marRight w:val="0"/>
      <w:marTop w:val="0"/>
      <w:marBottom w:val="0"/>
      <w:divBdr>
        <w:top w:val="none" w:sz="0" w:space="0" w:color="auto"/>
        <w:left w:val="none" w:sz="0" w:space="0" w:color="auto"/>
        <w:bottom w:val="none" w:sz="0" w:space="0" w:color="auto"/>
        <w:right w:val="none" w:sz="0" w:space="0" w:color="auto"/>
      </w:divBdr>
    </w:div>
    <w:div w:id="1431002537">
      <w:bodyDiv w:val="1"/>
      <w:marLeft w:val="0"/>
      <w:marRight w:val="0"/>
      <w:marTop w:val="0"/>
      <w:marBottom w:val="0"/>
      <w:divBdr>
        <w:top w:val="none" w:sz="0" w:space="0" w:color="auto"/>
        <w:left w:val="none" w:sz="0" w:space="0" w:color="auto"/>
        <w:bottom w:val="none" w:sz="0" w:space="0" w:color="auto"/>
        <w:right w:val="none" w:sz="0" w:space="0" w:color="auto"/>
      </w:divBdr>
    </w:div>
    <w:div w:id="1431007600">
      <w:bodyDiv w:val="1"/>
      <w:marLeft w:val="0"/>
      <w:marRight w:val="0"/>
      <w:marTop w:val="0"/>
      <w:marBottom w:val="0"/>
      <w:divBdr>
        <w:top w:val="none" w:sz="0" w:space="0" w:color="auto"/>
        <w:left w:val="none" w:sz="0" w:space="0" w:color="auto"/>
        <w:bottom w:val="none" w:sz="0" w:space="0" w:color="auto"/>
        <w:right w:val="none" w:sz="0" w:space="0" w:color="auto"/>
      </w:divBdr>
    </w:div>
    <w:div w:id="1431663771">
      <w:bodyDiv w:val="1"/>
      <w:marLeft w:val="0"/>
      <w:marRight w:val="0"/>
      <w:marTop w:val="0"/>
      <w:marBottom w:val="0"/>
      <w:divBdr>
        <w:top w:val="none" w:sz="0" w:space="0" w:color="auto"/>
        <w:left w:val="none" w:sz="0" w:space="0" w:color="auto"/>
        <w:bottom w:val="none" w:sz="0" w:space="0" w:color="auto"/>
        <w:right w:val="none" w:sz="0" w:space="0" w:color="auto"/>
      </w:divBdr>
    </w:div>
    <w:div w:id="1434402827">
      <w:bodyDiv w:val="1"/>
      <w:marLeft w:val="0"/>
      <w:marRight w:val="0"/>
      <w:marTop w:val="0"/>
      <w:marBottom w:val="0"/>
      <w:divBdr>
        <w:top w:val="none" w:sz="0" w:space="0" w:color="auto"/>
        <w:left w:val="none" w:sz="0" w:space="0" w:color="auto"/>
        <w:bottom w:val="none" w:sz="0" w:space="0" w:color="auto"/>
        <w:right w:val="none" w:sz="0" w:space="0" w:color="auto"/>
      </w:divBdr>
    </w:div>
    <w:div w:id="1435437251">
      <w:bodyDiv w:val="1"/>
      <w:marLeft w:val="0"/>
      <w:marRight w:val="0"/>
      <w:marTop w:val="0"/>
      <w:marBottom w:val="0"/>
      <w:divBdr>
        <w:top w:val="none" w:sz="0" w:space="0" w:color="auto"/>
        <w:left w:val="none" w:sz="0" w:space="0" w:color="auto"/>
        <w:bottom w:val="none" w:sz="0" w:space="0" w:color="auto"/>
        <w:right w:val="none" w:sz="0" w:space="0" w:color="auto"/>
      </w:divBdr>
    </w:div>
    <w:div w:id="1438870915">
      <w:bodyDiv w:val="1"/>
      <w:marLeft w:val="0"/>
      <w:marRight w:val="0"/>
      <w:marTop w:val="0"/>
      <w:marBottom w:val="0"/>
      <w:divBdr>
        <w:top w:val="none" w:sz="0" w:space="0" w:color="auto"/>
        <w:left w:val="none" w:sz="0" w:space="0" w:color="auto"/>
        <w:bottom w:val="none" w:sz="0" w:space="0" w:color="auto"/>
        <w:right w:val="none" w:sz="0" w:space="0" w:color="auto"/>
      </w:divBdr>
    </w:div>
    <w:div w:id="1438983486">
      <w:bodyDiv w:val="1"/>
      <w:marLeft w:val="0"/>
      <w:marRight w:val="0"/>
      <w:marTop w:val="0"/>
      <w:marBottom w:val="0"/>
      <w:divBdr>
        <w:top w:val="none" w:sz="0" w:space="0" w:color="auto"/>
        <w:left w:val="none" w:sz="0" w:space="0" w:color="auto"/>
        <w:bottom w:val="none" w:sz="0" w:space="0" w:color="auto"/>
        <w:right w:val="none" w:sz="0" w:space="0" w:color="auto"/>
      </w:divBdr>
    </w:div>
    <w:div w:id="1439445309">
      <w:bodyDiv w:val="1"/>
      <w:marLeft w:val="0"/>
      <w:marRight w:val="0"/>
      <w:marTop w:val="0"/>
      <w:marBottom w:val="0"/>
      <w:divBdr>
        <w:top w:val="none" w:sz="0" w:space="0" w:color="auto"/>
        <w:left w:val="none" w:sz="0" w:space="0" w:color="auto"/>
        <w:bottom w:val="none" w:sz="0" w:space="0" w:color="auto"/>
        <w:right w:val="none" w:sz="0" w:space="0" w:color="auto"/>
      </w:divBdr>
    </w:div>
    <w:div w:id="1439835617">
      <w:bodyDiv w:val="1"/>
      <w:marLeft w:val="0"/>
      <w:marRight w:val="0"/>
      <w:marTop w:val="0"/>
      <w:marBottom w:val="0"/>
      <w:divBdr>
        <w:top w:val="none" w:sz="0" w:space="0" w:color="auto"/>
        <w:left w:val="none" w:sz="0" w:space="0" w:color="auto"/>
        <w:bottom w:val="none" w:sz="0" w:space="0" w:color="auto"/>
        <w:right w:val="none" w:sz="0" w:space="0" w:color="auto"/>
      </w:divBdr>
    </w:div>
    <w:div w:id="1441799232">
      <w:bodyDiv w:val="1"/>
      <w:marLeft w:val="0"/>
      <w:marRight w:val="0"/>
      <w:marTop w:val="0"/>
      <w:marBottom w:val="0"/>
      <w:divBdr>
        <w:top w:val="none" w:sz="0" w:space="0" w:color="auto"/>
        <w:left w:val="none" w:sz="0" w:space="0" w:color="auto"/>
        <w:bottom w:val="none" w:sz="0" w:space="0" w:color="auto"/>
        <w:right w:val="none" w:sz="0" w:space="0" w:color="auto"/>
      </w:divBdr>
    </w:div>
    <w:div w:id="1442457180">
      <w:bodyDiv w:val="1"/>
      <w:marLeft w:val="0"/>
      <w:marRight w:val="0"/>
      <w:marTop w:val="0"/>
      <w:marBottom w:val="0"/>
      <w:divBdr>
        <w:top w:val="none" w:sz="0" w:space="0" w:color="auto"/>
        <w:left w:val="none" w:sz="0" w:space="0" w:color="auto"/>
        <w:bottom w:val="none" w:sz="0" w:space="0" w:color="auto"/>
        <w:right w:val="none" w:sz="0" w:space="0" w:color="auto"/>
      </w:divBdr>
    </w:div>
    <w:div w:id="1443501980">
      <w:bodyDiv w:val="1"/>
      <w:marLeft w:val="0"/>
      <w:marRight w:val="0"/>
      <w:marTop w:val="0"/>
      <w:marBottom w:val="0"/>
      <w:divBdr>
        <w:top w:val="none" w:sz="0" w:space="0" w:color="auto"/>
        <w:left w:val="none" w:sz="0" w:space="0" w:color="auto"/>
        <w:bottom w:val="none" w:sz="0" w:space="0" w:color="auto"/>
        <w:right w:val="none" w:sz="0" w:space="0" w:color="auto"/>
      </w:divBdr>
    </w:div>
    <w:div w:id="1445492660">
      <w:bodyDiv w:val="1"/>
      <w:marLeft w:val="0"/>
      <w:marRight w:val="0"/>
      <w:marTop w:val="0"/>
      <w:marBottom w:val="0"/>
      <w:divBdr>
        <w:top w:val="none" w:sz="0" w:space="0" w:color="auto"/>
        <w:left w:val="none" w:sz="0" w:space="0" w:color="auto"/>
        <w:bottom w:val="none" w:sz="0" w:space="0" w:color="auto"/>
        <w:right w:val="none" w:sz="0" w:space="0" w:color="auto"/>
      </w:divBdr>
    </w:div>
    <w:div w:id="1445614960">
      <w:bodyDiv w:val="1"/>
      <w:marLeft w:val="0"/>
      <w:marRight w:val="0"/>
      <w:marTop w:val="0"/>
      <w:marBottom w:val="0"/>
      <w:divBdr>
        <w:top w:val="none" w:sz="0" w:space="0" w:color="auto"/>
        <w:left w:val="none" w:sz="0" w:space="0" w:color="auto"/>
        <w:bottom w:val="none" w:sz="0" w:space="0" w:color="auto"/>
        <w:right w:val="none" w:sz="0" w:space="0" w:color="auto"/>
      </w:divBdr>
    </w:div>
    <w:div w:id="1445811410">
      <w:bodyDiv w:val="1"/>
      <w:marLeft w:val="0"/>
      <w:marRight w:val="0"/>
      <w:marTop w:val="0"/>
      <w:marBottom w:val="0"/>
      <w:divBdr>
        <w:top w:val="none" w:sz="0" w:space="0" w:color="auto"/>
        <w:left w:val="none" w:sz="0" w:space="0" w:color="auto"/>
        <w:bottom w:val="none" w:sz="0" w:space="0" w:color="auto"/>
        <w:right w:val="none" w:sz="0" w:space="0" w:color="auto"/>
      </w:divBdr>
    </w:div>
    <w:div w:id="1446582314">
      <w:bodyDiv w:val="1"/>
      <w:marLeft w:val="0"/>
      <w:marRight w:val="0"/>
      <w:marTop w:val="0"/>
      <w:marBottom w:val="0"/>
      <w:divBdr>
        <w:top w:val="none" w:sz="0" w:space="0" w:color="auto"/>
        <w:left w:val="none" w:sz="0" w:space="0" w:color="auto"/>
        <w:bottom w:val="none" w:sz="0" w:space="0" w:color="auto"/>
        <w:right w:val="none" w:sz="0" w:space="0" w:color="auto"/>
      </w:divBdr>
    </w:div>
    <w:div w:id="1447040680">
      <w:bodyDiv w:val="1"/>
      <w:marLeft w:val="0"/>
      <w:marRight w:val="0"/>
      <w:marTop w:val="0"/>
      <w:marBottom w:val="0"/>
      <w:divBdr>
        <w:top w:val="none" w:sz="0" w:space="0" w:color="auto"/>
        <w:left w:val="none" w:sz="0" w:space="0" w:color="auto"/>
        <w:bottom w:val="none" w:sz="0" w:space="0" w:color="auto"/>
        <w:right w:val="none" w:sz="0" w:space="0" w:color="auto"/>
      </w:divBdr>
    </w:div>
    <w:div w:id="1447502609">
      <w:bodyDiv w:val="1"/>
      <w:marLeft w:val="0"/>
      <w:marRight w:val="0"/>
      <w:marTop w:val="0"/>
      <w:marBottom w:val="0"/>
      <w:divBdr>
        <w:top w:val="none" w:sz="0" w:space="0" w:color="auto"/>
        <w:left w:val="none" w:sz="0" w:space="0" w:color="auto"/>
        <w:bottom w:val="none" w:sz="0" w:space="0" w:color="auto"/>
        <w:right w:val="none" w:sz="0" w:space="0" w:color="auto"/>
      </w:divBdr>
    </w:div>
    <w:div w:id="1448353714">
      <w:bodyDiv w:val="1"/>
      <w:marLeft w:val="0"/>
      <w:marRight w:val="0"/>
      <w:marTop w:val="0"/>
      <w:marBottom w:val="0"/>
      <w:divBdr>
        <w:top w:val="none" w:sz="0" w:space="0" w:color="auto"/>
        <w:left w:val="none" w:sz="0" w:space="0" w:color="auto"/>
        <w:bottom w:val="none" w:sz="0" w:space="0" w:color="auto"/>
        <w:right w:val="none" w:sz="0" w:space="0" w:color="auto"/>
      </w:divBdr>
    </w:div>
    <w:div w:id="1450709525">
      <w:bodyDiv w:val="1"/>
      <w:marLeft w:val="0"/>
      <w:marRight w:val="0"/>
      <w:marTop w:val="0"/>
      <w:marBottom w:val="0"/>
      <w:divBdr>
        <w:top w:val="none" w:sz="0" w:space="0" w:color="auto"/>
        <w:left w:val="none" w:sz="0" w:space="0" w:color="auto"/>
        <w:bottom w:val="none" w:sz="0" w:space="0" w:color="auto"/>
        <w:right w:val="none" w:sz="0" w:space="0" w:color="auto"/>
      </w:divBdr>
    </w:div>
    <w:div w:id="1450734960">
      <w:bodyDiv w:val="1"/>
      <w:marLeft w:val="0"/>
      <w:marRight w:val="0"/>
      <w:marTop w:val="0"/>
      <w:marBottom w:val="0"/>
      <w:divBdr>
        <w:top w:val="none" w:sz="0" w:space="0" w:color="auto"/>
        <w:left w:val="none" w:sz="0" w:space="0" w:color="auto"/>
        <w:bottom w:val="none" w:sz="0" w:space="0" w:color="auto"/>
        <w:right w:val="none" w:sz="0" w:space="0" w:color="auto"/>
      </w:divBdr>
    </w:div>
    <w:div w:id="1451778984">
      <w:bodyDiv w:val="1"/>
      <w:marLeft w:val="0"/>
      <w:marRight w:val="0"/>
      <w:marTop w:val="0"/>
      <w:marBottom w:val="0"/>
      <w:divBdr>
        <w:top w:val="none" w:sz="0" w:space="0" w:color="auto"/>
        <w:left w:val="none" w:sz="0" w:space="0" w:color="auto"/>
        <w:bottom w:val="none" w:sz="0" w:space="0" w:color="auto"/>
        <w:right w:val="none" w:sz="0" w:space="0" w:color="auto"/>
      </w:divBdr>
    </w:div>
    <w:div w:id="1454251483">
      <w:bodyDiv w:val="1"/>
      <w:marLeft w:val="0"/>
      <w:marRight w:val="0"/>
      <w:marTop w:val="0"/>
      <w:marBottom w:val="0"/>
      <w:divBdr>
        <w:top w:val="none" w:sz="0" w:space="0" w:color="auto"/>
        <w:left w:val="none" w:sz="0" w:space="0" w:color="auto"/>
        <w:bottom w:val="none" w:sz="0" w:space="0" w:color="auto"/>
        <w:right w:val="none" w:sz="0" w:space="0" w:color="auto"/>
      </w:divBdr>
    </w:div>
    <w:div w:id="1456949890">
      <w:bodyDiv w:val="1"/>
      <w:marLeft w:val="0"/>
      <w:marRight w:val="0"/>
      <w:marTop w:val="0"/>
      <w:marBottom w:val="0"/>
      <w:divBdr>
        <w:top w:val="none" w:sz="0" w:space="0" w:color="auto"/>
        <w:left w:val="none" w:sz="0" w:space="0" w:color="auto"/>
        <w:bottom w:val="none" w:sz="0" w:space="0" w:color="auto"/>
        <w:right w:val="none" w:sz="0" w:space="0" w:color="auto"/>
      </w:divBdr>
    </w:div>
    <w:div w:id="1458986188">
      <w:bodyDiv w:val="1"/>
      <w:marLeft w:val="0"/>
      <w:marRight w:val="0"/>
      <w:marTop w:val="0"/>
      <w:marBottom w:val="0"/>
      <w:divBdr>
        <w:top w:val="none" w:sz="0" w:space="0" w:color="auto"/>
        <w:left w:val="none" w:sz="0" w:space="0" w:color="auto"/>
        <w:bottom w:val="none" w:sz="0" w:space="0" w:color="auto"/>
        <w:right w:val="none" w:sz="0" w:space="0" w:color="auto"/>
      </w:divBdr>
    </w:div>
    <w:div w:id="1460607626">
      <w:bodyDiv w:val="1"/>
      <w:marLeft w:val="0"/>
      <w:marRight w:val="0"/>
      <w:marTop w:val="0"/>
      <w:marBottom w:val="0"/>
      <w:divBdr>
        <w:top w:val="none" w:sz="0" w:space="0" w:color="auto"/>
        <w:left w:val="none" w:sz="0" w:space="0" w:color="auto"/>
        <w:bottom w:val="none" w:sz="0" w:space="0" w:color="auto"/>
        <w:right w:val="none" w:sz="0" w:space="0" w:color="auto"/>
      </w:divBdr>
    </w:div>
    <w:div w:id="1462069291">
      <w:bodyDiv w:val="1"/>
      <w:marLeft w:val="0"/>
      <w:marRight w:val="0"/>
      <w:marTop w:val="0"/>
      <w:marBottom w:val="0"/>
      <w:divBdr>
        <w:top w:val="none" w:sz="0" w:space="0" w:color="auto"/>
        <w:left w:val="none" w:sz="0" w:space="0" w:color="auto"/>
        <w:bottom w:val="none" w:sz="0" w:space="0" w:color="auto"/>
        <w:right w:val="none" w:sz="0" w:space="0" w:color="auto"/>
      </w:divBdr>
    </w:div>
    <w:div w:id="1465999742">
      <w:bodyDiv w:val="1"/>
      <w:marLeft w:val="0"/>
      <w:marRight w:val="0"/>
      <w:marTop w:val="0"/>
      <w:marBottom w:val="0"/>
      <w:divBdr>
        <w:top w:val="none" w:sz="0" w:space="0" w:color="auto"/>
        <w:left w:val="none" w:sz="0" w:space="0" w:color="auto"/>
        <w:bottom w:val="none" w:sz="0" w:space="0" w:color="auto"/>
        <w:right w:val="none" w:sz="0" w:space="0" w:color="auto"/>
      </w:divBdr>
    </w:div>
    <w:div w:id="1466463030">
      <w:bodyDiv w:val="1"/>
      <w:marLeft w:val="0"/>
      <w:marRight w:val="0"/>
      <w:marTop w:val="0"/>
      <w:marBottom w:val="0"/>
      <w:divBdr>
        <w:top w:val="none" w:sz="0" w:space="0" w:color="auto"/>
        <w:left w:val="none" w:sz="0" w:space="0" w:color="auto"/>
        <w:bottom w:val="none" w:sz="0" w:space="0" w:color="auto"/>
        <w:right w:val="none" w:sz="0" w:space="0" w:color="auto"/>
      </w:divBdr>
    </w:div>
    <w:div w:id="1466854605">
      <w:bodyDiv w:val="1"/>
      <w:marLeft w:val="0"/>
      <w:marRight w:val="0"/>
      <w:marTop w:val="0"/>
      <w:marBottom w:val="0"/>
      <w:divBdr>
        <w:top w:val="none" w:sz="0" w:space="0" w:color="auto"/>
        <w:left w:val="none" w:sz="0" w:space="0" w:color="auto"/>
        <w:bottom w:val="none" w:sz="0" w:space="0" w:color="auto"/>
        <w:right w:val="none" w:sz="0" w:space="0" w:color="auto"/>
      </w:divBdr>
    </w:div>
    <w:div w:id="1471052256">
      <w:bodyDiv w:val="1"/>
      <w:marLeft w:val="0"/>
      <w:marRight w:val="0"/>
      <w:marTop w:val="0"/>
      <w:marBottom w:val="0"/>
      <w:divBdr>
        <w:top w:val="none" w:sz="0" w:space="0" w:color="auto"/>
        <w:left w:val="none" w:sz="0" w:space="0" w:color="auto"/>
        <w:bottom w:val="none" w:sz="0" w:space="0" w:color="auto"/>
        <w:right w:val="none" w:sz="0" w:space="0" w:color="auto"/>
      </w:divBdr>
    </w:div>
    <w:div w:id="1475487866">
      <w:bodyDiv w:val="1"/>
      <w:marLeft w:val="0"/>
      <w:marRight w:val="0"/>
      <w:marTop w:val="0"/>
      <w:marBottom w:val="0"/>
      <w:divBdr>
        <w:top w:val="none" w:sz="0" w:space="0" w:color="auto"/>
        <w:left w:val="none" w:sz="0" w:space="0" w:color="auto"/>
        <w:bottom w:val="none" w:sz="0" w:space="0" w:color="auto"/>
        <w:right w:val="none" w:sz="0" w:space="0" w:color="auto"/>
      </w:divBdr>
    </w:div>
    <w:div w:id="1476793639">
      <w:bodyDiv w:val="1"/>
      <w:marLeft w:val="0"/>
      <w:marRight w:val="0"/>
      <w:marTop w:val="0"/>
      <w:marBottom w:val="0"/>
      <w:divBdr>
        <w:top w:val="none" w:sz="0" w:space="0" w:color="auto"/>
        <w:left w:val="none" w:sz="0" w:space="0" w:color="auto"/>
        <w:bottom w:val="none" w:sz="0" w:space="0" w:color="auto"/>
        <w:right w:val="none" w:sz="0" w:space="0" w:color="auto"/>
      </w:divBdr>
    </w:div>
    <w:div w:id="1480414524">
      <w:bodyDiv w:val="1"/>
      <w:marLeft w:val="0"/>
      <w:marRight w:val="0"/>
      <w:marTop w:val="0"/>
      <w:marBottom w:val="0"/>
      <w:divBdr>
        <w:top w:val="none" w:sz="0" w:space="0" w:color="auto"/>
        <w:left w:val="none" w:sz="0" w:space="0" w:color="auto"/>
        <w:bottom w:val="none" w:sz="0" w:space="0" w:color="auto"/>
        <w:right w:val="none" w:sz="0" w:space="0" w:color="auto"/>
      </w:divBdr>
    </w:div>
    <w:div w:id="1482962937">
      <w:bodyDiv w:val="1"/>
      <w:marLeft w:val="0"/>
      <w:marRight w:val="0"/>
      <w:marTop w:val="0"/>
      <w:marBottom w:val="0"/>
      <w:divBdr>
        <w:top w:val="none" w:sz="0" w:space="0" w:color="auto"/>
        <w:left w:val="none" w:sz="0" w:space="0" w:color="auto"/>
        <w:bottom w:val="none" w:sz="0" w:space="0" w:color="auto"/>
        <w:right w:val="none" w:sz="0" w:space="0" w:color="auto"/>
      </w:divBdr>
    </w:div>
    <w:div w:id="1484200887">
      <w:bodyDiv w:val="1"/>
      <w:marLeft w:val="0"/>
      <w:marRight w:val="0"/>
      <w:marTop w:val="0"/>
      <w:marBottom w:val="0"/>
      <w:divBdr>
        <w:top w:val="none" w:sz="0" w:space="0" w:color="auto"/>
        <w:left w:val="none" w:sz="0" w:space="0" w:color="auto"/>
        <w:bottom w:val="none" w:sz="0" w:space="0" w:color="auto"/>
        <w:right w:val="none" w:sz="0" w:space="0" w:color="auto"/>
      </w:divBdr>
    </w:div>
    <w:div w:id="1484932599">
      <w:bodyDiv w:val="1"/>
      <w:marLeft w:val="0"/>
      <w:marRight w:val="0"/>
      <w:marTop w:val="0"/>
      <w:marBottom w:val="0"/>
      <w:divBdr>
        <w:top w:val="none" w:sz="0" w:space="0" w:color="auto"/>
        <w:left w:val="none" w:sz="0" w:space="0" w:color="auto"/>
        <w:bottom w:val="none" w:sz="0" w:space="0" w:color="auto"/>
        <w:right w:val="none" w:sz="0" w:space="0" w:color="auto"/>
      </w:divBdr>
    </w:div>
    <w:div w:id="1488471358">
      <w:bodyDiv w:val="1"/>
      <w:marLeft w:val="0"/>
      <w:marRight w:val="0"/>
      <w:marTop w:val="0"/>
      <w:marBottom w:val="0"/>
      <w:divBdr>
        <w:top w:val="none" w:sz="0" w:space="0" w:color="auto"/>
        <w:left w:val="none" w:sz="0" w:space="0" w:color="auto"/>
        <w:bottom w:val="none" w:sz="0" w:space="0" w:color="auto"/>
        <w:right w:val="none" w:sz="0" w:space="0" w:color="auto"/>
      </w:divBdr>
    </w:div>
    <w:div w:id="1490364197">
      <w:bodyDiv w:val="1"/>
      <w:marLeft w:val="0"/>
      <w:marRight w:val="0"/>
      <w:marTop w:val="0"/>
      <w:marBottom w:val="0"/>
      <w:divBdr>
        <w:top w:val="none" w:sz="0" w:space="0" w:color="auto"/>
        <w:left w:val="none" w:sz="0" w:space="0" w:color="auto"/>
        <w:bottom w:val="none" w:sz="0" w:space="0" w:color="auto"/>
        <w:right w:val="none" w:sz="0" w:space="0" w:color="auto"/>
      </w:divBdr>
    </w:div>
    <w:div w:id="1490712757">
      <w:bodyDiv w:val="1"/>
      <w:marLeft w:val="0"/>
      <w:marRight w:val="0"/>
      <w:marTop w:val="0"/>
      <w:marBottom w:val="0"/>
      <w:divBdr>
        <w:top w:val="none" w:sz="0" w:space="0" w:color="auto"/>
        <w:left w:val="none" w:sz="0" w:space="0" w:color="auto"/>
        <w:bottom w:val="none" w:sz="0" w:space="0" w:color="auto"/>
        <w:right w:val="none" w:sz="0" w:space="0" w:color="auto"/>
      </w:divBdr>
    </w:div>
    <w:div w:id="1491755052">
      <w:bodyDiv w:val="1"/>
      <w:marLeft w:val="0"/>
      <w:marRight w:val="0"/>
      <w:marTop w:val="0"/>
      <w:marBottom w:val="0"/>
      <w:divBdr>
        <w:top w:val="none" w:sz="0" w:space="0" w:color="auto"/>
        <w:left w:val="none" w:sz="0" w:space="0" w:color="auto"/>
        <w:bottom w:val="none" w:sz="0" w:space="0" w:color="auto"/>
        <w:right w:val="none" w:sz="0" w:space="0" w:color="auto"/>
      </w:divBdr>
    </w:div>
    <w:div w:id="1493789984">
      <w:bodyDiv w:val="1"/>
      <w:marLeft w:val="0"/>
      <w:marRight w:val="0"/>
      <w:marTop w:val="0"/>
      <w:marBottom w:val="0"/>
      <w:divBdr>
        <w:top w:val="none" w:sz="0" w:space="0" w:color="auto"/>
        <w:left w:val="none" w:sz="0" w:space="0" w:color="auto"/>
        <w:bottom w:val="none" w:sz="0" w:space="0" w:color="auto"/>
        <w:right w:val="none" w:sz="0" w:space="0" w:color="auto"/>
      </w:divBdr>
    </w:div>
    <w:div w:id="1495410585">
      <w:bodyDiv w:val="1"/>
      <w:marLeft w:val="0"/>
      <w:marRight w:val="0"/>
      <w:marTop w:val="0"/>
      <w:marBottom w:val="0"/>
      <w:divBdr>
        <w:top w:val="none" w:sz="0" w:space="0" w:color="auto"/>
        <w:left w:val="none" w:sz="0" w:space="0" w:color="auto"/>
        <w:bottom w:val="none" w:sz="0" w:space="0" w:color="auto"/>
        <w:right w:val="none" w:sz="0" w:space="0" w:color="auto"/>
      </w:divBdr>
    </w:div>
    <w:div w:id="1495804098">
      <w:bodyDiv w:val="1"/>
      <w:marLeft w:val="0"/>
      <w:marRight w:val="0"/>
      <w:marTop w:val="0"/>
      <w:marBottom w:val="0"/>
      <w:divBdr>
        <w:top w:val="none" w:sz="0" w:space="0" w:color="auto"/>
        <w:left w:val="none" w:sz="0" w:space="0" w:color="auto"/>
        <w:bottom w:val="none" w:sz="0" w:space="0" w:color="auto"/>
        <w:right w:val="none" w:sz="0" w:space="0" w:color="auto"/>
      </w:divBdr>
    </w:div>
    <w:div w:id="1496022133">
      <w:bodyDiv w:val="1"/>
      <w:marLeft w:val="0"/>
      <w:marRight w:val="0"/>
      <w:marTop w:val="0"/>
      <w:marBottom w:val="0"/>
      <w:divBdr>
        <w:top w:val="none" w:sz="0" w:space="0" w:color="auto"/>
        <w:left w:val="none" w:sz="0" w:space="0" w:color="auto"/>
        <w:bottom w:val="none" w:sz="0" w:space="0" w:color="auto"/>
        <w:right w:val="none" w:sz="0" w:space="0" w:color="auto"/>
      </w:divBdr>
    </w:div>
    <w:div w:id="1496022729">
      <w:bodyDiv w:val="1"/>
      <w:marLeft w:val="0"/>
      <w:marRight w:val="0"/>
      <w:marTop w:val="0"/>
      <w:marBottom w:val="0"/>
      <w:divBdr>
        <w:top w:val="none" w:sz="0" w:space="0" w:color="auto"/>
        <w:left w:val="none" w:sz="0" w:space="0" w:color="auto"/>
        <w:bottom w:val="none" w:sz="0" w:space="0" w:color="auto"/>
        <w:right w:val="none" w:sz="0" w:space="0" w:color="auto"/>
      </w:divBdr>
    </w:div>
    <w:div w:id="1500341399">
      <w:bodyDiv w:val="1"/>
      <w:marLeft w:val="0"/>
      <w:marRight w:val="0"/>
      <w:marTop w:val="0"/>
      <w:marBottom w:val="0"/>
      <w:divBdr>
        <w:top w:val="none" w:sz="0" w:space="0" w:color="auto"/>
        <w:left w:val="none" w:sz="0" w:space="0" w:color="auto"/>
        <w:bottom w:val="none" w:sz="0" w:space="0" w:color="auto"/>
        <w:right w:val="none" w:sz="0" w:space="0" w:color="auto"/>
      </w:divBdr>
    </w:div>
    <w:div w:id="1501000553">
      <w:bodyDiv w:val="1"/>
      <w:marLeft w:val="0"/>
      <w:marRight w:val="0"/>
      <w:marTop w:val="0"/>
      <w:marBottom w:val="0"/>
      <w:divBdr>
        <w:top w:val="none" w:sz="0" w:space="0" w:color="auto"/>
        <w:left w:val="none" w:sz="0" w:space="0" w:color="auto"/>
        <w:bottom w:val="none" w:sz="0" w:space="0" w:color="auto"/>
        <w:right w:val="none" w:sz="0" w:space="0" w:color="auto"/>
      </w:divBdr>
    </w:div>
    <w:div w:id="1501385400">
      <w:bodyDiv w:val="1"/>
      <w:marLeft w:val="0"/>
      <w:marRight w:val="0"/>
      <w:marTop w:val="0"/>
      <w:marBottom w:val="0"/>
      <w:divBdr>
        <w:top w:val="none" w:sz="0" w:space="0" w:color="auto"/>
        <w:left w:val="none" w:sz="0" w:space="0" w:color="auto"/>
        <w:bottom w:val="none" w:sz="0" w:space="0" w:color="auto"/>
        <w:right w:val="none" w:sz="0" w:space="0" w:color="auto"/>
      </w:divBdr>
    </w:div>
    <w:div w:id="1502427491">
      <w:bodyDiv w:val="1"/>
      <w:marLeft w:val="0"/>
      <w:marRight w:val="0"/>
      <w:marTop w:val="0"/>
      <w:marBottom w:val="0"/>
      <w:divBdr>
        <w:top w:val="none" w:sz="0" w:space="0" w:color="auto"/>
        <w:left w:val="none" w:sz="0" w:space="0" w:color="auto"/>
        <w:bottom w:val="none" w:sz="0" w:space="0" w:color="auto"/>
        <w:right w:val="none" w:sz="0" w:space="0" w:color="auto"/>
      </w:divBdr>
    </w:div>
    <w:div w:id="1503424848">
      <w:bodyDiv w:val="1"/>
      <w:marLeft w:val="0"/>
      <w:marRight w:val="0"/>
      <w:marTop w:val="0"/>
      <w:marBottom w:val="0"/>
      <w:divBdr>
        <w:top w:val="none" w:sz="0" w:space="0" w:color="auto"/>
        <w:left w:val="none" w:sz="0" w:space="0" w:color="auto"/>
        <w:bottom w:val="none" w:sz="0" w:space="0" w:color="auto"/>
        <w:right w:val="none" w:sz="0" w:space="0" w:color="auto"/>
      </w:divBdr>
    </w:div>
    <w:div w:id="1503856684">
      <w:bodyDiv w:val="1"/>
      <w:marLeft w:val="0"/>
      <w:marRight w:val="0"/>
      <w:marTop w:val="0"/>
      <w:marBottom w:val="0"/>
      <w:divBdr>
        <w:top w:val="none" w:sz="0" w:space="0" w:color="auto"/>
        <w:left w:val="none" w:sz="0" w:space="0" w:color="auto"/>
        <w:bottom w:val="none" w:sz="0" w:space="0" w:color="auto"/>
        <w:right w:val="none" w:sz="0" w:space="0" w:color="auto"/>
      </w:divBdr>
    </w:div>
    <w:div w:id="1505779736">
      <w:bodyDiv w:val="1"/>
      <w:marLeft w:val="0"/>
      <w:marRight w:val="0"/>
      <w:marTop w:val="0"/>
      <w:marBottom w:val="0"/>
      <w:divBdr>
        <w:top w:val="none" w:sz="0" w:space="0" w:color="auto"/>
        <w:left w:val="none" w:sz="0" w:space="0" w:color="auto"/>
        <w:bottom w:val="none" w:sz="0" w:space="0" w:color="auto"/>
        <w:right w:val="none" w:sz="0" w:space="0" w:color="auto"/>
      </w:divBdr>
    </w:div>
    <w:div w:id="1505824331">
      <w:bodyDiv w:val="1"/>
      <w:marLeft w:val="0"/>
      <w:marRight w:val="0"/>
      <w:marTop w:val="0"/>
      <w:marBottom w:val="0"/>
      <w:divBdr>
        <w:top w:val="none" w:sz="0" w:space="0" w:color="auto"/>
        <w:left w:val="none" w:sz="0" w:space="0" w:color="auto"/>
        <w:bottom w:val="none" w:sz="0" w:space="0" w:color="auto"/>
        <w:right w:val="none" w:sz="0" w:space="0" w:color="auto"/>
      </w:divBdr>
    </w:div>
    <w:div w:id="1508863331">
      <w:bodyDiv w:val="1"/>
      <w:marLeft w:val="0"/>
      <w:marRight w:val="0"/>
      <w:marTop w:val="0"/>
      <w:marBottom w:val="0"/>
      <w:divBdr>
        <w:top w:val="none" w:sz="0" w:space="0" w:color="auto"/>
        <w:left w:val="none" w:sz="0" w:space="0" w:color="auto"/>
        <w:bottom w:val="none" w:sz="0" w:space="0" w:color="auto"/>
        <w:right w:val="none" w:sz="0" w:space="0" w:color="auto"/>
      </w:divBdr>
    </w:div>
    <w:div w:id="1509172725">
      <w:bodyDiv w:val="1"/>
      <w:marLeft w:val="0"/>
      <w:marRight w:val="0"/>
      <w:marTop w:val="0"/>
      <w:marBottom w:val="0"/>
      <w:divBdr>
        <w:top w:val="none" w:sz="0" w:space="0" w:color="auto"/>
        <w:left w:val="none" w:sz="0" w:space="0" w:color="auto"/>
        <w:bottom w:val="none" w:sz="0" w:space="0" w:color="auto"/>
        <w:right w:val="none" w:sz="0" w:space="0" w:color="auto"/>
      </w:divBdr>
    </w:div>
    <w:div w:id="1509249137">
      <w:bodyDiv w:val="1"/>
      <w:marLeft w:val="0"/>
      <w:marRight w:val="0"/>
      <w:marTop w:val="0"/>
      <w:marBottom w:val="0"/>
      <w:divBdr>
        <w:top w:val="none" w:sz="0" w:space="0" w:color="auto"/>
        <w:left w:val="none" w:sz="0" w:space="0" w:color="auto"/>
        <w:bottom w:val="none" w:sz="0" w:space="0" w:color="auto"/>
        <w:right w:val="none" w:sz="0" w:space="0" w:color="auto"/>
      </w:divBdr>
    </w:div>
    <w:div w:id="1510414408">
      <w:bodyDiv w:val="1"/>
      <w:marLeft w:val="0"/>
      <w:marRight w:val="0"/>
      <w:marTop w:val="0"/>
      <w:marBottom w:val="0"/>
      <w:divBdr>
        <w:top w:val="none" w:sz="0" w:space="0" w:color="auto"/>
        <w:left w:val="none" w:sz="0" w:space="0" w:color="auto"/>
        <w:bottom w:val="none" w:sz="0" w:space="0" w:color="auto"/>
        <w:right w:val="none" w:sz="0" w:space="0" w:color="auto"/>
      </w:divBdr>
    </w:div>
    <w:div w:id="1510488311">
      <w:bodyDiv w:val="1"/>
      <w:marLeft w:val="0"/>
      <w:marRight w:val="0"/>
      <w:marTop w:val="0"/>
      <w:marBottom w:val="0"/>
      <w:divBdr>
        <w:top w:val="none" w:sz="0" w:space="0" w:color="auto"/>
        <w:left w:val="none" w:sz="0" w:space="0" w:color="auto"/>
        <w:bottom w:val="none" w:sz="0" w:space="0" w:color="auto"/>
        <w:right w:val="none" w:sz="0" w:space="0" w:color="auto"/>
      </w:divBdr>
    </w:div>
    <w:div w:id="1512795963">
      <w:bodyDiv w:val="1"/>
      <w:marLeft w:val="0"/>
      <w:marRight w:val="0"/>
      <w:marTop w:val="0"/>
      <w:marBottom w:val="0"/>
      <w:divBdr>
        <w:top w:val="none" w:sz="0" w:space="0" w:color="auto"/>
        <w:left w:val="none" w:sz="0" w:space="0" w:color="auto"/>
        <w:bottom w:val="none" w:sz="0" w:space="0" w:color="auto"/>
        <w:right w:val="none" w:sz="0" w:space="0" w:color="auto"/>
      </w:divBdr>
    </w:div>
    <w:div w:id="1513497459">
      <w:bodyDiv w:val="1"/>
      <w:marLeft w:val="0"/>
      <w:marRight w:val="0"/>
      <w:marTop w:val="0"/>
      <w:marBottom w:val="0"/>
      <w:divBdr>
        <w:top w:val="none" w:sz="0" w:space="0" w:color="auto"/>
        <w:left w:val="none" w:sz="0" w:space="0" w:color="auto"/>
        <w:bottom w:val="none" w:sz="0" w:space="0" w:color="auto"/>
        <w:right w:val="none" w:sz="0" w:space="0" w:color="auto"/>
      </w:divBdr>
    </w:div>
    <w:div w:id="1513761233">
      <w:bodyDiv w:val="1"/>
      <w:marLeft w:val="0"/>
      <w:marRight w:val="0"/>
      <w:marTop w:val="0"/>
      <w:marBottom w:val="0"/>
      <w:divBdr>
        <w:top w:val="none" w:sz="0" w:space="0" w:color="auto"/>
        <w:left w:val="none" w:sz="0" w:space="0" w:color="auto"/>
        <w:bottom w:val="none" w:sz="0" w:space="0" w:color="auto"/>
        <w:right w:val="none" w:sz="0" w:space="0" w:color="auto"/>
      </w:divBdr>
    </w:div>
    <w:div w:id="1514226812">
      <w:bodyDiv w:val="1"/>
      <w:marLeft w:val="0"/>
      <w:marRight w:val="0"/>
      <w:marTop w:val="0"/>
      <w:marBottom w:val="0"/>
      <w:divBdr>
        <w:top w:val="none" w:sz="0" w:space="0" w:color="auto"/>
        <w:left w:val="none" w:sz="0" w:space="0" w:color="auto"/>
        <w:bottom w:val="none" w:sz="0" w:space="0" w:color="auto"/>
        <w:right w:val="none" w:sz="0" w:space="0" w:color="auto"/>
      </w:divBdr>
    </w:div>
    <w:div w:id="1514953333">
      <w:bodyDiv w:val="1"/>
      <w:marLeft w:val="0"/>
      <w:marRight w:val="0"/>
      <w:marTop w:val="0"/>
      <w:marBottom w:val="0"/>
      <w:divBdr>
        <w:top w:val="none" w:sz="0" w:space="0" w:color="auto"/>
        <w:left w:val="none" w:sz="0" w:space="0" w:color="auto"/>
        <w:bottom w:val="none" w:sz="0" w:space="0" w:color="auto"/>
        <w:right w:val="none" w:sz="0" w:space="0" w:color="auto"/>
      </w:divBdr>
    </w:div>
    <w:div w:id="1515458951">
      <w:bodyDiv w:val="1"/>
      <w:marLeft w:val="0"/>
      <w:marRight w:val="0"/>
      <w:marTop w:val="0"/>
      <w:marBottom w:val="0"/>
      <w:divBdr>
        <w:top w:val="none" w:sz="0" w:space="0" w:color="auto"/>
        <w:left w:val="none" w:sz="0" w:space="0" w:color="auto"/>
        <w:bottom w:val="none" w:sz="0" w:space="0" w:color="auto"/>
        <w:right w:val="none" w:sz="0" w:space="0" w:color="auto"/>
      </w:divBdr>
    </w:div>
    <w:div w:id="1515879260">
      <w:bodyDiv w:val="1"/>
      <w:marLeft w:val="0"/>
      <w:marRight w:val="0"/>
      <w:marTop w:val="0"/>
      <w:marBottom w:val="0"/>
      <w:divBdr>
        <w:top w:val="none" w:sz="0" w:space="0" w:color="auto"/>
        <w:left w:val="none" w:sz="0" w:space="0" w:color="auto"/>
        <w:bottom w:val="none" w:sz="0" w:space="0" w:color="auto"/>
        <w:right w:val="none" w:sz="0" w:space="0" w:color="auto"/>
      </w:divBdr>
    </w:div>
    <w:div w:id="1518689970">
      <w:bodyDiv w:val="1"/>
      <w:marLeft w:val="0"/>
      <w:marRight w:val="0"/>
      <w:marTop w:val="0"/>
      <w:marBottom w:val="0"/>
      <w:divBdr>
        <w:top w:val="none" w:sz="0" w:space="0" w:color="auto"/>
        <w:left w:val="none" w:sz="0" w:space="0" w:color="auto"/>
        <w:bottom w:val="none" w:sz="0" w:space="0" w:color="auto"/>
        <w:right w:val="none" w:sz="0" w:space="0" w:color="auto"/>
      </w:divBdr>
    </w:div>
    <w:div w:id="1519351982">
      <w:bodyDiv w:val="1"/>
      <w:marLeft w:val="0"/>
      <w:marRight w:val="0"/>
      <w:marTop w:val="0"/>
      <w:marBottom w:val="0"/>
      <w:divBdr>
        <w:top w:val="none" w:sz="0" w:space="0" w:color="auto"/>
        <w:left w:val="none" w:sz="0" w:space="0" w:color="auto"/>
        <w:bottom w:val="none" w:sz="0" w:space="0" w:color="auto"/>
        <w:right w:val="none" w:sz="0" w:space="0" w:color="auto"/>
      </w:divBdr>
    </w:div>
    <w:div w:id="1520582814">
      <w:bodyDiv w:val="1"/>
      <w:marLeft w:val="0"/>
      <w:marRight w:val="0"/>
      <w:marTop w:val="0"/>
      <w:marBottom w:val="0"/>
      <w:divBdr>
        <w:top w:val="none" w:sz="0" w:space="0" w:color="auto"/>
        <w:left w:val="none" w:sz="0" w:space="0" w:color="auto"/>
        <w:bottom w:val="none" w:sz="0" w:space="0" w:color="auto"/>
        <w:right w:val="none" w:sz="0" w:space="0" w:color="auto"/>
      </w:divBdr>
    </w:div>
    <w:div w:id="1521160479">
      <w:bodyDiv w:val="1"/>
      <w:marLeft w:val="0"/>
      <w:marRight w:val="0"/>
      <w:marTop w:val="0"/>
      <w:marBottom w:val="0"/>
      <w:divBdr>
        <w:top w:val="none" w:sz="0" w:space="0" w:color="auto"/>
        <w:left w:val="none" w:sz="0" w:space="0" w:color="auto"/>
        <w:bottom w:val="none" w:sz="0" w:space="0" w:color="auto"/>
        <w:right w:val="none" w:sz="0" w:space="0" w:color="auto"/>
      </w:divBdr>
    </w:div>
    <w:div w:id="1521701078">
      <w:bodyDiv w:val="1"/>
      <w:marLeft w:val="0"/>
      <w:marRight w:val="0"/>
      <w:marTop w:val="0"/>
      <w:marBottom w:val="0"/>
      <w:divBdr>
        <w:top w:val="none" w:sz="0" w:space="0" w:color="auto"/>
        <w:left w:val="none" w:sz="0" w:space="0" w:color="auto"/>
        <w:bottom w:val="none" w:sz="0" w:space="0" w:color="auto"/>
        <w:right w:val="none" w:sz="0" w:space="0" w:color="auto"/>
      </w:divBdr>
    </w:div>
    <w:div w:id="1522237251">
      <w:bodyDiv w:val="1"/>
      <w:marLeft w:val="0"/>
      <w:marRight w:val="0"/>
      <w:marTop w:val="0"/>
      <w:marBottom w:val="0"/>
      <w:divBdr>
        <w:top w:val="none" w:sz="0" w:space="0" w:color="auto"/>
        <w:left w:val="none" w:sz="0" w:space="0" w:color="auto"/>
        <w:bottom w:val="none" w:sz="0" w:space="0" w:color="auto"/>
        <w:right w:val="none" w:sz="0" w:space="0" w:color="auto"/>
      </w:divBdr>
    </w:div>
    <w:div w:id="1523209150">
      <w:bodyDiv w:val="1"/>
      <w:marLeft w:val="0"/>
      <w:marRight w:val="0"/>
      <w:marTop w:val="0"/>
      <w:marBottom w:val="0"/>
      <w:divBdr>
        <w:top w:val="none" w:sz="0" w:space="0" w:color="auto"/>
        <w:left w:val="none" w:sz="0" w:space="0" w:color="auto"/>
        <w:bottom w:val="none" w:sz="0" w:space="0" w:color="auto"/>
        <w:right w:val="none" w:sz="0" w:space="0" w:color="auto"/>
      </w:divBdr>
    </w:div>
    <w:div w:id="1523471963">
      <w:bodyDiv w:val="1"/>
      <w:marLeft w:val="0"/>
      <w:marRight w:val="0"/>
      <w:marTop w:val="0"/>
      <w:marBottom w:val="0"/>
      <w:divBdr>
        <w:top w:val="none" w:sz="0" w:space="0" w:color="auto"/>
        <w:left w:val="none" w:sz="0" w:space="0" w:color="auto"/>
        <w:bottom w:val="none" w:sz="0" w:space="0" w:color="auto"/>
        <w:right w:val="none" w:sz="0" w:space="0" w:color="auto"/>
      </w:divBdr>
    </w:div>
    <w:div w:id="1524322019">
      <w:bodyDiv w:val="1"/>
      <w:marLeft w:val="0"/>
      <w:marRight w:val="0"/>
      <w:marTop w:val="0"/>
      <w:marBottom w:val="0"/>
      <w:divBdr>
        <w:top w:val="none" w:sz="0" w:space="0" w:color="auto"/>
        <w:left w:val="none" w:sz="0" w:space="0" w:color="auto"/>
        <w:bottom w:val="none" w:sz="0" w:space="0" w:color="auto"/>
        <w:right w:val="none" w:sz="0" w:space="0" w:color="auto"/>
      </w:divBdr>
    </w:div>
    <w:div w:id="1524435538">
      <w:bodyDiv w:val="1"/>
      <w:marLeft w:val="0"/>
      <w:marRight w:val="0"/>
      <w:marTop w:val="0"/>
      <w:marBottom w:val="0"/>
      <w:divBdr>
        <w:top w:val="none" w:sz="0" w:space="0" w:color="auto"/>
        <w:left w:val="none" w:sz="0" w:space="0" w:color="auto"/>
        <w:bottom w:val="none" w:sz="0" w:space="0" w:color="auto"/>
        <w:right w:val="none" w:sz="0" w:space="0" w:color="auto"/>
      </w:divBdr>
    </w:div>
    <w:div w:id="1525097390">
      <w:bodyDiv w:val="1"/>
      <w:marLeft w:val="0"/>
      <w:marRight w:val="0"/>
      <w:marTop w:val="0"/>
      <w:marBottom w:val="0"/>
      <w:divBdr>
        <w:top w:val="none" w:sz="0" w:space="0" w:color="auto"/>
        <w:left w:val="none" w:sz="0" w:space="0" w:color="auto"/>
        <w:bottom w:val="none" w:sz="0" w:space="0" w:color="auto"/>
        <w:right w:val="none" w:sz="0" w:space="0" w:color="auto"/>
      </w:divBdr>
    </w:div>
    <w:div w:id="1527981219">
      <w:bodyDiv w:val="1"/>
      <w:marLeft w:val="0"/>
      <w:marRight w:val="0"/>
      <w:marTop w:val="0"/>
      <w:marBottom w:val="0"/>
      <w:divBdr>
        <w:top w:val="none" w:sz="0" w:space="0" w:color="auto"/>
        <w:left w:val="none" w:sz="0" w:space="0" w:color="auto"/>
        <w:bottom w:val="none" w:sz="0" w:space="0" w:color="auto"/>
        <w:right w:val="none" w:sz="0" w:space="0" w:color="auto"/>
      </w:divBdr>
    </w:div>
    <w:div w:id="1530021576">
      <w:bodyDiv w:val="1"/>
      <w:marLeft w:val="0"/>
      <w:marRight w:val="0"/>
      <w:marTop w:val="0"/>
      <w:marBottom w:val="0"/>
      <w:divBdr>
        <w:top w:val="none" w:sz="0" w:space="0" w:color="auto"/>
        <w:left w:val="none" w:sz="0" w:space="0" w:color="auto"/>
        <w:bottom w:val="none" w:sz="0" w:space="0" w:color="auto"/>
        <w:right w:val="none" w:sz="0" w:space="0" w:color="auto"/>
      </w:divBdr>
    </w:div>
    <w:div w:id="1531917353">
      <w:bodyDiv w:val="1"/>
      <w:marLeft w:val="0"/>
      <w:marRight w:val="0"/>
      <w:marTop w:val="0"/>
      <w:marBottom w:val="0"/>
      <w:divBdr>
        <w:top w:val="none" w:sz="0" w:space="0" w:color="auto"/>
        <w:left w:val="none" w:sz="0" w:space="0" w:color="auto"/>
        <w:bottom w:val="none" w:sz="0" w:space="0" w:color="auto"/>
        <w:right w:val="none" w:sz="0" w:space="0" w:color="auto"/>
      </w:divBdr>
    </w:div>
    <w:div w:id="1533807791">
      <w:bodyDiv w:val="1"/>
      <w:marLeft w:val="0"/>
      <w:marRight w:val="0"/>
      <w:marTop w:val="0"/>
      <w:marBottom w:val="0"/>
      <w:divBdr>
        <w:top w:val="none" w:sz="0" w:space="0" w:color="auto"/>
        <w:left w:val="none" w:sz="0" w:space="0" w:color="auto"/>
        <w:bottom w:val="none" w:sz="0" w:space="0" w:color="auto"/>
        <w:right w:val="none" w:sz="0" w:space="0" w:color="auto"/>
      </w:divBdr>
    </w:div>
    <w:div w:id="1534924383">
      <w:bodyDiv w:val="1"/>
      <w:marLeft w:val="0"/>
      <w:marRight w:val="0"/>
      <w:marTop w:val="0"/>
      <w:marBottom w:val="0"/>
      <w:divBdr>
        <w:top w:val="none" w:sz="0" w:space="0" w:color="auto"/>
        <w:left w:val="none" w:sz="0" w:space="0" w:color="auto"/>
        <w:bottom w:val="none" w:sz="0" w:space="0" w:color="auto"/>
        <w:right w:val="none" w:sz="0" w:space="0" w:color="auto"/>
      </w:divBdr>
    </w:div>
    <w:div w:id="1535999883">
      <w:bodyDiv w:val="1"/>
      <w:marLeft w:val="0"/>
      <w:marRight w:val="0"/>
      <w:marTop w:val="0"/>
      <w:marBottom w:val="0"/>
      <w:divBdr>
        <w:top w:val="none" w:sz="0" w:space="0" w:color="auto"/>
        <w:left w:val="none" w:sz="0" w:space="0" w:color="auto"/>
        <w:bottom w:val="none" w:sz="0" w:space="0" w:color="auto"/>
        <w:right w:val="none" w:sz="0" w:space="0" w:color="auto"/>
      </w:divBdr>
    </w:div>
    <w:div w:id="1538008200">
      <w:bodyDiv w:val="1"/>
      <w:marLeft w:val="0"/>
      <w:marRight w:val="0"/>
      <w:marTop w:val="0"/>
      <w:marBottom w:val="0"/>
      <w:divBdr>
        <w:top w:val="none" w:sz="0" w:space="0" w:color="auto"/>
        <w:left w:val="none" w:sz="0" w:space="0" w:color="auto"/>
        <w:bottom w:val="none" w:sz="0" w:space="0" w:color="auto"/>
        <w:right w:val="none" w:sz="0" w:space="0" w:color="auto"/>
      </w:divBdr>
    </w:div>
    <w:div w:id="1539246499">
      <w:bodyDiv w:val="1"/>
      <w:marLeft w:val="0"/>
      <w:marRight w:val="0"/>
      <w:marTop w:val="0"/>
      <w:marBottom w:val="0"/>
      <w:divBdr>
        <w:top w:val="none" w:sz="0" w:space="0" w:color="auto"/>
        <w:left w:val="none" w:sz="0" w:space="0" w:color="auto"/>
        <w:bottom w:val="none" w:sz="0" w:space="0" w:color="auto"/>
        <w:right w:val="none" w:sz="0" w:space="0" w:color="auto"/>
      </w:divBdr>
    </w:div>
    <w:div w:id="1540975883">
      <w:bodyDiv w:val="1"/>
      <w:marLeft w:val="0"/>
      <w:marRight w:val="0"/>
      <w:marTop w:val="0"/>
      <w:marBottom w:val="0"/>
      <w:divBdr>
        <w:top w:val="none" w:sz="0" w:space="0" w:color="auto"/>
        <w:left w:val="none" w:sz="0" w:space="0" w:color="auto"/>
        <w:bottom w:val="none" w:sz="0" w:space="0" w:color="auto"/>
        <w:right w:val="none" w:sz="0" w:space="0" w:color="auto"/>
      </w:divBdr>
    </w:div>
    <w:div w:id="1543059788">
      <w:bodyDiv w:val="1"/>
      <w:marLeft w:val="0"/>
      <w:marRight w:val="0"/>
      <w:marTop w:val="0"/>
      <w:marBottom w:val="0"/>
      <w:divBdr>
        <w:top w:val="none" w:sz="0" w:space="0" w:color="auto"/>
        <w:left w:val="none" w:sz="0" w:space="0" w:color="auto"/>
        <w:bottom w:val="none" w:sz="0" w:space="0" w:color="auto"/>
        <w:right w:val="none" w:sz="0" w:space="0" w:color="auto"/>
      </w:divBdr>
    </w:div>
    <w:div w:id="1543596983">
      <w:bodyDiv w:val="1"/>
      <w:marLeft w:val="0"/>
      <w:marRight w:val="0"/>
      <w:marTop w:val="0"/>
      <w:marBottom w:val="0"/>
      <w:divBdr>
        <w:top w:val="none" w:sz="0" w:space="0" w:color="auto"/>
        <w:left w:val="none" w:sz="0" w:space="0" w:color="auto"/>
        <w:bottom w:val="none" w:sz="0" w:space="0" w:color="auto"/>
        <w:right w:val="none" w:sz="0" w:space="0" w:color="auto"/>
      </w:divBdr>
    </w:div>
    <w:div w:id="1544560956">
      <w:bodyDiv w:val="1"/>
      <w:marLeft w:val="0"/>
      <w:marRight w:val="0"/>
      <w:marTop w:val="0"/>
      <w:marBottom w:val="0"/>
      <w:divBdr>
        <w:top w:val="none" w:sz="0" w:space="0" w:color="auto"/>
        <w:left w:val="none" w:sz="0" w:space="0" w:color="auto"/>
        <w:bottom w:val="none" w:sz="0" w:space="0" w:color="auto"/>
        <w:right w:val="none" w:sz="0" w:space="0" w:color="auto"/>
      </w:divBdr>
    </w:div>
    <w:div w:id="1544637476">
      <w:bodyDiv w:val="1"/>
      <w:marLeft w:val="0"/>
      <w:marRight w:val="0"/>
      <w:marTop w:val="0"/>
      <w:marBottom w:val="0"/>
      <w:divBdr>
        <w:top w:val="none" w:sz="0" w:space="0" w:color="auto"/>
        <w:left w:val="none" w:sz="0" w:space="0" w:color="auto"/>
        <w:bottom w:val="none" w:sz="0" w:space="0" w:color="auto"/>
        <w:right w:val="none" w:sz="0" w:space="0" w:color="auto"/>
      </w:divBdr>
    </w:div>
    <w:div w:id="1544711289">
      <w:bodyDiv w:val="1"/>
      <w:marLeft w:val="0"/>
      <w:marRight w:val="0"/>
      <w:marTop w:val="0"/>
      <w:marBottom w:val="0"/>
      <w:divBdr>
        <w:top w:val="none" w:sz="0" w:space="0" w:color="auto"/>
        <w:left w:val="none" w:sz="0" w:space="0" w:color="auto"/>
        <w:bottom w:val="none" w:sz="0" w:space="0" w:color="auto"/>
        <w:right w:val="none" w:sz="0" w:space="0" w:color="auto"/>
      </w:divBdr>
    </w:div>
    <w:div w:id="1546407682">
      <w:bodyDiv w:val="1"/>
      <w:marLeft w:val="0"/>
      <w:marRight w:val="0"/>
      <w:marTop w:val="0"/>
      <w:marBottom w:val="0"/>
      <w:divBdr>
        <w:top w:val="none" w:sz="0" w:space="0" w:color="auto"/>
        <w:left w:val="none" w:sz="0" w:space="0" w:color="auto"/>
        <w:bottom w:val="none" w:sz="0" w:space="0" w:color="auto"/>
        <w:right w:val="none" w:sz="0" w:space="0" w:color="auto"/>
      </w:divBdr>
    </w:div>
    <w:div w:id="1546792245">
      <w:bodyDiv w:val="1"/>
      <w:marLeft w:val="0"/>
      <w:marRight w:val="0"/>
      <w:marTop w:val="0"/>
      <w:marBottom w:val="0"/>
      <w:divBdr>
        <w:top w:val="none" w:sz="0" w:space="0" w:color="auto"/>
        <w:left w:val="none" w:sz="0" w:space="0" w:color="auto"/>
        <w:bottom w:val="none" w:sz="0" w:space="0" w:color="auto"/>
        <w:right w:val="none" w:sz="0" w:space="0" w:color="auto"/>
      </w:divBdr>
    </w:div>
    <w:div w:id="1547180581">
      <w:bodyDiv w:val="1"/>
      <w:marLeft w:val="0"/>
      <w:marRight w:val="0"/>
      <w:marTop w:val="0"/>
      <w:marBottom w:val="0"/>
      <w:divBdr>
        <w:top w:val="none" w:sz="0" w:space="0" w:color="auto"/>
        <w:left w:val="none" w:sz="0" w:space="0" w:color="auto"/>
        <w:bottom w:val="none" w:sz="0" w:space="0" w:color="auto"/>
        <w:right w:val="none" w:sz="0" w:space="0" w:color="auto"/>
      </w:divBdr>
    </w:div>
    <w:div w:id="1547912478">
      <w:bodyDiv w:val="1"/>
      <w:marLeft w:val="0"/>
      <w:marRight w:val="0"/>
      <w:marTop w:val="0"/>
      <w:marBottom w:val="0"/>
      <w:divBdr>
        <w:top w:val="none" w:sz="0" w:space="0" w:color="auto"/>
        <w:left w:val="none" w:sz="0" w:space="0" w:color="auto"/>
        <w:bottom w:val="none" w:sz="0" w:space="0" w:color="auto"/>
        <w:right w:val="none" w:sz="0" w:space="0" w:color="auto"/>
      </w:divBdr>
    </w:div>
    <w:div w:id="1549758824">
      <w:bodyDiv w:val="1"/>
      <w:marLeft w:val="0"/>
      <w:marRight w:val="0"/>
      <w:marTop w:val="0"/>
      <w:marBottom w:val="0"/>
      <w:divBdr>
        <w:top w:val="none" w:sz="0" w:space="0" w:color="auto"/>
        <w:left w:val="none" w:sz="0" w:space="0" w:color="auto"/>
        <w:bottom w:val="none" w:sz="0" w:space="0" w:color="auto"/>
        <w:right w:val="none" w:sz="0" w:space="0" w:color="auto"/>
      </w:divBdr>
    </w:div>
    <w:div w:id="1550654780">
      <w:bodyDiv w:val="1"/>
      <w:marLeft w:val="0"/>
      <w:marRight w:val="0"/>
      <w:marTop w:val="0"/>
      <w:marBottom w:val="0"/>
      <w:divBdr>
        <w:top w:val="none" w:sz="0" w:space="0" w:color="auto"/>
        <w:left w:val="none" w:sz="0" w:space="0" w:color="auto"/>
        <w:bottom w:val="none" w:sz="0" w:space="0" w:color="auto"/>
        <w:right w:val="none" w:sz="0" w:space="0" w:color="auto"/>
      </w:divBdr>
    </w:div>
    <w:div w:id="1550994745">
      <w:bodyDiv w:val="1"/>
      <w:marLeft w:val="0"/>
      <w:marRight w:val="0"/>
      <w:marTop w:val="0"/>
      <w:marBottom w:val="0"/>
      <w:divBdr>
        <w:top w:val="none" w:sz="0" w:space="0" w:color="auto"/>
        <w:left w:val="none" w:sz="0" w:space="0" w:color="auto"/>
        <w:bottom w:val="none" w:sz="0" w:space="0" w:color="auto"/>
        <w:right w:val="none" w:sz="0" w:space="0" w:color="auto"/>
      </w:divBdr>
    </w:div>
    <w:div w:id="1551071760">
      <w:bodyDiv w:val="1"/>
      <w:marLeft w:val="0"/>
      <w:marRight w:val="0"/>
      <w:marTop w:val="0"/>
      <w:marBottom w:val="0"/>
      <w:divBdr>
        <w:top w:val="none" w:sz="0" w:space="0" w:color="auto"/>
        <w:left w:val="none" w:sz="0" w:space="0" w:color="auto"/>
        <w:bottom w:val="none" w:sz="0" w:space="0" w:color="auto"/>
        <w:right w:val="none" w:sz="0" w:space="0" w:color="auto"/>
      </w:divBdr>
    </w:div>
    <w:div w:id="1551259584">
      <w:bodyDiv w:val="1"/>
      <w:marLeft w:val="0"/>
      <w:marRight w:val="0"/>
      <w:marTop w:val="0"/>
      <w:marBottom w:val="0"/>
      <w:divBdr>
        <w:top w:val="none" w:sz="0" w:space="0" w:color="auto"/>
        <w:left w:val="none" w:sz="0" w:space="0" w:color="auto"/>
        <w:bottom w:val="none" w:sz="0" w:space="0" w:color="auto"/>
        <w:right w:val="none" w:sz="0" w:space="0" w:color="auto"/>
      </w:divBdr>
    </w:div>
    <w:div w:id="1552305501">
      <w:bodyDiv w:val="1"/>
      <w:marLeft w:val="0"/>
      <w:marRight w:val="0"/>
      <w:marTop w:val="0"/>
      <w:marBottom w:val="0"/>
      <w:divBdr>
        <w:top w:val="none" w:sz="0" w:space="0" w:color="auto"/>
        <w:left w:val="none" w:sz="0" w:space="0" w:color="auto"/>
        <w:bottom w:val="none" w:sz="0" w:space="0" w:color="auto"/>
        <w:right w:val="none" w:sz="0" w:space="0" w:color="auto"/>
      </w:divBdr>
    </w:div>
    <w:div w:id="1552306730">
      <w:bodyDiv w:val="1"/>
      <w:marLeft w:val="0"/>
      <w:marRight w:val="0"/>
      <w:marTop w:val="0"/>
      <w:marBottom w:val="0"/>
      <w:divBdr>
        <w:top w:val="none" w:sz="0" w:space="0" w:color="auto"/>
        <w:left w:val="none" w:sz="0" w:space="0" w:color="auto"/>
        <w:bottom w:val="none" w:sz="0" w:space="0" w:color="auto"/>
        <w:right w:val="none" w:sz="0" w:space="0" w:color="auto"/>
      </w:divBdr>
    </w:div>
    <w:div w:id="1552425606">
      <w:bodyDiv w:val="1"/>
      <w:marLeft w:val="0"/>
      <w:marRight w:val="0"/>
      <w:marTop w:val="0"/>
      <w:marBottom w:val="0"/>
      <w:divBdr>
        <w:top w:val="none" w:sz="0" w:space="0" w:color="auto"/>
        <w:left w:val="none" w:sz="0" w:space="0" w:color="auto"/>
        <w:bottom w:val="none" w:sz="0" w:space="0" w:color="auto"/>
        <w:right w:val="none" w:sz="0" w:space="0" w:color="auto"/>
      </w:divBdr>
    </w:div>
    <w:div w:id="1555196312">
      <w:bodyDiv w:val="1"/>
      <w:marLeft w:val="0"/>
      <w:marRight w:val="0"/>
      <w:marTop w:val="0"/>
      <w:marBottom w:val="0"/>
      <w:divBdr>
        <w:top w:val="none" w:sz="0" w:space="0" w:color="auto"/>
        <w:left w:val="none" w:sz="0" w:space="0" w:color="auto"/>
        <w:bottom w:val="none" w:sz="0" w:space="0" w:color="auto"/>
        <w:right w:val="none" w:sz="0" w:space="0" w:color="auto"/>
      </w:divBdr>
    </w:div>
    <w:div w:id="1557081455">
      <w:bodyDiv w:val="1"/>
      <w:marLeft w:val="0"/>
      <w:marRight w:val="0"/>
      <w:marTop w:val="0"/>
      <w:marBottom w:val="0"/>
      <w:divBdr>
        <w:top w:val="none" w:sz="0" w:space="0" w:color="auto"/>
        <w:left w:val="none" w:sz="0" w:space="0" w:color="auto"/>
        <w:bottom w:val="none" w:sz="0" w:space="0" w:color="auto"/>
        <w:right w:val="none" w:sz="0" w:space="0" w:color="auto"/>
      </w:divBdr>
    </w:div>
    <w:div w:id="1557667264">
      <w:bodyDiv w:val="1"/>
      <w:marLeft w:val="0"/>
      <w:marRight w:val="0"/>
      <w:marTop w:val="0"/>
      <w:marBottom w:val="0"/>
      <w:divBdr>
        <w:top w:val="none" w:sz="0" w:space="0" w:color="auto"/>
        <w:left w:val="none" w:sz="0" w:space="0" w:color="auto"/>
        <w:bottom w:val="none" w:sz="0" w:space="0" w:color="auto"/>
        <w:right w:val="none" w:sz="0" w:space="0" w:color="auto"/>
      </w:divBdr>
    </w:div>
    <w:div w:id="1562908841">
      <w:bodyDiv w:val="1"/>
      <w:marLeft w:val="0"/>
      <w:marRight w:val="0"/>
      <w:marTop w:val="0"/>
      <w:marBottom w:val="0"/>
      <w:divBdr>
        <w:top w:val="none" w:sz="0" w:space="0" w:color="auto"/>
        <w:left w:val="none" w:sz="0" w:space="0" w:color="auto"/>
        <w:bottom w:val="none" w:sz="0" w:space="0" w:color="auto"/>
        <w:right w:val="none" w:sz="0" w:space="0" w:color="auto"/>
      </w:divBdr>
    </w:div>
    <w:div w:id="1566914820">
      <w:bodyDiv w:val="1"/>
      <w:marLeft w:val="0"/>
      <w:marRight w:val="0"/>
      <w:marTop w:val="0"/>
      <w:marBottom w:val="0"/>
      <w:divBdr>
        <w:top w:val="none" w:sz="0" w:space="0" w:color="auto"/>
        <w:left w:val="none" w:sz="0" w:space="0" w:color="auto"/>
        <w:bottom w:val="none" w:sz="0" w:space="0" w:color="auto"/>
        <w:right w:val="none" w:sz="0" w:space="0" w:color="auto"/>
      </w:divBdr>
    </w:div>
    <w:div w:id="1569607668">
      <w:bodyDiv w:val="1"/>
      <w:marLeft w:val="0"/>
      <w:marRight w:val="0"/>
      <w:marTop w:val="0"/>
      <w:marBottom w:val="0"/>
      <w:divBdr>
        <w:top w:val="none" w:sz="0" w:space="0" w:color="auto"/>
        <w:left w:val="none" w:sz="0" w:space="0" w:color="auto"/>
        <w:bottom w:val="none" w:sz="0" w:space="0" w:color="auto"/>
        <w:right w:val="none" w:sz="0" w:space="0" w:color="auto"/>
      </w:divBdr>
    </w:div>
    <w:div w:id="1570576651">
      <w:bodyDiv w:val="1"/>
      <w:marLeft w:val="0"/>
      <w:marRight w:val="0"/>
      <w:marTop w:val="0"/>
      <w:marBottom w:val="0"/>
      <w:divBdr>
        <w:top w:val="none" w:sz="0" w:space="0" w:color="auto"/>
        <w:left w:val="none" w:sz="0" w:space="0" w:color="auto"/>
        <w:bottom w:val="none" w:sz="0" w:space="0" w:color="auto"/>
        <w:right w:val="none" w:sz="0" w:space="0" w:color="auto"/>
      </w:divBdr>
    </w:div>
    <w:div w:id="1572345523">
      <w:bodyDiv w:val="1"/>
      <w:marLeft w:val="0"/>
      <w:marRight w:val="0"/>
      <w:marTop w:val="0"/>
      <w:marBottom w:val="0"/>
      <w:divBdr>
        <w:top w:val="none" w:sz="0" w:space="0" w:color="auto"/>
        <w:left w:val="none" w:sz="0" w:space="0" w:color="auto"/>
        <w:bottom w:val="none" w:sz="0" w:space="0" w:color="auto"/>
        <w:right w:val="none" w:sz="0" w:space="0" w:color="auto"/>
      </w:divBdr>
    </w:div>
    <w:div w:id="1573079460">
      <w:bodyDiv w:val="1"/>
      <w:marLeft w:val="0"/>
      <w:marRight w:val="0"/>
      <w:marTop w:val="0"/>
      <w:marBottom w:val="0"/>
      <w:divBdr>
        <w:top w:val="none" w:sz="0" w:space="0" w:color="auto"/>
        <w:left w:val="none" w:sz="0" w:space="0" w:color="auto"/>
        <w:bottom w:val="none" w:sz="0" w:space="0" w:color="auto"/>
        <w:right w:val="none" w:sz="0" w:space="0" w:color="auto"/>
      </w:divBdr>
    </w:div>
    <w:div w:id="1575819527">
      <w:bodyDiv w:val="1"/>
      <w:marLeft w:val="0"/>
      <w:marRight w:val="0"/>
      <w:marTop w:val="0"/>
      <w:marBottom w:val="0"/>
      <w:divBdr>
        <w:top w:val="none" w:sz="0" w:space="0" w:color="auto"/>
        <w:left w:val="none" w:sz="0" w:space="0" w:color="auto"/>
        <w:bottom w:val="none" w:sz="0" w:space="0" w:color="auto"/>
        <w:right w:val="none" w:sz="0" w:space="0" w:color="auto"/>
      </w:divBdr>
    </w:div>
    <w:div w:id="1576939486">
      <w:bodyDiv w:val="1"/>
      <w:marLeft w:val="0"/>
      <w:marRight w:val="0"/>
      <w:marTop w:val="0"/>
      <w:marBottom w:val="0"/>
      <w:divBdr>
        <w:top w:val="none" w:sz="0" w:space="0" w:color="auto"/>
        <w:left w:val="none" w:sz="0" w:space="0" w:color="auto"/>
        <w:bottom w:val="none" w:sz="0" w:space="0" w:color="auto"/>
        <w:right w:val="none" w:sz="0" w:space="0" w:color="auto"/>
      </w:divBdr>
    </w:div>
    <w:div w:id="1577132081">
      <w:bodyDiv w:val="1"/>
      <w:marLeft w:val="0"/>
      <w:marRight w:val="0"/>
      <w:marTop w:val="0"/>
      <w:marBottom w:val="0"/>
      <w:divBdr>
        <w:top w:val="none" w:sz="0" w:space="0" w:color="auto"/>
        <w:left w:val="none" w:sz="0" w:space="0" w:color="auto"/>
        <w:bottom w:val="none" w:sz="0" w:space="0" w:color="auto"/>
        <w:right w:val="none" w:sz="0" w:space="0" w:color="auto"/>
      </w:divBdr>
    </w:div>
    <w:div w:id="1579710583">
      <w:bodyDiv w:val="1"/>
      <w:marLeft w:val="0"/>
      <w:marRight w:val="0"/>
      <w:marTop w:val="0"/>
      <w:marBottom w:val="0"/>
      <w:divBdr>
        <w:top w:val="none" w:sz="0" w:space="0" w:color="auto"/>
        <w:left w:val="none" w:sz="0" w:space="0" w:color="auto"/>
        <w:bottom w:val="none" w:sz="0" w:space="0" w:color="auto"/>
        <w:right w:val="none" w:sz="0" w:space="0" w:color="auto"/>
      </w:divBdr>
    </w:div>
    <w:div w:id="1581599721">
      <w:bodyDiv w:val="1"/>
      <w:marLeft w:val="0"/>
      <w:marRight w:val="0"/>
      <w:marTop w:val="0"/>
      <w:marBottom w:val="0"/>
      <w:divBdr>
        <w:top w:val="none" w:sz="0" w:space="0" w:color="auto"/>
        <w:left w:val="none" w:sz="0" w:space="0" w:color="auto"/>
        <w:bottom w:val="none" w:sz="0" w:space="0" w:color="auto"/>
        <w:right w:val="none" w:sz="0" w:space="0" w:color="auto"/>
      </w:divBdr>
    </w:div>
    <w:div w:id="1582835219">
      <w:bodyDiv w:val="1"/>
      <w:marLeft w:val="0"/>
      <w:marRight w:val="0"/>
      <w:marTop w:val="0"/>
      <w:marBottom w:val="0"/>
      <w:divBdr>
        <w:top w:val="none" w:sz="0" w:space="0" w:color="auto"/>
        <w:left w:val="none" w:sz="0" w:space="0" w:color="auto"/>
        <w:bottom w:val="none" w:sz="0" w:space="0" w:color="auto"/>
        <w:right w:val="none" w:sz="0" w:space="0" w:color="auto"/>
      </w:divBdr>
    </w:div>
    <w:div w:id="1586382922">
      <w:bodyDiv w:val="1"/>
      <w:marLeft w:val="0"/>
      <w:marRight w:val="0"/>
      <w:marTop w:val="0"/>
      <w:marBottom w:val="0"/>
      <w:divBdr>
        <w:top w:val="none" w:sz="0" w:space="0" w:color="auto"/>
        <w:left w:val="none" w:sz="0" w:space="0" w:color="auto"/>
        <w:bottom w:val="none" w:sz="0" w:space="0" w:color="auto"/>
        <w:right w:val="none" w:sz="0" w:space="0" w:color="auto"/>
      </w:divBdr>
    </w:div>
    <w:div w:id="1589340009">
      <w:bodyDiv w:val="1"/>
      <w:marLeft w:val="0"/>
      <w:marRight w:val="0"/>
      <w:marTop w:val="0"/>
      <w:marBottom w:val="0"/>
      <w:divBdr>
        <w:top w:val="none" w:sz="0" w:space="0" w:color="auto"/>
        <w:left w:val="none" w:sz="0" w:space="0" w:color="auto"/>
        <w:bottom w:val="none" w:sz="0" w:space="0" w:color="auto"/>
        <w:right w:val="none" w:sz="0" w:space="0" w:color="auto"/>
      </w:divBdr>
    </w:div>
    <w:div w:id="1589656208">
      <w:bodyDiv w:val="1"/>
      <w:marLeft w:val="0"/>
      <w:marRight w:val="0"/>
      <w:marTop w:val="0"/>
      <w:marBottom w:val="0"/>
      <w:divBdr>
        <w:top w:val="none" w:sz="0" w:space="0" w:color="auto"/>
        <w:left w:val="none" w:sz="0" w:space="0" w:color="auto"/>
        <w:bottom w:val="none" w:sz="0" w:space="0" w:color="auto"/>
        <w:right w:val="none" w:sz="0" w:space="0" w:color="auto"/>
      </w:divBdr>
    </w:div>
    <w:div w:id="1590428919">
      <w:bodyDiv w:val="1"/>
      <w:marLeft w:val="0"/>
      <w:marRight w:val="0"/>
      <w:marTop w:val="0"/>
      <w:marBottom w:val="0"/>
      <w:divBdr>
        <w:top w:val="none" w:sz="0" w:space="0" w:color="auto"/>
        <w:left w:val="none" w:sz="0" w:space="0" w:color="auto"/>
        <w:bottom w:val="none" w:sz="0" w:space="0" w:color="auto"/>
        <w:right w:val="none" w:sz="0" w:space="0" w:color="auto"/>
      </w:divBdr>
    </w:div>
    <w:div w:id="1590769600">
      <w:bodyDiv w:val="1"/>
      <w:marLeft w:val="0"/>
      <w:marRight w:val="0"/>
      <w:marTop w:val="0"/>
      <w:marBottom w:val="0"/>
      <w:divBdr>
        <w:top w:val="none" w:sz="0" w:space="0" w:color="auto"/>
        <w:left w:val="none" w:sz="0" w:space="0" w:color="auto"/>
        <w:bottom w:val="none" w:sz="0" w:space="0" w:color="auto"/>
        <w:right w:val="none" w:sz="0" w:space="0" w:color="auto"/>
      </w:divBdr>
    </w:div>
    <w:div w:id="1592081424">
      <w:bodyDiv w:val="1"/>
      <w:marLeft w:val="0"/>
      <w:marRight w:val="0"/>
      <w:marTop w:val="0"/>
      <w:marBottom w:val="0"/>
      <w:divBdr>
        <w:top w:val="none" w:sz="0" w:space="0" w:color="auto"/>
        <w:left w:val="none" w:sz="0" w:space="0" w:color="auto"/>
        <w:bottom w:val="none" w:sz="0" w:space="0" w:color="auto"/>
        <w:right w:val="none" w:sz="0" w:space="0" w:color="auto"/>
      </w:divBdr>
    </w:div>
    <w:div w:id="1592466491">
      <w:bodyDiv w:val="1"/>
      <w:marLeft w:val="0"/>
      <w:marRight w:val="0"/>
      <w:marTop w:val="0"/>
      <w:marBottom w:val="0"/>
      <w:divBdr>
        <w:top w:val="none" w:sz="0" w:space="0" w:color="auto"/>
        <w:left w:val="none" w:sz="0" w:space="0" w:color="auto"/>
        <w:bottom w:val="none" w:sz="0" w:space="0" w:color="auto"/>
        <w:right w:val="none" w:sz="0" w:space="0" w:color="auto"/>
      </w:divBdr>
    </w:div>
    <w:div w:id="1592929233">
      <w:bodyDiv w:val="1"/>
      <w:marLeft w:val="0"/>
      <w:marRight w:val="0"/>
      <w:marTop w:val="0"/>
      <w:marBottom w:val="0"/>
      <w:divBdr>
        <w:top w:val="none" w:sz="0" w:space="0" w:color="auto"/>
        <w:left w:val="none" w:sz="0" w:space="0" w:color="auto"/>
        <w:bottom w:val="none" w:sz="0" w:space="0" w:color="auto"/>
        <w:right w:val="none" w:sz="0" w:space="0" w:color="auto"/>
      </w:divBdr>
    </w:div>
    <w:div w:id="1593464351">
      <w:bodyDiv w:val="1"/>
      <w:marLeft w:val="0"/>
      <w:marRight w:val="0"/>
      <w:marTop w:val="0"/>
      <w:marBottom w:val="0"/>
      <w:divBdr>
        <w:top w:val="none" w:sz="0" w:space="0" w:color="auto"/>
        <w:left w:val="none" w:sz="0" w:space="0" w:color="auto"/>
        <w:bottom w:val="none" w:sz="0" w:space="0" w:color="auto"/>
        <w:right w:val="none" w:sz="0" w:space="0" w:color="auto"/>
      </w:divBdr>
    </w:div>
    <w:div w:id="1594246877">
      <w:bodyDiv w:val="1"/>
      <w:marLeft w:val="0"/>
      <w:marRight w:val="0"/>
      <w:marTop w:val="0"/>
      <w:marBottom w:val="0"/>
      <w:divBdr>
        <w:top w:val="none" w:sz="0" w:space="0" w:color="auto"/>
        <w:left w:val="none" w:sz="0" w:space="0" w:color="auto"/>
        <w:bottom w:val="none" w:sz="0" w:space="0" w:color="auto"/>
        <w:right w:val="none" w:sz="0" w:space="0" w:color="auto"/>
      </w:divBdr>
    </w:div>
    <w:div w:id="1594515419">
      <w:bodyDiv w:val="1"/>
      <w:marLeft w:val="0"/>
      <w:marRight w:val="0"/>
      <w:marTop w:val="0"/>
      <w:marBottom w:val="0"/>
      <w:divBdr>
        <w:top w:val="none" w:sz="0" w:space="0" w:color="auto"/>
        <w:left w:val="none" w:sz="0" w:space="0" w:color="auto"/>
        <w:bottom w:val="none" w:sz="0" w:space="0" w:color="auto"/>
        <w:right w:val="none" w:sz="0" w:space="0" w:color="auto"/>
      </w:divBdr>
    </w:div>
    <w:div w:id="1594973343">
      <w:bodyDiv w:val="1"/>
      <w:marLeft w:val="0"/>
      <w:marRight w:val="0"/>
      <w:marTop w:val="0"/>
      <w:marBottom w:val="0"/>
      <w:divBdr>
        <w:top w:val="none" w:sz="0" w:space="0" w:color="auto"/>
        <w:left w:val="none" w:sz="0" w:space="0" w:color="auto"/>
        <w:bottom w:val="none" w:sz="0" w:space="0" w:color="auto"/>
        <w:right w:val="none" w:sz="0" w:space="0" w:color="auto"/>
      </w:divBdr>
    </w:div>
    <w:div w:id="1595893203">
      <w:bodyDiv w:val="1"/>
      <w:marLeft w:val="0"/>
      <w:marRight w:val="0"/>
      <w:marTop w:val="0"/>
      <w:marBottom w:val="0"/>
      <w:divBdr>
        <w:top w:val="none" w:sz="0" w:space="0" w:color="auto"/>
        <w:left w:val="none" w:sz="0" w:space="0" w:color="auto"/>
        <w:bottom w:val="none" w:sz="0" w:space="0" w:color="auto"/>
        <w:right w:val="none" w:sz="0" w:space="0" w:color="auto"/>
      </w:divBdr>
    </w:div>
    <w:div w:id="1596327027">
      <w:bodyDiv w:val="1"/>
      <w:marLeft w:val="0"/>
      <w:marRight w:val="0"/>
      <w:marTop w:val="0"/>
      <w:marBottom w:val="0"/>
      <w:divBdr>
        <w:top w:val="none" w:sz="0" w:space="0" w:color="auto"/>
        <w:left w:val="none" w:sz="0" w:space="0" w:color="auto"/>
        <w:bottom w:val="none" w:sz="0" w:space="0" w:color="auto"/>
        <w:right w:val="none" w:sz="0" w:space="0" w:color="auto"/>
      </w:divBdr>
    </w:div>
    <w:div w:id="1599558194">
      <w:bodyDiv w:val="1"/>
      <w:marLeft w:val="0"/>
      <w:marRight w:val="0"/>
      <w:marTop w:val="0"/>
      <w:marBottom w:val="0"/>
      <w:divBdr>
        <w:top w:val="none" w:sz="0" w:space="0" w:color="auto"/>
        <w:left w:val="none" w:sz="0" w:space="0" w:color="auto"/>
        <w:bottom w:val="none" w:sz="0" w:space="0" w:color="auto"/>
        <w:right w:val="none" w:sz="0" w:space="0" w:color="auto"/>
      </w:divBdr>
    </w:div>
    <w:div w:id="1601329080">
      <w:bodyDiv w:val="1"/>
      <w:marLeft w:val="0"/>
      <w:marRight w:val="0"/>
      <w:marTop w:val="0"/>
      <w:marBottom w:val="0"/>
      <w:divBdr>
        <w:top w:val="none" w:sz="0" w:space="0" w:color="auto"/>
        <w:left w:val="none" w:sz="0" w:space="0" w:color="auto"/>
        <w:bottom w:val="none" w:sz="0" w:space="0" w:color="auto"/>
        <w:right w:val="none" w:sz="0" w:space="0" w:color="auto"/>
      </w:divBdr>
    </w:div>
    <w:div w:id="1601790229">
      <w:bodyDiv w:val="1"/>
      <w:marLeft w:val="0"/>
      <w:marRight w:val="0"/>
      <w:marTop w:val="0"/>
      <w:marBottom w:val="0"/>
      <w:divBdr>
        <w:top w:val="none" w:sz="0" w:space="0" w:color="auto"/>
        <w:left w:val="none" w:sz="0" w:space="0" w:color="auto"/>
        <w:bottom w:val="none" w:sz="0" w:space="0" w:color="auto"/>
        <w:right w:val="none" w:sz="0" w:space="0" w:color="auto"/>
      </w:divBdr>
    </w:div>
    <w:div w:id="1601834057">
      <w:bodyDiv w:val="1"/>
      <w:marLeft w:val="0"/>
      <w:marRight w:val="0"/>
      <w:marTop w:val="0"/>
      <w:marBottom w:val="0"/>
      <w:divBdr>
        <w:top w:val="none" w:sz="0" w:space="0" w:color="auto"/>
        <w:left w:val="none" w:sz="0" w:space="0" w:color="auto"/>
        <w:bottom w:val="none" w:sz="0" w:space="0" w:color="auto"/>
        <w:right w:val="none" w:sz="0" w:space="0" w:color="auto"/>
      </w:divBdr>
    </w:div>
    <w:div w:id="1602375925">
      <w:bodyDiv w:val="1"/>
      <w:marLeft w:val="0"/>
      <w:marRight w:val="0"/>
      <w:marTop w:val="0"/>
      <w:marBottom w:val="0"/>
      <w:divBdr>
        <w:top w:val="none" w:sz="0" w:space="0" w:color="auto"/>
        <w:left w:val="none" w:sz="0" w:space="0" w:color="auto"/>
        <w:bottom w:val="none" w:sz="0" w:space="0" w:color="auto"/>
        <w:right w:val="none" w:sz="0" w:space="0" w:color="auto"/>
      </w:divBdr>
    </w:div>
    <w:div w:id="1604418289">
      <w:bodyDiv w:val="1"/>
      <w:marLeft w:val="0"/>
      <w:marRight w:val="0"/>
      <w:marTop w:val="0"/>
      <w:marBottom w:val="0"/>
      <w:divBdr>
        <w:top w:val="none" w:sz="0" w:space="0" w:color="auto"/>
        <w:left w:val="none" w:sz="0" w:space="0" w:color="auto"/>
        <w:bottom w:val="none" w:sz="0" w:space="0" w:color="auto"/>
        <w:right w:val="none" w:sz="0" w:space="0" w:color="auto"/>
      </w:divBdr>
    </w:div>
    <w:div w:id="1605729057">
      <w:bodyDiv w:val="1"/>
      <w:marLeft w:val="0"/>
      <w:marRight w:val="0"/>
      <w:marTop w:val="0"/>
      <w:marBottom w:val="0"/>
      <w:divBdr>
        <w:top w:val="none" w:sz="0" w:space="0" w:color="auto"/>
        <w:left w:val="none" w:sz="0" w:space="0" w:color="auto"/>
        <w:bottom w:val="none" w:sz="0" w:space="0" w:color="auto"/>
        <w:right w:val="none" w:sz="0" w:space="0" w:color="auto"/>
      </w:divBdr>
    </w:div>
    <w:div w:id="1605840224">
      <w:bodyDiv w:val="1"/>
      <w:marLeft w:val="0"/>
      <w:marRight w:val="0"/>
      <w:marTop w:val="0"/>
      <w:marBottom w:val="0"/>
      <w:divBdr>
        <w:top w:val="none" w:sz="0" w:space="0" w:color="auto"/>
        <w:left w:val="none" w:sz="0" w:space="0" w:color="auto"/>
        <w:bottom w:val="none" w:sz="0" w:space="0" w:color="auto"/>
        <w:right w:val="none" w:sz="0" w:space="0" w:color="auto"/>
      </w:divBdr>
    </w:div>
    <w:div w:id="1607537958">
      <w:bodyDiv w:val="1"/>
      <w:marLeft w:val="0"/>
      <w:marRight w:val="0"/>
      <w:marTop w:val="0"/>
      <w:marBottom w:val="0"/>
      <w:divBdr>
        <w:top w:val="none" w:sz="0" w:space="0" w:color="auto"/>
        <w:left w:val="none" w:sz="0" w:space="0" w:color="auto"/>
        <w:bottom w:val="none" w:sz="0" w:space="0" w:color="auto"/>
        <w:right w:val="none" w:sz="0" w:space="0" w:color="auto"/>
      </w:divBdr>
    </w:div>
    <w:div w:id="1607614414">
      <w:bodyDiv w:val="1"/>
      <w:marLeft w:val="0"/>
      <w:marRight w:val="0"/>
      <w:marTop w:val="0"/>
      <w:marBottom w:val="0"/>
      <w:divBdr>
        <w:top w:val="none" w:sz="0" w:space="0" w:color="auto"/>
        <w:left w:val="none" w:sz="0" w:space="0" w:color="auto"/>
        <w:bottom w:val="none" w:sz="0" w:space="0" w:color="auto"/>
        <w:right w:val="none" w:sz="0" w:space="0" w:color="auto"/>
      </w:divBdr>
    </w:div>
    <w:div w:id="1607806748">
      <w:bodyDiv w:val="1"/>
      <w:marLeft w:val="0"/>
      <w:marRight w:val="0"/>
      <w:marTop w:val="0"/>
      <w:marBottom w:val="0"/>
      <w:divBdr>
        <w:top w:val="none" w:sz="0" w:space="0" w:color="auto"/>
        <w:left w:val="none" w:sz="0" w:space="0" w:color="auto"/>
        <w:bottom w:val="none" w:sz="0" w:space="0" w:color="auto"/>
        <w:right w:val="none" w:sz="0" w:space="0" w:color="auto"/>
      </w:divBdr>
    </w:div>
    <w:div w:id="1609851684">
      <w:bodyDiv w:val="1"/>
      <w:marLeft w:val="0"/>
      <w:marRight w:val="0"/>
      <w:marTop w:val="0"/>
      <w:marBottom w:val="0"/>
      <w:divBdr>
        <w:top w:val="none" w:sz="0" w:space="0" w:color="auto"/>
        <w:left w:val="none" w:sz="0" w:space="0" w:color="auto"/>
        <w:bottom w:val="none" w:sz="0" w:space="0" w:color="auto"/>
        <w:right w:val="none" w:sz="0" w:space="0" w:color="auto"/>
      </w:divBdr>
    </w:div>
    <w:div w:id="1611038477">
      <w:bodyDiv w:val="1"/>
      <w:marLeft w:val="0"/>
      <w:marRight w:val="0"/>
      <w:marTop w:val="0"/>
      <w:marBottom w:val="0"/>
      <w:divBdr>
        <w:top w:val="none" w:sz="0" w:space="0" w:color="auto"/>
        <w:left w:val="none" w:sz="0" w:space="0" w:color="auto"/>
        <w:bottom w:val="none" w:sz="0" w:space="0" w:color="auto"/>
        <w:right w:val="none" w:sz="0" w:space="0" w:color="auto"/>
      </w:divBdr>
    </w:div>
    <w:div w:id="1611887475">
      <w:bodyDiv w:val="1"/>
      <w:marLeft w:val="0"/>
      <w:marRight w:val="0"/>
      <w:marTop w:val="0"/>
      <w:marBottom w:val="0"/>
      <w:divBdr>
        <w:top w:val="none" w:sz="0" w:space="0" w:color="auto"/>
        <w:left w:val="none" w:sz="0" w:space="0" w:color="auto"/>
        <w:bottom w:val="none" w:sz="0" w:space="0" w:color="auto"/>
        <w:right w:val="none" w:sz="0" w:space="0" w:color="auto"/>
      </w:divBdr>
    </w:div>
    <w:div w:id="1612544469">
      <w:bodyDiv w:val="1"/>
      <w:marLeft w:val="0"/>
      <w:marRight w:val="0"/>
      <w:marTop w:val="0"/>
      <w:marBottom w:val="0"/>
      <w:divBdr>
        <w:top w:val="none" w:sz="0" w:space="0" w:color="auto"/>
        <w:left w:val="none" w:sz="0" w:space="0" w:color="auto"/>
        <w:bottom w:val="none" w:sz="0" w:space="0" w:color="auto"/>
        <w:right w:val="none" w:sz="0" w:space="0" w:color="auto"/>
      </w:divBdr>
    </w:div>
    <w:div w:id="1612736161">
      <w:bodyDiv w:val="1"/>
      <w:marLeft w:val="0"/>
      <w:marRight w:val="0"/>
      <w:marTop w:val="0"/>
      <w:marBottom w:val="0"/>
      <w:divBdr>
        <w:top w:val="none" w:sz="0" w:space="0" w:color="auto"/>
        <w:left w:val="none" w:sz="0" w:space="0" w:color="auto"/>
        <w:bottom w:val="none" w:sz="0" w:space="0" w:color="auto"/>
        <w:right w:val="none" w:sz="0" w:space="0" w:color="auto"/>
      </w:divBdr>
    </w:div>
    <w:div w:id="1613365636">
      <w:bodyDiv w:val="1"/>
      <w:marLeft w:val="0"/>
      <w:marRight w:val="0"/>
      <w:marTop w:val="0"/>
      <w:marBottom w:val="0"/>
      <w:divBdr>
        <w:top w:val="none" w:sz="0" w:space="0" w:color="auto"/>
        <w:left w:val="none" w:sz="0" w:space="0" w:color="auto"/>
        <w:bottom w:val="none" w:sz="0" w:space="0" w:color="auto"/>
        <w:right w:val="none" w:sz="0" w:space="0" w:color="auto"/>
      </w:divBdr>
    </w:div>
    <w:div w:id="1614166959">
      <w:bodyDiv w:val="1"/>
      <w:marLeft w:val="0"/>
      <w:marRight w:val="0"/>
      <w:marTop w:val="0"/>
      <w:marBottom w:val="0"/>
      <w:divBdr>
        <w:top w:val="none" w:sz="0" w:space="0" w:color="auto"/>
        <w:left w:val="none" w:sz="0" w:space="0" w:color="auto"/>
        <w:bottom w:val="none" w:sz="0" w:space="0" w:color="auto"/>
        <w:right w:val="none" w:sz="0" w:space="0" w:color="auto"/>
      </w:divBdr>
    </w:div>
    <w:div w:id="1615555459">
      <w:bodyDiv w:val="1"/>
      <w:marLeft w:val="0"/>
      <w:marRight w:val="0"/>
      <w:marTop w:val="0"/>
      <w:marBottom w:val="0"/>
      <w:divBdr>
        <w:top w:val="none" w:sz="0" w:space="0" w:color="auto"/>
        <w:left w:val="none" w:sz="0" w:space="0" w:color="auto"/>
        <w:bottom w:val="none" w:sz="0" w:space="0" w:color="auto"/>
        <w:right w:val="none" w:sz="0" w:space="0" w:color="auto"/>
      </w:divBdr>
    </w:div>
    <w:div w:id="1617785192">
      <w:bodyDiv w:val="1"/>
      <w:marLeft w:val="0"/>
      <w:marRight w:val="0"/>
      <w:marTop w:val="0"/>
      <w:marBottom w:val="0"/>
      <w:divBdr>
        <w:top w:val="none" w:sz="0" w:space="0" w:color="auto"/>
        <w:left w:val="none" w:sz="0" w:space="0" w:color="auto"/>
        <w:bottom w:val="none" w:sz="0" w:space="0" w:color="auto"/>
        <w:right w:val="none" w:sz="0" w:space="0" w:color="auto"/>
      </w:divBdr>
    </w:div>
    <w:div w:id="1617911955">
      <w:bodyDiv w:val="1"/>
      <w:marLeft w:val="0"/>
      <w:marRight w:val="0"/>
      <w:marTop w:val="0"/>
      <w:marBottom w:val="0"/>
      <w:divBdr>
        <w:top w:val="none" w:sz="0" w:space="0" w:color="auto"/>
        <w:left w:val="none" w:sz="0" w:space="0" w:color="auto"/>
        <w:bottom w:val="none" w:sz="0" w:space="0" w:color="auto"/>
        <w:right w:val="none" w:sz="0" w:space="0" w:color="auto"/>
      </w:divBdr>
    </w:div>
    <w:div w:id="1618095485">
      <w:bodyDiv w:val="1"/>
      <w:marLeft w:val="0"/>
      <w:marRight w:val="0"/>
      <w:marTop w:val="0"/>
      <w:marBottom w:val="0"/>
      <w:divBdr>
        <w:top w:val="none" w:sz="0" w:space="0" w:color="auto"/>
        <w:left w:val="none" w:sz="0" w:space="0" w:color="auto"/>
        <w:bottom w:val="none" w:sz="0" w:space="0" w:color="auto"/>
        <w:right w:val="none" w:sz="0" w:space="0" w:color="auto"/>
      </w:divBdr>
    </w:div>
    <w:div w:id="1619069110">
      <w:bodyDiv w:val="1"/>
      <w:marLeft w:val="0"/>
      <w:marRight w:val="0"/>
      <w:marTop w:val="0"/>
      <w:marBottom w:val="0"/>
      <w:divBdr>
        <w:top w:val="none" w:sz="0" w:space="0" w:color="auto"/>
        <w:left w:val="none" w:sz="0" w:space="0" w:color="auto"/>
        <w:bottom w:val="none" w:sz="0" w:space="0" w:color="auto"/>
        <w:right w:val="none" w:sz="0" w:space="0" w:color="auto"/>
      </w:divBdr>
    </w:div>
    <w:div w:id="1619724177">
      <w:bodyDiv w:val="1"/>
      <w:marLeft w:val="0"/>
      <w:marRight w:val="0"/>
      <w:marTop w:val="0"/>
      <w:marBottom w:val="0"/>
      <w:divBdr>
        <w:top w:val="none" w:sz="0" w:space="0" w:color="auto"/>
        <w:left w:val="none" w:sz="0" w:space="0" w:color="auto"/>
        <w:bottom w:val="none" w:sz="0" w:space="0" w:color="auto"/>
        <w:right w:val="none" w:sz="0" w:space="0" w:color="auto"/>
      </w:divBdr>
    </w:div>
    <w:div w:id="1620453695">
      <w:bodyDiv w:val="1"/>
      <w:marLeft w:val="0"/>
      <w:marRight w:val="0"/>
      <w:marTop w:val="0"/>
      <w:marBottom w:val="0"/>
      <w:divBdr>
        <w:top w:val="none" w:sz="0" w:space="0" w:color="auto"/>
        <w:left w:val="none" w:sz="0" w:space="0" w:color="auto"/>
        <w:bottom w:val="none" w:sz="0" w:space="0" w:color="auto"/>
        <w:right w:val="none" w:sz="0" w:space="0" w:color="auto"/>
      </w:divBdr>
    </w:div>
    <w:div w:id="1620453995">
      <w:bodyDiv w:val="1"/>
      <w:marLeft w:val="0"/>
      <w:marRight w:val="0"/>
      <w:marTop w:val="0"/>
      <w:marBottom w:val="0"/>
      <w:divBdr>
        <w:top w:val="none" w:sz="0" w:space="0" w:color="auto"/>
        <w:left w:val="none" w:sz="0" w:space="0" w:color="auto"/>
        <w:bottom w:val="none" w:sz="0" w:space="0" w:color="auto"/>
        <w:right w:val="none" w:sz="0" w:space="0" w:color="auto"/>
      </w:divBdr>
    </w:div>
    <w:div w:id="1621448224">
      <w:bodyDiv w:val="1"/>
      <w:marLeft w:val="0"/>
      <w:marRight w:val="0"/>
      <w:marTop w:val="0"/>
      <w:marBottom w:val="0"/>
      <w:divBdr>
        <w:top w:val="none" w:sz="0" w:space="0" w:color="auto"/>
        <w:left w:val="none" w:sz="0" w:space="0" w:color="auto"/>
        <w:bottom w:val="none" w:sz="0" w:space="0" w:color="auto"/>
        <w:right w:val="none" w:sz="0" w:space="0" w:color="auto"/>
      </w:divBdr>
    </w:div>
    <w:div w:id="1622221343">
      <w:bodyDiv w:val="1"/>
      <w:marLeft w:val="0"/>
      <w:marRight w:val="0"/>
      <w:marTop w:val="0"/>
      <w:marBottom w:val="0"/>
      <w:divBdr>
        <w:top w:val="none" w:sz="0" w:space="0" w:color="auto"/>
        <w:left w:val="none" w:sz="0" w:space="0" w:color="auto"/>
        <w:bottom w:val="none" w:sz="0" w:space="0" w:color="auto"/>
        <w:right w:val="none" w:sz="0" w:space="0" w:color="auto"/>
      </w:divBdr>
    </w:div>
    <w:div w:id="1623347059">
      <w:bodyDiv w:val="1"/>
      <w:marLeft w:val="0"/>
      <w:marRight w:val="0"/>
      <w:marTop w:val="0"/>
      <w:marBottom w:val="0"/>
      <w:divBdr>
        <w:top w:val="none" w:sz="0" w:space="0" w:color="auto"/>
        <w:left w:val="none" w:sz="0" w:space="0" w:color="auto"/>
        <w:bottom w:val="none" w:sz="0" w:space="0" w:color="auto"/>
        <w:right w:val="none" w:sz="0" w:space="0" w:color="auto"/>
      </w:divBdr>
    </w:div>
    <w:div w:id="1624388108">
      <w:bodyDiv w:val="1"/>
      <w:marLeft w:val="0"/>
      <w:marRight w:val="0"/>
      <w:marTop w:val="0"/>
      <w:marBottom w:val="0"/>
      <w:divBdr>
        <w:top w:val="none" w:sz="0" w:space="0" w:color="auto"/>
        <w:left w:val="none" w:sz="0" w:space="0" w:color="auto"/>
        <w:bottom w:val="none" w:sz="0" w:space="0" w:color="auto"/>
        <w:right w:val="none" w:sz="0" w:space="0" w:color="auto"/>
      </w:divBdr>
    </w:div>
    <w:div w:id="1625310061">
      <w:bodyDiv w:val="1"/>
      <w:marLeft w:val="0"/>
      <w:marRight w:val="0"/>
      <w:marTop w:val="0"/>
      <w:marBottom w:val="0"/>
      <w:divBdr>
        <w:top w:val="none" w:sz="0" w:space="0" w:color="auto"/>
        <w:left w:val="none" w:sz="0" w:space="0" w:color="auto"/>
        <w:bottom w:val="none" w:sz="0" w:space="0" w:color="auto"/>
        <w:right w:val="none" w:sz="0" w:space="0" w:color="auto"/>
      </w:divBdr>
    </w:div>
    <w:div w:id="1626502200">
      <w:bodyDiv w:val="1"/>
      <w:marLeft w:val="0"/>
      <w:marRight w:val="0"/>
      <w:marTop w:val="0"/>
      <w:marBottom w:val="0"/>
      <w:divBdr>
        <w:top w:val="none" w:sz="0" w:space="0" w:color="auto"/>
        <w:left w:val="none" w:sz="0" w:space="0" w:color="auto"/>
        <w:bottom w:val="none" w:sz="0" w:space="0" w:color="auto"/>
        <w:right w:val="none" w:sz="0" w:space="0" w:color="auto"/>
      </w:divBdr>
    </w:div>
    <w:div w:id="1626614194">
      <w:bodyDiv w:val="1"/>
      <w:marLeft w:val="0"/>
      <w:marRight w:val="0"/>
      <w:marTop w:val="0"/>
      <w:marBottom w:val="0"/>
      <w:divBdr>
        <w:top w:val="none" w:sz="0" w:space="0" w:color="auto"/>
        <w:left w:val="none" w:sz="0" w:space="0" w:color="auto"/>
        <w:bottom w:val="none" w:sz="0" w:space="0" w:color="auto"/>
        <w:right w:val="none" w:sz="0" w:space="0" w:color="auto"/>
      </w:divBdr>
    </w:div>
    <w:div w:id="1626813973">
      <w:bodyDiv w:val="1"/>
      <w:marLeft w:val="0"/>
      <w:marRight w:val="0"/>
      <w:marTop w:val="0"/>
      <w:marBottom w:val="0"/>
      <w:divBdr>
        <w:top w:val="none" w:sz="0" w:space="0" w:color="auto"/>
        <w:left w:val="none" w:sz="0" w:space="0" w:color="auto"/>
        <w:bottom w:val="none" w:sz="0" w:space="0" w:color="auto"/>
        <w:right w:val="none" w:sz="0" w:space="0" w:color="auto"/>
      </w:divBdr>
    </w:div>
    <w:div w:id="1629700159">
      <w:bodyDiv w:val="1"/>
      <w:marLeft w:val="0"/>
      <w:marRight w:val="0"/>
      <w:marTop w:val="0"/>
      <w:marBottom w:val="0"/>
      <w:divBdr>
        <w:top w:val="none" w:sz="0" w:space="0" w:color="auto"/>
        <w:left w:val="none" w:sz="0" w:space="0" w:color="auto"/>
        <w:bottom w:val="none" w:sz="0" w:space="0" w:color="auto"/>
        <w:right w:val="none" w:sz="0" w:space="0" w:color="auto"/>
      </w:divBdr>
    </w:div>
    <w:div w:id="1631129464">
      <w:bodyDiv w:val="1"/>
      <w:marLeft w:val="0"/>
      <w:marRight w:val="0"/>
      <w:marTop w:val="0"/>
      <w:marBottom w:val="0"/>
      <w:divBdr>
        <w:top w:val="none" w:sz="0" w:space="0" w:color="auto"/>
        <w:left w:val="none" w:sz="0" w:space="0" w:color="auto"/>
        <w:bottom w:val="none" w:sz="0" w:space="0" w:color="auto"/>
        <w:right w:val="none" w:sz="0" w:space="0" w:color="auto"/>
      </w:divBdr>
    </w:div>
    <w:div w:id="1632321149">
      <w:bodyDiv w:val="1"/>
      <w:marLeft w:val="0"/>
      <w:marRight w:val="0"/>
      <w:marTop w:val="0"/>
      <w:marBottom w:val="0"/>
      <w:divBdr>
        <w:top w:val="none" w:sz="0" w:space="0" w:color="auto"/>
        <w:left w:val="none" w:sz="0" w:space="0" w:color="auto"/>
        <w:bottom w:val="none" w:sz="0" w:space="0" w:color="auto"/>
        <w:right w:val="none" w:sz="0" w:space="0" w:color="auto"/>
      </w:divBdr>
    </w:div>
    <w:div w:id="1632903569">
      <w:bodyDiv w:val="1"/>
      <w:marLeft w:val="0"/>
      <w:marRight w:val="0"/>
      <w:marTop w:val="0"/>
      <w:marBottom w:val="0"/>
      <w:divBdr>
        <w:top w:val="none" w:sz="0" w:space="0" w:color="auto"/>
        <w:left w:val="none" w:sz="0" w:space="0" w:color="auto"/>
        <w:bottom w:val="none" w:sz="0" w:space="0" w:color="auto"/>
        <w:right w:val="none" w:sz="0" w:space="0" w:color="auto"/>
      </w:divBdr>
    </w:div>
    <w:div w:id="1632976118">
      <w:bodyDiv w:val="1"/>
      <w:marLeft w:val="0"/>
      <w:marRight w:val="0"/>
      <w:marTop w:val="0"/>
      <w:marBottom w:val="0"/>
      <w:divBdr>
        <w:top w:val="none" w:sz="0" w:space="0" w:color="auto"/>
        <w:left w:val="none" w:sz="0" w:space="0" w:color="auto"/>
        <w:bottom w:val="none" w:sz="0" w:space="0" w:color="auto"/>
        <w:right w:val="none" w:sz="0" w:space="0" w:color="auto"/>
      </w:divBdr>
      <w:divsChild>
        <w:div w:id="961379940">
          <w:marLeft w:val="547"/>
          <w:marRight w:val="0"/>
          <w:marTop w:val="0"/>
          <w:marBottom w:val="0"/>
          <w:divBdr>
            <w:top w:val="none" w:sz="0" w:space="0" w:color="auto"/>
            <w:left w:val="none" w:sz="0" w:space="0" w:color="auto"/>
            <w:bottom w:val="none" w:sz="0" w:space="0" w:color="auto"/>
            <w:right w:val="none" w:sz="0" w:space="0" w:color="auto"/>
          </w:divBdr>
        </w:div>
      </w:divsChild>
    </w:div>
    <w:div w:id="1634827165">
      <w:bodyDiv w:val="1"/>
      <w:marLeft w:val="0"/>
      <w:marRight w:val="0"/>
      <w:marTop w:val="0"/>
      <w:marBottom w:val="0"/>
      <w:divBdr>
        <w:top w:val="none" w:sz="0" w:space="0" w:color="auto"/>
        <w:left w:val="none" w:sz="0" w:space="0" w:color="auto"/>
        <w:bottom w:val="none" w:sz="0" w:space="0" w:color="auto"/>
        <w:right w:val="none" w:sz="0" w:space="0" w:color="auto"/>
      </w:divBdr>
    </w:div>
    <w:div w:id="1635059270">
      <w:bodyDiv w:val="1"/>
      <w:marLeft w:val="0"/>
      <w:marRight w:val="0"/>
      <w:marTop w:val="0"/>
      <w:marBottom w:val="0"/>
      <w:divBdr>
        <w:top w:val="none" w:sz="0" w:space="0" w:color="auto"/>
        <w:left w:val="none" w:sz="0" w:space="0" w:color="auto"/>
        <w:bottom w:val="none" w:sz="0" w:space="0" w:color="auto"/>
        <w:right w:val="none" w:sz="0" w:space="0" w:color="auto"/>
      </w:divBdr>
    </w:div>
    <w:div w:id="1635483481">
      <w:bodyDiv w:val="1"/>
      <w:marLeft w:val="0"/>
      <w:marRight w:val="0"/>
      <w:marTop w:val="0"/>
      <w:marBottom w:val="0"/>
      <w:divBdr>
        <w:top w:val="none" w:sz="0" w:space="0" w:color="auto"/>
        <w:left w:val="none" w:sz="0" w:space="0" w:color="auto"/>
        <w:bottom w:val="none" w:sz="0" w:space="0" w:color="auto"/>
        <w:right w:val="none" w:sz="0" w:space="0" w:color="auto"/>
      </w:divBdr>
    </w:div>
    <w:div w:id="1638218811">
      <w:bodyDiv w:val="1"/>
      <w:marLeft w:val="0"/>
      <w:marRight w:val="0"/>
      <w:marTop w:val="0"/>
      <w:marBottom w:val="0"/>
      <w:divBdr>
        <w:top w:val="none" w:sz="0" w:space="0" w:color="auto"/>
        <w:left w:val="none" w:sz="0" w:space="0" w:color="auto"/>
        <w:bottom w:val="none" w:sz="0" w:space="0" w:color="auto"/>
        <w:right w:val="none" w:sz="0" w:space="0" w:color="auto"/>
      </w:divBdr>
    </w:div>
    <w:div w:id="1638991788">
      <w:bodyDiv w:val="1"/>
      <w:marLeft w:val="0"/>
      <w:marRight w:val="0"/>
      <w:marTop w:val="0"/>
      <w:marBottom w:val="0"/>
      <w:divBdr>
        <w:top w:val="none" w:sz="0" w:space="0" w:color="auto"/>
        <w:left w:val="none" w:sz="0" w:space="0" w:color="auto"/>
        <w:bottom w:val="none" w:sz="0" w:space="0" w:color="auto"/>
        <w:right w:val="none" w:sz="0" w:space="0" w:color="auto"/>
      </w:divBdr>
    </w:div>
    <w:div w:id="1640069812">
      <w:bodyDiv w:val="1"/>
      <w:marLeft w:val="0"/>
      <w:marRight w:val="0"/>
      <w:marTop w:val="0"/>
      <w:marBottom w:val="0"/>
      <w:divBdr>
        <w:top w:val="none" w:sz="0" w:space="0" w:color="auto"/>
        <w:left w:val="none" w:sz="0" w:space="0" w:color="auto"/>
        <w:bottom w:val="none" w:sz="0" w:space="0" w:color="auto"/>
        <w:right w:val="none" w:sz="0" w:space="0" w:color="auto"/>
      </w:divBdr>
    </w:div>
    <w:div w:id="1643735968">
      <w:bodyDiv w:val="1"/>
      <w:marLeft w:val="0"/>
      <w:marRight w:val="0"/>
      <w:marTop w:val="0"/>
      <w:marBottom w:val="0"/>
      <w:divBdr>
        <w:top w:val="none" w:sz="0" w:space="0" w:color="auto"/>
        <w:left w:val="none" w:sz="0" w:space="0" w:color="auto"/>
        <w:bottom w:val="none" w:sz="0" w:space="0" w:color="auto"/>
        <w:right w:val="none" w:sz="0" w:space="0" w:color="auto"/>
      </w:divBdr>
    </w:div>
    <w:div w:id="1644001470">
      <w:bodyDiv w:val="1"/>
      <w:marLeft w:val="0"/>
      <w:marRight w:val="0"/>
      <w:marTop w:val="0"/>
      <w:marBottom w:val="0"/>
      <w:divBdr>
        <w:top w:val="none" w:sz="0" w:space="0" w:color="auto"/>
        <w:left w:val="none" w:sz="0" w:space="0" w:color="auto"/>
        <w:bottom w:val="none" w:sz="0" w:space="0" w:color="auto"/>
        <w:right w:val="none" w:sz="0" w:space="0" w:color="auto"/>
      </w:divBdr>
    </w:div>
    <w:div w:id="1648165222">
      <w:bodyDiv w:val="1"/>
      <w:marLeft w:val="0"/>
      <w:marRight w:val="0"/>
      <w:marTop w:val="0"/>
      <w:marBottom w:val="0"/>
      <w:divBdr>
        <w:top w:val="none" w:sz="0" w:space="0" w:color="auto"/>
        <w:left w:val="none" w:sz="0" w:space="0" w:color="auto"/>
        <w:bottom w:val="none" w:sz="0" w:space="0" w:color="auto"/>
        <w:right w:val="none" w:sz="0" w:space="0" w:color="auto"/>
      </w:divBdr>
    </w:div>
    <w:div w:id="1649355441">
      <w:bodyDiv w:val="1"/>
      <w:marLeft w:val="0"/>
      <w:marRight w:val="0"/>
      <w:marTop w:val="0"/>
      <w:marBottom w:val="0"/>
      <w:divBdr>
        <w:top w:val="none" w:sz="0" w:space="0" w:color="auto"/>
        <w:left w:val="none" w:sz="0" w:space="0" w:color="auto"/>
        <w:bottom w:val="none" w:sz="0" w:space="0" w:color="auto"/>
        <w:right w:val="none" w:sz="0" w:space="0" w:color="auto"/>
      </w:divBdr>
    </w:div>
    <w:div w:id="1650137436">
      <w:bodyDiv w:val="1"/>
      <w:marLeft w:val="0"/>
      <w:marRight w:val="0"/>
      <w:marTop w:val="0"/>
      <w:marBottom w:val="0"/>
      <w:divBdr>
        <w:top w:val="none" w:sz="0" w:space="0" w:color="auto"/>
        <w:left w:val="none" w:sz="0" w:space="0" w:color="auto"/>
        <w:bottom w:val="none" w:sz="0" w:space="0" w:color="auto"/>
        <w:right w:val="none" w:sz="0" w:space="0" w:color="auto"/>
      </w:divBdr>
    </w:div>
    <w:div w:id="1650399440">
      <w:bodyDiv w:val="1"/>
      <w:marLeft w:val="0"/>
      <w:marRight w:val="0"/>
      <w:marTop w:val="0"/>
      <w:marBottom w:val="0"/>
      <w:divBdr>
        <w:top w:val="none" w:sz="0" w:space="0" w:color="auto"/>
        <w:left w:val="none" w:sz="0" w:space="0" w:color="auto"/>
        <w:bottom w:val="none" w:sz="0" w:space="0" w:color="auto"/>
        <w:right w:val="none" w:sz="0" w:space="0" w:color="auto"/>
      </w:divBdr>
    </w:div>
    <w:div w:id="1650590691">
      <w:bodyDiv w:val="1"/>
      <w:marLeft w:val="0"/>
      <w:marRight w:val="0"/>
      <w:marTop w:val="0"/>
      <w:marBottom w:val="0"/>
      <w:divBdr>
        <w:top w:val="none" w:sz="0" w:space="0" w:color="auto"/>
        <w:left w:val="none" w:sz="0" w:space="0" w:color="auto"/>
        <w:bottom w:val="none" w:sz="0" w:space="0" w:color="auto"/>
        <w:right w:val="none" w:sz="0" w:space="0" w:color="auto"/>
      </w:divBdr>
    </w:div>
    <w:div w:id="1651248377">
      <w:bodyDiv w:val="1"/>
      <w:marLeft w:val="0"/>
      <w:marRight w:val="0"/>
      <w:marTop w:val="0"/>
      <w:marBottom w:val="0"/>
      <w:divBdr>
        <w:top w:val="none" w:sz="0" w:space="0" w:color="auto"/>
        <w:left w:val="none" w:sz="0" w:space="0" w:color="auto"/>
        <w:bottom w:val="none" w:sz="0" w:space="0" w:color="auto"/>
        <w:right w:val="none" w:sz="0" w:space="0" w:color="auto"/>
      </w:divBdr>
    </w:div>
    <w:div w:id="1652056426">
      <w:bodyDiv w:val="1"/>
      <w:marLeft w:val="0"/>
      <w:marRight w:val="0"/>
      <w:marTop w:val="0"/>
      <w:marBottom w:val="0"/>
      <w:divBdr>
        <w:top w:val="none" w:sz="0" w:space="0" w:color="auto"/>
        <w:left w:val="none" w:sz="0" w:space="0" w:color="auto"/>
        <w:bottom w:val="none" w:sz="0" w:space="0" w:color="auto"/>
        <w:right w:val="none" w:sz="0" w:space="0" w:color="auto"/>
      </w:divBdr>
    </w:div>
    <w:div w:id="1654214077">
      <w:bodyDiv w:val="1"/>
      <w:marLeft w:val="0"/>
      <w:marRight w:val="0"/>
      <w:marTop w:val="0"/>
      <w:marBottom w:val="0"/>
      <w:divBdr>
        <w:top w:val="none" w:sz="0" w:space="0" w:color="auto"/>
        <w:left w:val="none" w:sz="0" w:space="0" w:color="auto"/>
        <w:bottom w:val="none" w:sz="0" w:space="0" w:color="auto"/>
        <w:right w:val="none" w:sz="0" w:space="0" w:color="auto"/>
      </w:divBdr>
    </w:div>
    <w:div w:id="1654525037">
      <w:bodyDiv w:val="1"/>
      <w:marLeft w:val="0"/>
      <w:marRight w:val="0"/>
      <w:marTop w:val="0"/>
      <w:marBottom w:val="0"/>
      <w:divBdr>
        <w:top w:val="none" w:sz="0" w:space="0" w:color="auto"/>
        <w:left w:val="none" w:sz="0" w:space="0" w:color="auto"/>
        <w:bottom w:val="none" w:sz="0" w:space="0" w:color="auto"/>
        <w:right w:val="none" w:sz="0" w:space="0" w:color="auto"/>
      </w:divBdr>
    </w:div>
    <w:div w:id="1654944282">
      <w:bodyDiv w:val="1"/>
      <w:marLeft w:val="0"/>
      <w:marRight w:val="0"/>
      <w:marTop w:val="0"/>
      <w:marBottom w:val="0"/>
      <w:divBdr>
        <w:top w:val="none" w:sz="0" w:space="0" w:color="auto"/>
        <w:left w:val="none" w:sz="0" w:space="0" w:color="auto"/>
        <w:bottom w:val="none" w:sz="0" w:space="0" w:color="auto"/>
        <w:right w:val="none" w:sz="0" w:space="0" w:color="auto"/>
      </w:divBdr>
    </w:div>
    <w:div w:id="1655642887">
      <w:bodyDiv w:val="1"/>
      <w:marLeft w:val="0"/>
      <w:marRight w:val="0"/>
      <w:marTop w:val="0"/>
      <w:marBottom w:val="0"/>
      <w:divBdr>
        <w:top w:val="none" w:sz="0" w:space="0" w:color="auto"/>
        <w:left w:val="none" w:sz="0" w:space="0" w:color="auto"/>
        <w:bottom w:val="none" w:sz="0" w:space="0" w:color="auto"/>
        <w:right w:val="none" w:sz="0" w:space="0" w:color="auto"/>
      </w:divBdr>
    </w:div>
    <w:div w:id="1656251994">
      <w:bodyDiv w:val="1"/>
      <w:marLeft w:val="0"/>
      <w:marRight w:val="0"/>
      <w:marTop w:val="0"/>
      <w:marBottom w:val="0"/>
      <w:divBdr>
        <w:top w:val="none" w:sz="0" w:space="0" w:color="auto"/>
        <w:left w:val="none" w:sz="0" w:space="0" w:color="auto"/>
        <w:bottom w:val="none" w:sz="0" w:space="0" w:color="auto"/>
        <w:right w:val="none" w:sz="0" w:space="0" w:color="auto"/>
      </w:divBdr>
    </w:div>
    <w:div w:id="1659141887">
      <w:bodyDiv w:val="1"/>
      <w:marLeft w:val="0"/>
      <w:marRight w:val="0"/>
      <w:marTop w:val="0"/>
      <w:marBottom w:val="0"/>
      <w:divBdr>
        <w:top w:val="none" w:sz="0" w:space="0" w:color="auto"/>
        <w:left w:val="none" w:sz="0" w:space="0" w:color="auto"/>
        <w:bottom w:val="none" w:sz="0" w:space="0" w:color="auto"/>
        <w:right w:val="none" w:sz="0" w:space="0" w:color="auto"/>
      </w:divBdr>
    </w:div>
    <w:div w:id="1661276884">
      <w:bodyDiv w:val="1"/>
      <w:marLeft w:val="0"/>
      <w:marRight w:val="0"/>
      <w:marTop w:val="0"/>
      <w:marBottom w:val="0"/>
      <w:divBdr>
        <w:top w:val="none" w:sz="0" w:space="0" w:color="auto"/>
        <w:left w:val="none" w:sz="0" w:space="0" w:color="auto"/>
        <w:bottom w:val="none" w:sz="0" w:space="0" w:color="auto"/>
        <w:right w:val="none" w:sz="0" w:space="0" w:color="auto"/>
      </w:divBdr>
    </w:div>
    <w:div w:id="1661807947">
      <w:bodyDiv w:val="1"/>
      <w:marLeft w:val="0"/>
      <w:marRight w:val="0"/>
      <w:marTop w:val="0"/>
      <w:marBottom w:val="0"/>
      <w:divBdr>
        <w:top w:val="none" w:sz="0" w:space="0" w:color="auto"/>
        <w:left w:val="none" w:sz="0" w:space="0" w:color="auto"/>
        <w:bottom w:val="none" w:sz="0" w:space="0" w:color="auto"/>
        <w:right w:val="none" w:sz="0" w:space="0" w:color="auto"/>
      </w:divBdr>
    </w:div>
    <w:div w:id="1662126039">
      <w:bodyDiv w:val="1"/>
      <w:marLeft w:val="0"/>
      <w:marRight w:val="0"/>
      <w:marTop w:val="0"/>
      <w:marBottom w:val="0"/>
      <w:divBdr>
        <w:top w:val="none" w:sz="0" w:space="0" w:color="auto"/>
        <w:left w:val="none" w:sz="0" w:space="0" w:color="auto"/>
        <w:bottom w:val="none" w:sz="0" w:space="0" w:color="auto"/>
        <w:right w:val="none" w:sz="0" w:space="0" w:color="auto"/>
      </w:divBdr>
    </w:div>
    <w:div w:id="1662658565">
      <w:bodyDiv w:val="1"/>
      <w:marLeft w:val="0"/>
      <w:marRight w:val="0"/>
      <w:marTop w:val="0"/>
      <w:marBottom w:val="0"/>
      <w:divBdr>
        <w:top w:val="none" w:sz="0" w:space="0" w:color="auto"/>
        <w:left w:val="none" w:sz="0" w:space="0" w:color="auto"/>
        <w:bottom w:val="none" w:sz="0" w:space="0" w:color="auto"/>
        <w:right w:val="none" w:sz="0" w:space="0" w:color="auto"/>
      </w:divBdr>
    </w:div>
    <w:div w:id="1662854033">
      <w:bodyDiv w:val="1"/>
      <w:marLeft w:val="0"/>
      <w:marRight w:val="0"/>
      <w:marTop w:val="0"/>
      <w:marBottom w:val="0"/>
      <w:divBdr>
        <w:top w:val="none" w:sz="0" w:space="0" w:color="auto"/>
        <w:left w:val="none" w:sz="0" w:space="0" w:color="auto"/>
        <w:bottom w:val="none" w:sz="0" w:space="0" w:color="auto"/>
        <w:right w:val="none" w:sz="0" w:space="0" w:color="auto"/>
      </w:divBdr>
    </w:div>
    <w:div w:id="1662856377">
      <w:bodyDiv w:val="1"/>
      <w:marLeft w:val="0"/>
      <w:marRight w:val="0"/>
      <w:marTop w:val="0"/>
      <w:marBottom w:val="0"/>
      <w:divBdr>
        <w:top w:val="none" w:sz="0" w:space="0" w:color="auto"/>
        <w:left w:val="none" w:sz="0" w:space="0" w:color="auto"/>
        <w:bottom w:val="none" w:sz="0" w:space="0" w:color="auto"/>
        <w:right w:val="none" w:sz="0" w:space="0" w:color="auto"/>
      </w:divBdr>
    </w:div>
    <w:div w:id="1662856550">
      <w:bodyDiv w:val="1"/>
      <w:marLeft w:val="0"/>
      <w:marRight w:val="0"/>
      <w:marTop w:val="0"/>
      <w:marBottom w:val="0"/>
      <w:divBdr>
        <w:top w:val="none" w:sz="0" w:space="0" w:color="auto"/>
        <w:left w:val="none" w:sz="0" w:space="0" w:color="auto"/>
        <w:bottom w:val="none" w:sz="0" w:space="0" w:color="auto"/>
        <w:right w:val="none" w:sz="0" w:space="0" w:color="auto"/>
      </w:divBdr>
    </w:div>
    <w:div w:id="1663506032">
      <w:bodyDiv w:val="1"/>
      <w:marLeft w:val="0"/>
      <w:marRight w:val="0"/>
      <w:marTop w:val="0"/>
      <w:marBottom w:val="0"/>
      <w:divBdr>
        <w:top w:val="none" w:sz="0" w:space="0" w:color="auto"/>
        <w:left w:val="none" w:sz="0" w:space="0" w:color="auto"/>
        <w:bottom w:val="none" w:sz="0" w:space="0" w:color="auto"/>
        <w:right w:val="none" w:sz="0" w:space="0" w:color="auto"/>
      </w:divBdr>
    </w:div>
    <w:div w:id="1663852754">
      <w:bodyDiv w:val="1"/>
      <w:marLeft w:val="0"/>
      <w:marRight w:val="0"/>
      <w:marTop w:val="0"/>
      <w:marBottom w:val="0"/>
      <w:divBdr>
        <w:top w:val="none" w:sz="0" w:space="0" w:color="auto"/>
        <w:left w:val="none" w:sz="0" w:space="0" w:color="auto"/>
        <w:bottom w:val="none" w:sz="0" w:space="0" w:color="auto"/>
        <w:right w:val="none" w:sz="0" w:space="0" w:color="auto"/>
      </w:divBdr>
    </w:div>
    <w:div w:id="1665205721">
      <w:bodyDiv w:val="1"/>
      <w:marLeft w:val="0"/>
      <w:marRight w:val="0"/>
      <w:marTop w:val="0"/>
      <w:marBottom w:val="0"/>
      <w:divBdr>
        <w:top w:val="none" w:sz="0" w:space="0" w:color="auto"/>
        <w:left w:val="none" w:sz="0" w:space="0" w:color="auto"/>
        <w:bottom w:val="none" w:sz="0" w:space="0" w:color="auto"/>
        <w:right w:val="none" w:sz="0" w:space="0" w:color="auto"/>
      </w:divBdr>
    </w:div>
    <w:div w:id="1665622867">
      <w:bodyDiv w:val="1"/>
      <w:marLeft w:val="0"/>
      <w:marRight w:val="0"/>
      <w:marTop w:val="0"/>
      <w:marBottom w:val="0"/>
      <w:divBdr>
        <w:top w:val="none" w:sz="0" w:space="0" w:color="auto"/>
        <w:left w:val="none" w:sz="0" w:space="0" w:color="auto"/>
        <w:bottom w:val="none" w:sz="0" w:space="0" w:color="auto"/>
        <w:right w:val="none" w:sz="0" w:space="0" w:color="auto"/>
      </w:divBdr>
    </w:div>
    <w:div w:id="1665861018">
      <w:bodyDiv w:val="1"/>
      <w:marLeft w:val="0"/>
      <w:marRight w:val="0"/>
      <w:marTop w:val="0"/>
      <w:marBottom w:val="0"/>
      <w:divBdr>
        <w:top w:val="none" w:sz="0" w:space="0" w:color="auto"/>
        <w:left w:val="none" w:sz="0" w:space="0" w:color="auto"/>
        <w:bottom w:val="none" w:sz="0" w:space="0" w:color="auto"/>
        <w:right w:val="none" w:sz="0" w:space="0" w:color="auto"/>
      </w:divBdr>
    </w:div>
    <w:div w:id="1668242743">
      <w:bodyDiv w:val="1"/>
      <w:marLeft w:val="0"/>
      <w:marRight w:val="0"/>
      <w:marTop w:val="0"/>
      <w:marBottom w:val="0"/>
      <w:divBdr>
        <w:top w:val="none" w:sz="0" w:space="0" w:color="auto"/>
        <w:left w:val="none" w:sz="0" w:space="0" w:color="auto"/>
        <w:bottom w:val="none" w:sz="0" w:space="0" w:color="auto"/>
        <w:right w:val="none" w:sz="0" w:space="0" w:color="auto"/>
      </w:divBdr>
    </w:div>
    <w:div w:id="1669598536">
      <w:bodyDiv w:val="1"/>
      <w:marLeft w:val="0"/>
      <w:marRight w:val="0"/>
      <w:marTop w:val="0"/>
      <w:marBottom w:val="0"/>
      <w:divBdr>
        <w:top w:val="none" w:sz="0" w:space="0" w:color="auto"/>
        <w:left w:val="none" w:sz="0" w:space="0" w:color="auto"/>
        <w:bottom w:val="none" w:sz="0" w:space="0" w:color="auto"/>
        <w:right w:val="none" w:sz="0" w:space="0" w:color="auto"/>
      </w:divBdr>
    </w:div>
    <w:div w:id="1670250979">
      <w:bodyDiv w:val="1"/>
      <w:marLeft w:val="0"/>
      <w:marRight w:val="0"/>
      <w:marTop w:val="0"/>
      <w:marBottom w:val="0"/>
      <w:divBdr>
        <w:top w:val="none" w:sz="0" w:space="0" w:color="auto"/>
        <w:left w:val="none" w:sz="0" w:space="0" w:color="auto"/>
        <w:bottom w:val="none" w:sz="0" w:space="0" w:color="auto"/>
        <w:right w:val="none" w:sz="0" w:space="0" w:color="auto"/>
      </w:divBdr>
    </w:div>
    <w:div w:id="1672684126">
      <w:bodyDiv w:val="1"/>
      <w:marLeft w:val="0"/>
      <w:marRight w:val="0"/>
      <w:marTop w:val="0"/>
      <w:marBottom w:val="0"/>
      <w:divBdr>
        <w:top w:val="none" w:sz="0" w:space="0" w:color="auto"/>
        <w:left w:val="none" w:sz="0" w:space="0" w:color="auto"/>
        <w:bottom w:val="none" w:sz="0" w:space="0" w:color="auto"/>
        <w:right w:val="none" w:sz="0" w:space="0" w:color="auto"/>
      </w:divBdr>
    </w:div>
    <w:div w:id="1676299337">
      <w:bodyDiv w:val="1"/>
      <w:marLeft w:val="0"/>
      <w:marRight w:val="0"/>
      <w:marTop w:val="0"/>
      <w:marBottom w:val="0"/>
      <w:divBdr>
        <w:top w:val="none" w:sz="0" w:space="0" w:color="auto"/>
        <w:left w:val="none" w:sz="0" w:space="0" w:color="auto"/>
        <w:bottom w:val="none" w:sz="0" w:space="0" w:color="auto"/>
        <w:right w:val="none" w:sz="0" w:space="0" w:color="auto"/>
      </w:divBdr>
    </w:div>
    <w:div w:id="1678770480">
      <w:bodyDiv w:val="1"/>
      <w:marLeft w:val="0"/>
      <w:marRight w:val="0"/>
      <w:marTop w:val="0"/>
      <w:marBottom w:val="0"/>
      <w:divBdr>
        <w:top w:val="none" w:sz="0" w:space="0" w:color="auto"/>
        <w:left w:val="none" w:sz="0" w:space="0" w:color="auto"/>
        <w:bottom w:val="none" w:sz="0" w:space="0" w:color="auto"/>
        <w:right w:val="none" w:sz="0" w:space="0" w:color="auto"/>
      </w:divBdr>
    </w:div>
    <w:div w:id="1680817589">
      <w:bodyDiv w:val="1"/>
      <w:marLeft w:val="0"/>
      <w:marRight w:val="0"/>
      <w:marTop w:val="0"/>
      <w:marBottom w:val="0"/>
      <w:divBdr>
        <w:top w:val="none" w:sz="0" w:space="0" w:color="auto"/>
        <w:left w:val="none" w:sz="0" w:space="0" w:color="auto"/>
        <w:bottom w:val="none" w:sz="0" w:space="0" w:color="auto"/>
        <w:right w:val="none" w:sz="0" w:space="0" w:color="auto"/>
      </w:divBdr>
    </w:div>
    <w:div w:id="1681275639">
      <w:bodyDiv w:val="1"/>
      <w:marLeft w:val="0"/>
      <w:marRight w:val="0"/>
      <w:marTop w:val="0"/>
      <w:marBottom w:val="0"/>
      <w:divBdr>
        <w:top w:val="none" w:sz="0" w:space="0" w:color="auto"/>
        <w:left w:val="none" w:sz="0" w:space="0" w:color="auto"/>
        <w:bottom w:val="none" w:sz="0" w:space="0" w:color="auto"/>
        <w:right w:val="none" w:sz="0" w:space="0" w:color="auto"/>
      </w:divBdr>
    </w:div>
    <w:div w:id="1682731754">
      <w:bodyDiv w:val="1"/>
      <w:marLeft w:val="0"/>
      <w:marRight w:val="0"/>
      <w:marTop w:val="0"/>
      <w:marBottom w:val="0"/>
      <w:divBdr>
        <w:top w:val="none" w:sz="0" w:space="0" w:color="auto"/>
        <w:left w:val="none" w:sz="0" w:space="0" w:color="auto"/>
        <w:bottom w:val="none" w:sz="0" w:space="0" w:color="auto"/>
        <w:right w:val="none" w:sz="0" w:space="0" w:color="auto"/>
      </w:divBdr>
    </w:div>
    <w:div w:id="1684017216">
      <w:bodyDiv w:val="1"/>
      <w:marLeft w:val="0"/>
      <w:marRight w:val="0"/>
      <w:marTop w:val="0"/>
      <w:marBottom w:val="0"/>
      <w:divBdr>
        <w:top w:val="none" w:sz="0" w:space="0" w:color="auto"/>
        <w:left w:val="none" w:sz="0" w:space="0" w:color="auto"/>
        <w:bottom w:val="none" w:sz="0" w:space="0" w:color="auto"/>
        <w:right w:val="none" w:sz="0" w:space="0" w:color="auto"/>
      </w:divBdr>
    </w:div>
    <w:div w:id="1685745357">
      <w:bodyDiv w:val="1"/>
      <w:marLeft w:val="0"/>
      <w:marRight w:val="0"/>
      <w:marTop w:val="0"/>
      <w:marBottom w:val="0"/>
      <w:divBdr>
        <w:top w:val="none" w:sz="0" w:space="0" w:color="auto"/>
        <w:left w:val="none" w:sz="0" w:space="0" w:color="auto"/>
        <w:bottom w:val="none" w:sz="0" w:space="0" w:color="auto"/>
        <w:right w:val="none" w:sz="0" w:space="0" w:color="auto"/>
      </w:divBdr>
    </w:div>
    <w:div w:id="1685862222">
      <w:bodyDiv w:val="1"/>
      <w:marLeft w:val="0"/>
      <w:marRight w:val="0"/>
      <w:marTop w:val="0"/>
      <w:marBottom w:val="0"/>
      <w:divBdr>
        <w:top w:val="none" w:sz="0" w:space="0" w:color="auto"/>
        <w:left w:val="none" w:sz="0" w:space="0" w:color="auto"/>
        <w:bottom w:val="none" w:sz="0" w:space="0" w:color="auto"/>
        <w:right w:val="none" w:sz="0" w:space="0" w:color="auto"/>
      </w:divBdr>
    </w:div>
    <w:div w:id="1686442096">
      <w:bodyDiv w:val="1"/>
      <w:marLeft w:val="0"/>
      <w:marRight w:val="0"/>
      <w:marTop w:val="0"/>
      <w:marBottom w:val="0"/>
      <w:divBdr>
        <w:top w:val="none" w:sz="0" w:space="0" w:color="auto"/>
        <w:left w:val="none" w:sz="0" w:space="0" w:color="auto"/>
        <w:bottom w:val="none" w:sz="0" w:space="0" w:color="auto"/>
        <w:right w:val="none" w:sz="0" w:space="0" w:color="auto"/>
      </w:divBdr>
    </w:div>
    <w:div w:id="1692294091">
      <w:bodyDiv w:val="1"/>
      <w:marLeft w:val="0"/>
      <w:marRight w:val="0"/>
      <w:marTop w:val="0"/>
      <w:marBottom w:val="0"/>
      <w:divBdr>
        <w:top w:val="none" w:sz="0" w:space="0" w:color="auto"/>
        <w:left w:val="none" w:sz="0" w:space="0" w:color="auto"/>
        <w:bottom w:val="none" w:sz="0" w:space="0" w:color="auto"/>
        <w:right w:val="none" w:sz="0" w:space="0" w:color="auto"/>
      </w:divBdr>
    </w:div>
    <w:div w:id="1692368396">
      <w:bodyDiv w:val="1"/>
      <w:marLeft w:val="0"/>
      <w:marRight w:val="0"/>
      <w:marTop w:val="0"/>
      <w:marBottom w:val="0"/>
      <w:divBdr>
        <w:top w:val="none" w:sz="0" w:space="0" w:color="auto"/>
        <w:left w:val="none" w:sz="0" w:space="0" w:color="auto"/>
        <w:bottom w:val="none" w:sz="0" w:space="0" w:color="auto"/>
        <w:right w:val="none" w:sz="0" w:space="0" w:color="auto"/>
      </w:divBdr>
    </w:div>
    <w:div w:id="1693216536">
      <w:bodyDiv w:val="1"/>
      <w:marLeft w:val="0"/>
      <w:marRight w:val="0"/>
      <w:marTop w:val="0"/>
      <w:marBottom w:val="0"/>
      <w:divBdr>
        <w:top w:val="none" w:sz="0" w:space="0" w:color="auto"/>
        <w:left w:val="none" w:sz="0" w:space="0" w:color="auto"/>
        <w:bottom w:val="none" w:sz="0" w:space="0" w:color="auto"/>
        <w:right w:val="none" w:sz="0" w:space="0" w:color="auto"/>
      </w:divBdr>
    </w:div>
    <w:div w:id="1696224469">
      <w:bodyDiv w:val="1"/>
      <w:marLeft w:val="0"/>
      <w:marRight w:val="0"/>
      <w:marTop w:val="0"/>
      <w:marBottom w:val="0"/>
      <w:divBdr>
        <w:top w:val="none" w:sz="0" w:space="0" w:color="auto"/>
        <w:left w:val="none" w:sz="0" w:space="0" w:color="auto"/>
        <w:bottom w:val="none" w:sz="0" w:space="0" w:color="auto"/>
        <w:right w:val="none" w:sz="0" w:space="0" w:color="auto"/>
      </w:divBdr>
    </w:div>
    <w:div w:id="1697998276">
      <w:bodyDiv w:val="1"/>
      <w:marLeft w:val="0"/>
      <w:marRight w:val="0"/>
      <w:marTop w:val="0"/>
      <w:marBottom w:val="0"/>
      <w:divBdr>
        <w:top w:val="none" w:sz="0" w:space="0" w:color="auto"/>
        <w:left w:val="none" w:sz="0" w:space="0" w:color="auto"/>
        <w:bottom w:val="none" w:sz="0" w:space="0" w:color="auto"/>
        <w:right w:val="none" w:sz="0" w:space="0" w:color="auto"/>
      </w:divBdr>
    </w:div>
    <w:div w:id="1698651818">
      <w:bodyDiv w:val="1"/>
      <w:marLeft w:val="0"/>
      <w:marRight w:val="0"/>
      <w:marTop w:val="0"/>
      <w:marBottom w:val="0"/>
      <w:divBdr>
        <w:top w:val="none" w:sz="0" w:space="0" w:color="auto"/>
        <w:left w:val="none" w:sz="0" w:space="0" w:color="auto"/>
        <w:bottom w:val="none" w:sz="0" w:space="0" w:color="auto"/>
        <w:right w:val="none" w:sz="0" w:space="0" w:color="auto"/>
      </w:divBdr>
    </w:div>
    <w:div w:id="1698891231">
      <w:bodyDiv w:val="1"/>
      <w:marLeft w:val="0"/>
      <w:marRight w:val="0"/>
      <w:marTop w:val="0"/>
      <w:marBottom w:val="0"/>
      <w:divBdr>
        <w:top w:val="none" w:sz="0" w:space="0" w:color="auto"/>
        <w:left w:val="none" w:sz="0" w:space="0" w:color="auto"/>
        <w:bottom w:val="none" w:sz="0" w:space="0" w:color="auto"/>
        <w:right w:val="none" w:sz="0" w:space="0" w:color="auto"/>
      </w:divBdr>
      <w:divsChild>
        <w:div w:id="154418803">
          <w:marLeft w:val="547"/>
          <w:marRight w:val="0"/>
          <w:marTop w:val="0"/>
          <w:marBottom w:val="0"/>
          <w:divBdr>
            <w:top w:val="none" w:sz="0" w:space="0" w:color="auto"/>
            <w:left w:val="none" w:sz="0" w:space="0" w:color="auto"/>
            <w:bottom w:val="none" w:sz="0" w:space="0" w:color="auto"/>
            <w:right w:val="none" w:sz="0" w:space="0" w:color="auto"/>
          </w:divBdr>
        </w:div>
      </w:divsChild>
    </w:div>
    <w:div w:id="1700354317">
      <w:bodyDiv w:val="1"/>
      <w:marLeft w:val="0"/>
      <w:marRight w:val="0"/>
      <w:marTop w:val="0"/>
      <w:marBottom w:val="0"/>
      <w:divBdr>
        <w:top w:val="none" w:sz="0" w:space="0" w:color="auto"/>
        <w:left w:val="none" w:sz="0" w:space="0" w:color="auto"/>
        <w:bottom w:val="none" w:sz="0" w:space="0" w:color="auto"/>
        <w:right w:val="none" w:sz="0" w:space="0" w:color="auto"/>
      </w:divBdr>
    </w:div>
    <w:div w:id="1700470764">
      <w:bodyDiv w:val="1"/>
      <w:marLeft w:val="0"/>
      <w:marRight w:val="0"/>
      <w:marTop w:val="0"/>
      <w:marBottom w:val="0"/>
      <w:divBdr>
        <w:top w:val="none" w:sz="0" w:space="0" w:color="auto"/>
        <w:left w:val="none" w:sz="0" w:space="0" w:color="auto"/>
        <w:bottom w:val="none" w:sz="0" w:space="0" w:color="auto"/>
        <w:right w:val="none" w:sz="0" w:space="0" w:color="auto"/>
      </w:divBdr>
    </w:div>
    <w:div w:id="1700549308">
      <w:bodyDiv w:val="1"/>
      <w:marLeft w:val="0"/>
      <w:marRight w:val="0"/>
      <w:marTop w:val="0"/>
      <w:marBottom w:val="0"/>
      <w:divBdr>
        <w:top w:val="none" w:sz="0" w:space="0" w:color="auto"/>
        <w:left w:val="none" w:sz="0" w:space="0" w:color="auto"/>
        <w:bottom w:val="none" w:sz="0" w:space="0" w:color="auto"/>
        <w:right w:val="none" w:sz="0" w:space="0" w:color="auto"/>
      </w:divBdr>
    </w:div>
    <w:div w:id="1700664809">
      <w:bodyDiv w:val="1"/>
      <w:marLeft w:val="0"/>
      <w:marRight w:val="0"/>
      <w:marTop w:val="0"/>
      <w:marBottom w:val="0"/>
      <w:divBdr>
        <w:top w:val="none" w:sz="0" w:space="0" w:color="auto"/>
        <w:left w:val="none" w:sz="0" w:space="0" w:color="auto"/>
        <w:bottom w:val="none" w:sz="0" w:space="0" w:color="auto"/>
        <w:right w:val="none" w:sz="0" w:space="0" w:color="auto"/>
      </w:divBdr>
    </w:div>
    <w:div w:id="1703552211">
      <w:bodyDiv w:val="1"/>
      <w:marLeft w:val="0"/>
      <w:marRight w:val="0"/>
      <w:marTop w:val="0"/>
      <w:marBottom w:val="0"/>
      <w:divBdr>
        <w:top w:val="none" w:sz="0" w:space="0" w:color="auto"/>
        <w:left w:val="none" w:sz="0" w:space="0" w:color="auto"/>
        <w:bottom w:val="none" w:sz="0" w:space="0" w:color="auto"/>
        <w:right w:val="none" w:sz="0" w:space="0" w:color="auto"/>
      </w:divBdr>
    </w:div>
    <w:div w:id="1704093563">
      <w:bodyDiv w:val="1"/>
      <w:marLeft w:val="0"/>
      <w:marRight w:val="0"/>
      <w:marTop w:val="0"/>
      <w:marBottom w:val="0"/>
      <w:divBdr>
        <w:top w:val="none" w:sz="0" w:space="0" w:color="auto"/>
        <w:left w:val="none" w:sz="0" w:space="0" w:color="auto"/>
        <w:bottom w:val="none" w:sz="0" w:space="0" w:color="auto"/>
        <w:right w:val="none" w:sz="0" w:space="0" w:color="auto"/>
      </w:divBdr>
    </w:div>
    <w:div w:id="1704788185">
      <w:bodyDiv w:val="1"/>
      <w:marLeft w:val="0"/>
      <w:marRight w:val="0"/>
      <w:marTop w:val="0"/>
      <w:marBottom w:val="0"/>
      <w:divBdr>
        <w:top w:val="none" w:sz="0" w:space="0" w:color="auto"/>
        <w:left w:val="none" w:sz="0" w:space="0" w:color="auto"/>
        <w:bottom w:val="none" w:sz="0" w:space="0" w:color="auto"/>
        <w:right w:val="none" w:sz="0" w:space="0" w:color="auto"/>
      </w:divBdr>
    </w:div>
    <w:div w:id="1705708989">
      <w:bodyDiv w:val="1"/>
      <w:marLeft w:val="0"/>
      <w:marRight w:val="0"/>
      <w:marTop w:val="0"/>
      <w:marBottom w:val="0"/>
      <w:divBdr>
        <w:top w:val="none" w:sz="0" w:space="0" w:color="auto"/>
        <w:left w:val="none" w:sz="0" w:space="0" w:color="auto"/>
        <w:bottom w:val="none" w:sz="0" w:space="0" w:color="auto"/>
        <w:right w:val="none" w:sz="0" w:space="0" w:color="auto"/>
      </w:divBdr>
    </w:div>
    <w:div w:id="1706785782">
      <w:bodyDiv w:val="1"/>
      <w:marLeft w:val="0"/>
      <w:marRight w:val="0"/>
      <w:marTop w:val="0"/>
      <w:marBottom w:val="0"/>
      <w:divBdr>
        <w:top w:val="none" w:sz="0" w:space="0" w:color="auto"/>
        <w:left w:val="none" w:sz="0" w:space="0" w:color="auto"/>
        <w:bottom w:val="none" w:sz="0" w:space="0" w:color="auto"/>
        <w:right w:val="none" w:sz="0" w:space="0" w:color="auto"/>
      </w:divBdr>
    </w:div>
    <w:div w:id="1706829935">
      <w:bodyDiv w:val="1"/>
      <w:marLeft w:val="0"/>
      <w:marRight w:val="0"/>
      <w:marTop w:val="0"/>
      <w:marBottom w:val="0"/>
      <w:divBdr>
        <w:top w:val="none" w:sz="0" w:space="0" w:color="auto"/>
        <w:left w:val="none" w:sz="0" w:space="0" w:color="auto"/>
        <w:bottom w:val="none" w:sz="0" w:space="0" w:color="auto"/>
        <w:right w:val="none" w:sz="0" w:space="0" w:color="auto"/>
      </w:divBdr>
    </w:div>
    <w:div w:id="1711296195">
      <w:bodyDiv w:val="1"/>
      <w:marLeft w:val="0"/>
      <w:marRight w:val="0"/>
      <w:marTop w:val="0"/>
      <w:marBottom w:val="0"/>
      <w:divBdr>
        <w:top w:val="none" w:sz="0" w:space="0" w:color="auto"/>
        <w:left w:val="none" w:sz="0" w:space="0" w:color="auto"/>
        <w:bottom w:val="none" w:sz="0" w:space="0" w:color="auto"/>
        <w:right w:val="none" w:sz="0" w:space="0" w:color="auto"/>
      </w:divBdr>
    </w:div>
    <w:div w:id="1711882396">
      <w:bodyDiv w:val="1"/>
      <w:marLeft w:val="0"/>
      <w:marRight w:val="0"/>
      <w:marTop w:val="0"/>
      <w:marBottom w:val="0"/>
      <w:divBdr>
        <w:top w:val="none" w:sz="0" w:space="0" w:color="auto"/>
        <w:left w:val="none" w:sz="0" w:space="0" w:color="auto"/>
        <w:bottom w:val="none" w:sz="0" w:space="0" w:color="auto"/>
        <w:right w:val="none" w:sz="0" w:space="0" w:color="auto"/>
      </w:divBdr>
    </w:div>
    <w:div w:id="1714113019">
      <w:bodyDiv w:val="1"/>
      <w:marLeft w:val="0"/>
      <w:marRight w:val="0"/>
      <w:marTop w:val="0"/>
      <w:marBottom w:val="0"/>
      <w:divBdr>
        <w:top w:val="none" w:sz="0" w:space="0" w:color="auto"/>
        <w:left w:val="none" w:sz="0" w:space="0" w:color="auto"/>
        <w:bottom w:val="none" w:sz="0" w:space="0" w:color="auto"/>
        <w:right w:val="none" w:sz="0" w:space="0" w:color="auto"/>
      </w:divBdr>
    </w:div>
    <w:div w:id="1714453071">
      <w:bodyDiv w:val="1"/>
      <w:marLeft w:val="0"/>
      <w:marRight w:val="0"/>
      <w:marTop w:val="0"/>
      <w:marBottom w:val="0"/>
      <w:divBdr>
        <w:top w:val="none" w:sz="0" w:space="0" w:color="auto"/>
        <w:left w:val="none" w:sz="0" w:space="0" w:color="auto"/>
        <w:bottom w:val="none" w:sz="0" w:space="0" w:color="auto"/>
        <w:right w:val="none" w:sz="0" w:space="0" w:color="auto"/>
      </w:divBdr>
    </w:div>
    <w:div w:id="1715497060">
      <w:bodyDiv w:val="1"/>
      <w:marLeft w:val="0"/>
      <w:marRight w:val="0"/>
      <w:marTop w:val="0"/>
      <w:marBottom w:val="0"/>
      <w:divBdr>
        <w:top w:val="none" w:sz="0" w:space="0" w:color="auto"/>
        <w:left w:val="none" w:sz="0" w:space="0" w:color="auto"/>
        <w:bottom w:val="none" w:sz="0" w:space="0" w:color="auto"/>
        <w:right w:val="none" w:sz="0" w:space="0" w:color="auto"/>
      </w:divBdr>
    </w:div>
    <w:div w:id="1719011732">
      <w:bodyDiv w:val="1"/>
      <w:marLeft w:val="0"/>
      <w:marRight w:val="0"/>
      <w:marTop w:val="0"/>
      <w:marBottom w:val="0"/>
      <w:divBdr>
        <w:top w:val="none" w:sz="0" w:space="0" w:color="auto"/>
        <w:left w:val="none" w:sz="0" w:space="0" w:color="auto"/>
        <w:bottom w:val="none" w:sz="0" w:space="0" w:color="auto"/>
        <w:right w:val="none" w:sz="0" w:space="0" w:color="auto"/>
      </w:divBdr>
    </w:div>
    <w:div w:id="1719276822">
      <w:bodyDiv w:val="1"/>
      <w:marLeft w:val="0"/>
      <w:marRight w:val="0"/>
      <w:marTop w:val="0"/>
      <w:marBottom w:val="0"/>
      <w:divBdr>
        <w:top w:val="none" w:sz="0" w:space="0" w:color="auto"/>
        <w:left w:val="none" w:sz="0" w:space="0" w:color="auto"/>
        <w:bottom w:val="none" w:sz="0" w:space="0" w:color="auto"/>
        <w:right w:val="none" w:sz="0" w:space="0" w:color="auto"/>
      </w:divBdr>
    </w:div>
    <w:div w:id="1719278842">
      <w:bodyDiv w:val="1"/>
      <w:marLeft w:val="0"/>
      <w:marRight w:val="0"/>
      <w:marTop w:val="0"/>
      <w:marBottom w:val="0"/>
      <w:divBdr>
        <w:top w:val="none" w:sz="0" w:space="0" w:color="auto"/>
        <w:left w:val="none" w:sz="0" w:space="0" w:color="auto"/>
        <w:bottom w:val="none" w:sz="0" w:space="0" w:color="auto"/>
        <w:right w:val="none" w:sz="0" w:space="0" w:color="auto"/>
      </w:divBdr>
    </w:div>
    <w:div w:id="1719354249">
      <w:bodyDiv w:val="1"/>
      <w:marLeft w:val="0"/>
      <w:marRight w:val="0"/>
      <w:marTop w:val="0"/>
      <w:marBottom w:val="0"/>
      <w:divBdr>
        <w:top w:val="none" w:sz="0" w:space="0" w:color="auto"/>
        <w:left w:val="none" w:sz="0" w:space="0" w:color="auto"/>
        <w:bottom w:val="none" w:sz="0" w:space="0" w:color="auto"/>
        <w:right w:val="none" w:sz="0" w:space="0" w:color="auto"/>
      </w:divBdr>
    </w:div>
    <w:div w:id="1722098527">
      <w:bodyDiv w:val="1"/>
      <w:marLeft w:val="0"/>
      <w:marRight w:val="0"/>
      <w:marTop w:val="0"/>
      <w:marBottom w:val="0"/>
      <w:divBdr>
        <w:top w:val="none" w:sz="0" w:space="0" w:color="auto"/>
        <w:left w:val="none" w:sz="0" w:space="0" w:color="auto"/>
        <w:bottom w:val="none" w:sz="0" w:space="0" w:color="auto"/>
        <w:right w:val="none" w:sz="0" w:space="0" w:color="auto"/>
      </w:divBdr>
    </w:div>
    <w:div w:id="1726568233">
      <w:bodyDiv w:val="1"/>
      <w:marLeft w:val="0"/>
      <w:marRight w:val="0"/>
      <w:marTop w:val="0"/>
      <w:marBottom w:val="0"/>
      <w:divBdr>
        <w:top w:val="none" w:sz="0" w:space="0" w:color="auto"/>
        <w:left w:val="none" w:sz="0" w:space="0" w:color="auto"/>
        <w:bottom w:val="none" w:sz="0" w:space="0" w:color="auto"/>
        <w:right w:val="none" w:sz="0" w:space="0" w:color="auto"/>
      </w:divBdr>
    </w:div>
    <w:div w:id="1726949779">
      <w:bodyDiv w:val="1"/>
      <w:marLeft w:val="0"/>
      <w:marRight w:val="0"/>
      <w:marTop w:val="0"/>
      <w:marBottom w:val="0"/>
      <w:divBdr>
        <w:top w:val="none" w:sz="0" w:space="0" w:color="auto"/>
        <w:left w:val="none" w:sz="0" w:space="0" w:color="auto"/>
        <w:bottom w:val="none" w:sz="0" w:space="0" w:color="auto"/>
        <w:right w:val="none" w:sz="0" w:space="0" w:color="auto"/>
      </w:divBdr>
    </w:div>
    <w:div w:id="1728141647">
      <w:bodyDiv w:val="1"/>
      <w:marLeft w:val="0"/>
      <w:marRight w:val="0"/>
      <w:marTop w:val="0"/>
      <w:marBottom w:val="0"/>
      <w:divBdr>
        <w:top w:val="none" w:sz="0" w:space="0" w:color="auto"/>
        <w:left w:val="none" w:sz="0" w:space="0" w:color="auto"/>
        <w:bottom w:val="none" w:sz="0" w:space="0" w:color="auto"/>
        <w:right w:val="none" w:sz="0" w:space="0" w:color="auto"/>
      </w:divBdr>
    </w:div>
    <w:div w:id="1728990110">
      <w:bodyDiv w:val="1"/>
      <w:marLeft w:val="0"/>
      <w:marRight w:val="0"/>
      <w:marTop w:val="0"/>
      <w:marBottom w:val="0"/>
      <w:divBdr>
        <w:top w:val="none" w:sz="0" w:space="0" w:color="auto"/>
        <w:left w:val="none" w:sz="0" w:space="0" w:color="auto"/>
        <w:bottom w:val="none" w:sz="0" w:space="0" w:color="auto"/>
        <w:right w:val="none" w:sz="0" w:space="0" w:color="auto"/>
      </w:divBdr>
    </w:div>
    <w:div w:id="1729183545">
      <w:bodyDiv w:val="1"/>
      <w:marLeft w:val="0"/>
      <w:marRight w:val="0"/>
      <w:marTop w:val="0"/>
      <w:marBottom w:val="0"/>
      <w:divBdr>
        <w:top w:val="none" w:sz="0" w:space="0" w:color="auto"/>
        <w:left w:val="none" w:sz="0" w:space="0" w:color="auto"/>
        <w:bottom w:val="none" w:sz="0" w:space="0" w:color="auto"/>
        <w:right w:val="none" w:sz="0" w:space="0" w:color="auto"/>
      </w:divBdr>
    </w:div>
    <w:div w:id="1729719204">
      <w:bodyDiv w:val="1"/>
      <w:marLeft w:val="0"/>
      <w:marRight w:val="0"/>
      <w:marTop w:val="0"/>
      <w:marBottom w:val="0"/>
      <w:divBdr>
        <w:top w:val="none" w:sz="0" w:space="0" w:color="auto"/>
        <w:left w:val="none" w:sz="0" w:space="0" w:color="auto"/>
        <w:bottom w:val="none" w:sz="0" w:space="0" w:color="auto"/>
        <w:right w:val="none" w:sz="0" w:space="0" w:color="auto"/>
      </w:divBdr>
    </w:div>
    <w:div w:id="1730419482">
      <w:bodyDiv w:val="1"/>
      <w:marLeft w:val="0"/>
      <w:marRight w:val="0"/>
      <w:marTop w:val="0"/>
      <w:marBottom w:val="0"/>
      <w:divBdr>
        <w:top w:val="none" w:sz="0" w:space="0" w:color="auto"/>
        <w:left w:val="none" w:sz="0" w:space="0" w:color="auto"/>
        <w:bottom w:val="none" w:sz="0" w:space="0" w:color="auto"/>
        <w:right w:val="none" w:sz="0" w:space="0" w:color="auto"/>
      </w:divBdr>
    </w:div>
    <w:div w:id="1731804925">
      <w:bodyDiv w:val="1"/>
      <w:marLeft w:val="0"/>
      <w:marRight w:val="0"/>
      <w:marTop w:val="0"/>
      <w:marBottom w:val="0"/>
      <w:divBdr>
        <w:top w:val="none" w:sz="0" w:space="0" w:color="auto"/>
        <w:left w:val="none" w:sz="0" w:space="0" w:color="auto"/>
        <w:bottom w:val="none" w:sz="0" w:space="0" w:color="auto"/>
        <w:right w:val="none" w:sz="0" w:space="0" w:color="auto"/>
      </w:divBdr>
    </w:div>
    <w:div w:id="1732465202">
      <w:bodyDiv w:val="1"/>
      <w:marLeft w:val="0"/>
      <w:marRight w:val="0"/>
      <w:marTop w:val="0"/>
      <w:marBottom w:val="0"/>
      <w:divBdr>
        <w:top w:val="none" w:sz="0" w:space="0" w:color="auto"/>
        <w:left w:val="none" w:sz="0" w:space="0" w:color="auto"/>
        <w:bottom w:val="none" w:sz="0" w:space="0" w:color="auto"/>
        <w:right w:val="none" w:sz="0" w:space="0" w:color="auto"/>
      </w:divBdr>
    </w:div>
    <w:div w:id="1732581961">
      <w:bodyDiv w:val="1"/>
      <w:marLeft w:val="0"/>
      <w:marRight w:val="0"/>
      <w:marTop w:val="0"/>
      <w:marBottom w:val="0"/>
      <w:divBdr>
        <w:top w:val="none" w:sz="0" w:space="0" w:color="auto"/>
        <w:left w:val="none" w:sz="0" w:space="0" w:color="auto"/>
        <w:bottom w:val="none" w:sz="0" w:space="0" w:color="auto"/>
        <w:right w:val="none" w:sz="0" w:space="0" w:color="auto"/>
      </w:divBdr>
    </w:div>
    <w:div w:id="1733306167">
      <w:bodyDiv w:val="1"/>
      <w:marLeft w:val="0"/>
      <w:marRight w:val="0"/>
      <w:marTop w:val="0"/>
      <w:marBottom w:val="0"/>
      <w:divBdr>
        <w:top w:val="none" w:sz="0" w:space="0" w:color="auto"/>
        <w:left w:val="none" w:sz="0" w:space="0" w:color="auto"/>
        <w:bottom w:val="none" w:sz="0" w:space="0" w:color="auto"/>
        <w:right w:val="none" w:sz="0" w:space="0" w:color="auto"/>
      </w:divBdr>
    </w:div>
    <w:div w:id="1733697239">
      <w:bodyDiv w:val="1"/>
      <w:marLeft w:val="0"/>
      <w:marRight w:val="0"/>
      <w:marTop w:val="0"/>
      <w:marBottom w:val="0"/>
      <w:divBdr>
        <w:top w:val="none" w:sz="0" w:space="0" w:color="auto"/>
        <w:left w:val="none" w:sz="0" w:space="0" w:color="auto"/>
        <w:bottom w:val="none" w:sz="0" w:space="0" w:color="auto"/>
        <w:right w:val="none" w:sz="0" w:space="0" w:color="auto"/>
      </w:divBdr>
    </w:div>
    <w:div w:id="1734115252">
      <w:bodyDiv w:val="1"/>
      <w:marLeft w:val="0"/>
      <w:marRight w:val="0"/>
      <w:marTop w:val="0"/>
      <w:marBottom w:val="0"/>
      <w:divBdr>
        <w:top w:val="none" w:sz="0" w:space="0" w:color="auto"/>
        <w:left w:val="none" w:sz="0" w:space="0" w:color="auto"/>
        <w:bottom w:val="none" w:sz="0" w:space="0" w:color="auto"/>
        <w:right w:val="none" w:sz="0" w:space="0" w:color="auto"/>
      </w:divBdr>
    </w:div>
    <w:div w:id="1734694383">
      <w:bodyDiv w:val="1"/>
      <w:marLeft w:val="0"/>
      <w:marRight w:val="0"/>
      <w:marTop w:val="0"/>
      <w:marBottom w:val="0"/>
      <w:divBdr>
        <w:top w:val="none" w:sz="0" w:space="0" w:color="auto"/>
        <w:left w:val="none" w:sz="0" w:space="0" w:color="auto"/>
        <w:bottom w:val="none" w:sz="0" w:space="0" w:color="auto"/>
        <w:right w:val="none" w:sz="0" w:space="0" w:color="auto"/>
      </w:divBdr>
    </w:div>
    <w:div w:id="1736004264">
      <w:bodyDiv w:val="1"/>
      <w:marLeft w:val="0"/>
      <w:marRight w:val="0"/>
      <w:marTop w:val="0"/>
      <w:marBottom w:val="0"/>
      <w:divBdr>
        <w:top w:val="none" w:sz="0" w:space="0" w:color="auto"/>
        <w:left w:val="none" w:sz="0" w:space="0" w:color="auto"/>
        <w:bottom w:val="none" w:sz="0" w:space="0" w:color="auto"/>
        <w:right w:val="none" w:sz="0" w:space="0" w:color="auto"/>
      </w:divBdr>
    </w:div>
    <w:div w:id="1736395598">
      <w:bodyDiv w:val="1"/>
      <w:marLeft w:val="0"/>
      <w:marRight w:val="0"/>
      <w:marTop w:val="0"/>
      <w:marBottom w:val="0"/>
      <w:divBdr>
        <w:top w:val="none" w:sz="0" w:space="0" w:color="auto"/>
        <w:left w:val="none" w:sz="0" w:space="0" w:color="auto"/>
        <w:bottom w:val="none" w:sz="0" w:space="0" w:color="auto"/>
        <w:right w:val="none" w:sz="0" w:space="0" w:color="auto"/>
      </w:divBdr>
    </w:div>
    <w:div w:id="1737319449">
      <w:bodyDiv w:val="1"/>
      <w:marLeft w:val="0"/>
      <w:marRight w:val="0"/>
      <w:marTop w:val="0"/>
      <w:marBottom w:val="0"/>
      <w:divBdr>
        <w:top w:val="none" w:sz="0" w:space="0" w:color="auto"/>
        <w:left w:val="none" w:sz="0" w:space="0" w:color="auto"/>
        <w:bottom w:val="none" w:sz="0" w:space="0" w:color="auto"/>
        <w:right w:val="none" w:sz="0" w:space="0" w:color="auto"/>
      </w:divBdr>
    </w:div>
    <w:div w:id="1740206835">
      <w:bodyDiv w:val="1"/>
      <w:marLeft w:val="0"/>
      <w:marRight w:val="0"/>
      <w:marTop w:val="0"/>
      <w:marBottom w:val="0"/>
      <w:divBdr>
        <w:top w:val="none" w:sz="0" w:space="0" w:color="auto"/>
        <w:left w:val="none" w:sz="0" w:space="0" w:color="auto"/>
        <w:bottom w:val="none" w:sz="0" w:space="0" w:color="auto"/>
        <w:right w:val="none" w:sz="0" w:space="0" w:color="auto"/>
      </w:divBdr>
    </w:div>
    <w:div w:id="1741321607">
      <w:bodyDiv w:val="1"/>
      <w:marLeft w:val="0"/>
      <w:marRight w:val="0"/>
      <w:marTop w:val="0"/>
      <w:marBottom w:val="0"/>
      <w:divBdr>
        <w:top w:val="none" w:sz="0" w:space="0" w:color="auto"/>
        <w:left w:val="none" w:sz="0" w:space="0" w:color="auto"/>
        <w:bottom w:val="none" w:sz="0" w:space="0" w:color="auto"/>
        <w:right w:val="none" w:sz="0" w:space="0" w:color="auto"/>
      </w:divBdr>
    </w:div>
    <w:div w:id="1741979643">
      <w:bodyDiv w:val="1"/>
      <w:marLeft w:val="0"/>
      <w:marRight w:val="0"/>
      <w:marTop w:val="0"/>
      <w:marBottom w:val="0"/>
      <w:divBdr>
        <w:top w:val="none" w:sz="0" w:space="0" w:color="auto"/>
        <w:left w:val="none" w:sz="0" w:space="0" w:color="auto"/>
        <w:bottom w:val="none" w:sz="0" w:space="0" w:color="auto"/>
        <w:right w:val="none" w:sz="0" w:space="0" w:color="auto"/>
      </w:divBdr>
    </w:div>
    <w:div w:id="1742488111">
      <w:bodyDiv w:val="1"/>
      <w:marLeft w:val="0"/>
      <w:marRight w:val="0"/>
      <w:marTop w:val="0"/>
      <w:marBottom w:val="0"/>
      <w:divBdr>
        <w:top w:val="none" w:sz="0" w:space="0" w:color="auto"/>
        <w:left w:val="none" w:sz="0" w:space="0" w:color="auto"/>
        <w:bottom w:val="none" w:sz="0" w:space="0" w:color="auto"/>
        <w:right w:val="none" w:sz="0" w:space="0" w:color="auto"/>
      </w:divBdr>
    </w:div>
    <w:div w:id="1743261085">
      <w:bodyDiv w:val="1"/>
      <w:marLeft w:val="0"/>
      <w:marRight w:val="0"/>
      <w:marTop w:val="0"/>
      <w:marBottom w:val="0"/>
      <w:divBdr>
        <w:top w:val="none" w:sz="0" w:space="0" w:color="auto"/>
        <w:left w:val="none" w:sz="0" w:space="0" w:color="auto"/>
        <w:bottom w:val="none" w:sz="0" w:space="0" w:color="auto"/>
        <w:right w:val="none" w:sz="0" w:space="0" w:color="auto"/>
      </w:divBdr>
    </w:div>
    <w:div w:id="1746803484">
      <w:bodyDiv w:val="1"/>
      <w:marLeft w:val="0"/>
      <w:marRight w:val="0"/>
      <w:marTop w:val="0"/>
      <w:marBottom w:val="0"/>
      <w:divBdr>
        <w:top w:val="none" w:sz="0" w:space="0" w:color="auto"/>
        <w:left w:val="none" w:sz="0" w:space="0" w:color="auto"/>
        <w:bottom w:val="none" w:sz="0" w:space="0" w:color="auto"/>
        <w:right w:val="none" w:sz="0" w:space="0" w:color="auto"/>
      </w:divBdr>
    </w:div>
    <w:div w:id="1748991939">
      <w:bodyDiv w:val="1"/>
      <w:marLeft w:val="0"/>
      <w:marRight w:val="0"/>
      <w:marTop w:val="0"/>
      <w:marBottom w:val="0"/>
      <w:divBdr>
        <w:top w:val="none" w:sz="0" w:space="0" w:color="auto"/>
        <w:left w:val="none" w:sz="0" w:space="0" w:color="auto"/>
        <w:bottom w:val="none" w:sz="0" w:space="0" w:color="auto"/>
        <w:right w:val="none" w:sz="0" w:space="0" w:color="auto"/>
      </w:divBdr>
    </w:div>
    <w:div w:id="1749378996">
      <w:bodyDiv w:val="1"/>
      <w:marLeft w:val="0"/>
      <w:marRight w:val="0"/>
      <w:marTop w:val="0"/>
      <w:marBottom w:val="0"/>
      <w:divBdr>
        <w:top w:val="none" w:sz="0" w:space="0" w:color="auto"/>
        <w:left w:val="none" w:sz="0" w:space="0" w:color="auto"/>
        <w:bottom w:val="none" w:sz="0" w:space="0" w:color="auto"/>
        <w:right w:val="none" w:sz="0" w:space="0" w:color="auto"/>
      </w:divBdr>
    </w:div>
    <w:div w:id="1749424998">
      <w:bodyDiv w:val="1"/>
      <w:marLeft w:val="0"/>
      <w:marRight w:val="0"/>
      <w:marTop w:val="0"/>
      <w:marBottom w:val="0"/>
      <w:divBdr>
        <w:top w:val="none" w:sz="0" w:space="0" w:color="auto"/>
        <w:left w:val="none" w:sz="0" w:space="0" w:color="auto"/>
        <w:bottom w:val="none" w:sz="0" w:space="0" w:color="auto"/>
        <w:right w:val="none" w:sz="0" w:space="0" w:color="auto"/>
      </w:divBdr>
    </w:div>
    <w:div w:id="1750619703">
      <w:bodyDiv w:val="1"/>
      <w:marLeft w:val="0"/>
      <w:marRight w:val="0"/>
      <w:marTop w:val="0"/>
      <w:marBottom w:val="0"/>
      <w:divBdr>
        <w:top w:val="none" w:sz="0" w:space="0" w:color="auto"/>
        <w:left w:val="none" w:sz="0" w:space="0" w:color="auto"/>
        <w:bottom w:val="none" w:sz="0" w:space="0" w:color="auto"/>
        <w:right w:val="none" w:sz="0" w:space="0" w:color="auto"/>
      </w:divBdr>
    </w:div>
    <w:div w:id="1752847059">
      <w:bodyDiv w:val="1"/>
      <w:marLeft w:val="0"/>
      <w:marRight w:val="0"/>
      <w:marTop w:val="0"/>
      <w:marBottom w:val="0"/>
      <w:divBdr>
        <w:top w:val="none" w:sz="0" w:space="0" w:color="auto"/>
        <w:left w:val="none" w:sz="0" w:space="0" w:color="auto"/>
        <w:bottom w:val="none" w:sz="0" w:space="0" w:color="auto"/>
        <w:right w:val="none" w:sz="0" w:space="0" w:color="auto"/>
      </w:divBdr>
    </w:div>
    <w:div w:id="1754010369">
      <w:bodyDiv w:val="1"/>
      <w:marLeft w:val="0"/>
      <w:marRight w:val="0"/>
      <w:marTop w:val="0"/>
      <w:marBottom w:val="0"/>
      <w:divBdr>
        <w:top w:val="none" w:sz="0" w:space="0" w:color="auto"/>
        <w:left w:val="none" w:sz="0" w:space="0" w:color="auto"/>
        <w:bottom w:val="none" w:sz="0" w:space="0" w:color="auto"/>
        <w:right w:val="none" w:sz="0" w:space="0" w:color="auto"/>
      </w:divBdr>
    </w:div>
    <w:div w:id="1756513971">
      <w:bodyDiv w:val="1"/>
      <w:marLeft w:val="0"/>
      <w:marRight w:val="0"/>
      <w:marTop w:val="0"/>
      <w:marBottom w:val="0"/>
      <w:divBdr>
        <w:top w:val="none" w:sz="0" w:space="0" w:color="auto"/>
        <w:left w:val="none" w:sz="0" w:space="0" w:color="auto"/>
        <w:bottom w:val="none" w:sz="0" w:space="0" w:color="auto"/>
        <w:right w:val="none" w:sz="0" w:space="0" w:color="auto"/>
      </w:divBdr>
    </w:div>
    <w:div w:id="1757095587">
      <w:bodyDiv w:val="1"/>
      <w:marLeft w:val="0"/>
      <w:marRight w:val="0"/>
      <w:marTop w:val="0"/>
      <w:marBottom w:val="0"/>
      <w:divBdr>
        <w:top w:val="none" w:sz="0" w:space="0" w:color="auto"/>
        <w:left w:val="none" w:sz="0" w:space="0" w:color="auto"/>
        <w:bottom w:val="none" w:sz="0" w:space="0" w:color="auto"/>
        <w:right w:val="none" w:sz="0" w:space="0" w:color="auto"/>
      </w:divBdr>
    </w:div>
    <w:div w:id="1761100880">
      <w:bodyDiv w:val="1"/>
      <w:marLeft w:val="0"/>
      <w:marRight w:val="0"/>
      <w:marTop w:val="0"/>
      <w:marBottom w:val="0"/>
      <w:divBdr>
        <w:top w:val="none" w:sz="0" w:space="0" w:color="auto"/>
        <w:left w:val="none" w:sz="0" w:space="0" w:color="auto"/>
        <w:bottom w:val="none" w:sz="0" w:space="0" w:color="auto"/>
        <w:right w:val="none" w:sz="0" w:space="0" w:color="auto"/>
      </w:divBdr>
    </w:div>
    <w:div w:id="1761176814">
      <w:bodyDiv w:val="1"/>
      <w:marLeft w:val="0"/>
      <w:marRight w:val="0"/>
      <w:marTop w:val="0"/>
      <w:marBottom w:val="0"/>
      <w:divBdr>
        <w:top w:val="none" w:sz="0" w:space="0" w:color="auto"/>
        <w:left w:val="none" w:sz="0" w:space="0" w:color="auto"/>
        <w:bottom w:val="none" w:sz="0" w:space="0" w:color="auto"/>
        <w:right w:val="none" w:sz="0" w:space="0" w:color="auto"/>
      </w:divBdr>
    </w:div>
    <w:div w:id="1765876308">
      <w:bodyDiv w:val="1"/>
      <w:marLeft w:val="0"/>
      <w:marRight w:val="0"/>
      <w:marTop w:val="0"/>
      <w:marBottom w:val="0"/>
      <w:divBdr>
        <w:top w:val="none" w:sz="0" w:space="0" w:color="auto"/>
        <w:left w:val="none" w:sz="0" w:space="0" w:color="auto"/>
        <w:bottom w:val="none" w:sz="0" w:space="0" w:color="auto"/>
        <w:right w:val="none" w:sz="0" w:space="0" w:color="auto"/>
      </w:divBdr>
    </w:div>
    <w:div w:id="1769345389">
      <w:bodyDiv w:val="1"/>
      <w:marLeft w:val="0"/>
      <w:marRight w:val="0"/>
      <w:marTop w:val="0"/>
      <w:marBottom w:val="0"/>
      <w:divBdr>
        <w:top w:val="none" w:sz="0" w:space="0" w:color="auto"/>
        <w:left w:val="none" w:sz="0" w:space="0" w:color="auto"/>
        <w:bottom w:val="none" w:sz="0" w:space="0" w:color="auto"/>
        <w:right w:val="none" w:sz="0" w:space="0" w:color="auto"/>
      </w:divBdr>
    </w:div>
    <w:div w:id="1769428796">
      <w:bodyDiv w:val="1"/>
      <w:marLeft w:val="0"/>
      <w:marRight w:val="0"/>
      <w:marTop w:val="0"/>
      <w:marBottom w:val="0"/>
      <w:divBdr>
        <w:top w:val="none" w:sz="0" w:space="0" w:color="auto"/>
        <w:left w:val="none" w:sz="0" w:space="0" w:color="auto"/>
        <w:bottom w:val="none" w:sz="0" w:space="0" w:color="auto"/>
        <w:right w:val="none" w:sz="0" w:space="0" w:color="auto"/>
      </w:divBdr>
    </w:div>
    <w:div w:id="1769812536">
      <w:bodyDiv w:val="1"/>
      <w:marLeft w:val="0"/>
      <w:marRight w:val="0"/>
      <w:marTop w:val="0"/>
      <w:marBottom w:val="0"/>
      <w:divBdr>
        <w:top w:val="none" w:sz="0" w:space="0" w:color="auto"/>
        <w:left w:val="none" w:sz="0" w:space="0" w:color="auto"/>
        <w:bottom w:val="none" w:sz="0" w:space="0" w:color="auto"/>
        <w:right w:val="none" w:sz="0" w:space="0" w:color="auto"/>
      </w:divBdr>
    </w:div>
    <w:div w:id="1770153340">
      <w:bodyDiv w:val="1"/>
      <w:marLeft w:val="0"/>
      <w:marRight w:val="0"/>
      <w:marTop w:val="0"/>
      <w:marBottom w:val="0"/>
      <w:divBdr>
        <w:top w:val="none" w:sz="0" w:space="0" w:color="auto"/>
        <w:left w:val="none" w:sz="0" w:space="0" w:color="auto"/>
        <w:bottom w:val="none" w:sz="0" w:space="0" w:color="auto"/>
        <w:right w:val="none" w:sz="0" w:space="0" w:color="auto"/>
      </w:divBdr>
    </w:div>
    <w:div w:id="1770195679">
      <w:bodyDiv w:val="1"/>
      <w:marLeft w:val="0"/>
      <w:marRight w:val="0"/>
      <w:marTop w:val="0"/>
      <w:marBottom w:val="0"/>
      <w:divBdr>
        <w:top w:val="none" w:sz="0" w:space="0" w:color="auto"/>
        <w:left w:val="none" w:sz="0" w:space="0" w:color="auto"/>
        <w:bottom w:val="none" w:sz="0" w:space="0" w:color="auto"/>
        <w:right w:val="none" w:sz="0" w:space="0" w:color="auto"/>
      </w:divBdr>
    </w:div>
    <w:div w:id="1771243242">
      <w:bodyDiv w:val="1"/>
      <w:marLeft w:val="0"/>
      <w:marRight w:val="0"/>
      <w:marTop w:val="0"/>
      <w:marBottom w:val="0"/>
      <w:divBdr>
        <w:top w:val="none" w:sz="0" w:space="0" w:color="auto"/>
        <w:left w:val="none" w:sz="0" w:space="0" w:color="auto"/>
        <w:bottom w:val="none" w:sz="0" w:space="0" w:color="auto"/>
        <w:right w:val="none" w:sz="0" w:space="0" w:color="auto"/>
      </w:divBdr>
    </w:div>
    <w:div w:id="1772237092">
      <w:bodyDiv w:val="1"/>
      <w:marLeft w:val="0"/>
      <w:marRight w:val="0"/>
      <w:marTop w:val="0"/>
      <w:marBottom w:val="0"/>
      <w:divBdr>
        <w:top w:val="none" w:sz="0" w:space="0" w:color="auto"/>
        <w:left w:val="none" w:sz="0" w:space="0" w:color="auto"/>
        <w:bottom w:val="none" w:sz="0" w:space="0" w:color="auto"/>
        <w:right w:val="none" w:sz="0" w:space="0" w:color="auto"/>
      </w:divBdr>
    </w:div>
    <w:div w:id="1777630722">
      <w:bodyDiv w:val="1"/>
      <w:marLeft w:val="0"/>
      <w:marRight w:val="0"/>
      <w:marTop w:val="0"/>
      <w:marBottom w:val="0"/>
      <w:divBdr>
        <w:top w:val="none" w:sz="0" w:space="0" w:color="auto"/>
        <w:left w:val="none" w:sz="0" w:space="0" w:color="auto"/>
        <w:bottom w:val="none" w:sz="0" w:space="0" w:color="auto"/>
        <w:right w:val="none" w:sz="0" w:space="0" w:color="auto"/>
      </w:divBdr>
    </w:div>
    <w:div w:id="1779909102">
      <w:bodyDiv w:val="1"/>
      <w:marLeft w:val="0"/>
      <w:marRight w:val="0"/>
      <w:marTop w:val="0"/>
      <w:marBottom w:val="0"/>
      <w:divBdr>
        <w:top w:val="none" w:sz="0" w:space="0" w:color="auto"/>
        <w:left w:val="none" w:sz="0" w:space="0" w:color="auto"/>
        <w:bottom w:val="none" w:sz="0" w:space="0" w:color="auto"/>
        <w:right w:val="none" w:sz="0" w:space="0" w:color="auto"/>
      </w:divBdr>
    </w:div>
    <w:div w:id="1780025542">
      <w:bodyDiv w:val="1"/>
      <w:marLeft w:val="0"/>
      <w:marRight w:val="0"/>
      <w:marTop w:val="0"/>
      <w:marBottom w:val="0"/>
      <w:divBdr>
        <w:top w:val="none" w:sz="0" w:space="0" w:color="auto"/>
        <w:left w:val="none" w:sz="0" w:space="0" w:color="auto"/>
        <w:bottom w:val="none" w:sz="0" w:space="0" w:color="auto"/>
        <w:right w:val="none" w:sz="0" w:space="0" w:color="auto"/>
      </w:divBdr>
    </w:div>
    <w:div w:id="1780252175">
      <w:bodyDiv w:val="1"/>
      <w:marLeft w:val="0"/>
      <w:marRight w:val="0"/>
      <w:marTop w:val="0"/>
      <w:marBottom w:val="0"/>
      <w:divBdr>
        <w:top w:val="none" w:sz="0" w:space="0" w:color="auto"/>
        <w:left w:val="none" w:sz="0" w:space="0" w:color="auto"/>
        <w:bottom w:val="none" w:sz="0" w:space="0" w:color="auto"/>
        <w:right w:val="none" w:sz="0" w:space="0" w:color="auto"/>
      </w:divBdr>
    </w:div>
    <w:div w:id="1782648218">
      <w:bodyDiv w:val="1"/>
      <w:marLeft w:val="0"/>
      <w:marRight w:val="0"/>
      <w:marTop w:val="0"/>
      <w:marBottom w:val="0"/>
      <w:divBdr>
        <w:top w:val="none" w:sz="0" w:space="0" w:color="auto"/>
        <w:left w:val="none" w:sz="0" w:space="0" w:color="auto"/>
        <w:bottom w:val="none" w:sz="0" w:space="0" w:color="auto"/>
        <w:right w:val="none" w:sz="0" w:space="0" w:color="auto"/>
      </w:divBdr>
    </w:div>
    <w:div w:id="1784305659">
      <w:bodyDiv w:val="1"/>
      <w:marLeft w:val="0"/>
      <w:marRight w:val="0"/>
      <w:marTop w:val="0"/>
      <w:marBottom w:val="0"/>
      <w:divBdr>
        <w:top w:val="none" w:sz="0" w:space="0" w:color="auto"/>
        <w:left w:val="none" w:sz="0" w:space="0" w:color="auto"/>
        <w:bottom w:val="none" w:sz="0" w:space="0" w:color="auto"/>
        <w:right w:val="none" w:sz="0" w:space="0" w:color="auto"/>
      </w:divBdr>
    </w:div>
    <w:div w:id="1786848760">
      <w:bodyDiv w:val="1"/>
      <w:marLeft w:val="0"/>
      <w:marRight w:val="0"/>
      <w:marTop w:val="0"/>
      <w:marBottom w:val="0"/>
      <w:divBdr>
        <w:top w:val="none" w:sz="0" w:space="0" w:color="auto"/>
        <w:left w:val="none" w:sz="0" w:space="0" w:color="auto"/>
        <w:bottom w:val="none" w:sz="0" w:space="0" w:color="auto"/>
        <w:right w:val="none" w:sz="0" w:space="0" w:color="auto"/>
      </w:divBdr>
    </w:div>
    <w:div w:id="1787582022">
      <w:bodyDiv w:val="1"/>
      <w:marLeft w:val="0"/>
      <w:marRight w:val="0"/>
      <w:marTop w:val="0"/>
      <w:marBottom w:val="0"/>
      <w:divBdr>
        <w:top w:val="none" w:sz="0" w:space="0" w:color="auto"/>
        <w:left w:val="none" w:sz="0" w:space="0" w:color="auto"/>
        <w:bottom w:val="none" w:sz="0" w:space="0" w:color="auto"/>
        <w:right w:val="none" w:sz="0" w:space="0" w:color="auto"/>
      </w:divBdr>
    </w:div>
    <w:div w:id="1788428543">
      <w:bodyDiv w:val="1"/>
      <w:marLeft w:val="0"/>
      <w:marRight w:val="0"/>
      <w:marTop w:val="0"/>
      <w:marBottom w:val="0"/>
      <w:divBdr>
        <w:top w:val="none" w:sz="0" w:space="0" w:color="auto"/>
        <w:left w:val="none" w:sz="0" w:space="0" w:color="auto"/>
        <w:bottom w:val="none" w:sz="0" w:space="0" w:color="auto"/>
        <w:right w:val="none" w:sz="0" w:space="0" w:color="auto"/>
      </w:divBdr>
    </w:div>
    <w:div w:id="1789542019">
      <w:bodyDiv w:val="1"/>
      <w:marLeft w:val="0"/>
      <w:marRight w:val="0"/>
      <w:marTop w:val="0"/>
      <w:marBottom w:val="0"/>
      <w:divBdr>
        <w:top w:val="none" w:sz="0" w:space="0" w:color="auto"/>
        <w:left w:val="none" w:sz="0" w:space="0" w:color="auto"/>
        <w:bottom w:val="none" w:sz="0" w:space="0" w:color="auto"/>
        <w:right w:val="none" w:sz="0" w:space="0" w:color="auto"/>
      </w:divBdr>
    </w:div>
    <w:div w:id="1790395231">
      <w:bodyDiv w:val="1"/>
      <w:marLeft w:val="0"/>
      <w:marRight w:val="0"/>
      <w:marTop w:val="0"/>
      <w:marBottom w:val="0"/>
      <w:divBdr>
        <w:top w:val="none" w:sz="0" w:space="0" w:color="auto"/>
        <w:left w:val="none" w:sz="0" w:space="0" w:color="auto"/>
        <w:bottom w:val="none" w:sz="0" w:space="0" w:color="auto"/>
        <w:right w:val="none" w:sz="0" w:space="0" w:color="auto"/>
      </w:divBdr>
    </w:div>
    <w:div w:id="1792475291">
      <w:bodyDiv w:val="1"/>
      <w:marLeft w:val="0"/>
      <w:marRight w:val="0"/>
      <w:marTop w:val="0"/>
      <w:marBottom w:val="0"/>
      <w:divBdr>
        <w:top w:val="none" w:sz="0" w:space="0" w:color="auto"/>
        <w:left w:val="none" w:sz="0" w:space="0" w:color="auto"/>
        <w:bottom w:val="none" w:sz="0" w:space="0" w:color="auto"/>
        <w:right w:val="none" w:sz="0" w:space="0" w:color="auto"/>
      </w:divBdr>
    </w:div>
    <w:div w:id="1793092923">
      <w:bodyDiv w:val="1"/>
      <w:marLeft w:val="0"/>
      <w:marRight w:val="0"/>
      <w:marTop w:val="0"/>
      <w:marBottom w:val="0"/>
      <w:divBdr>
        <w:top w:val="none" w:sz="0" w:space="0" w:color="auto"/>
        <w:left w:val="none" w:sz="0" w:space="0" w:color="auto"/>
        <w:bottom w:val="none" w:sz="0" w:space="0" w:color="auto"/>
        <w:right w:val="none" w:sz="0" w:space="0" w:color="auto"/>
      </w:divBdr>
    </w:div>
    <w:div w:id="1796874119">
      <w:bodyDiv w:val="1"/>
      <w:marLeft w:val="0"/>
      <w:marRight w:val="0"/>
      <w:marTop w:val="0"/>
      <w:marBottom w:val="0"/>
      <w:divBdr>
        <w:top w:val="none" w:sz="0" w:space="0" w:color="auto"/>
        <w:left w:val="none" w:sz="0" w:space="0" w:color="auto"/>
        <w:bottom w:val="none" w:sz="0" w:space="0" w:color="auto"/>
        <w:right w:val="none" w:sz="0" w:space="0" w:color="auto"/>
      </w:divBdr>
    </w:div>
    <w:div w:id="1798909826">
      <w:bodyDiv w:val="1"/>
      <w:marLeft w:val="0"/>
      <w:marRight w:val="0"/>
      <w:marTop w:val="0"/>
      <w:marBottom w:val="0"/>
      <w:divBdr>
        <w:top w:val="none" w:sz="0" w:space="0" w:color="auto"/>
        <w:left w:val="none" w:sz="0" w:space="0" w:color="auto"/>
        <w:bottom w:val="none" w:sz="0" w:space="0" w:color="auto"/>
        <w:right w:val="none" w:sz="0" w:space="0" w:color="auto"/>
      </w:divBdr>
    </w:div>
    <w:div w:id="1799451401">
      <w:bodyDiv w:val="1"/>
      <w:marLeft w:val="0"/>
      <w:marRight w:val="0"/>
      <w:marTop w:val="0"/>
      <w:marBottom w:val="0"/>
      <w:divBdr>
        <w:top w:val="none" w:sz="0" w:space="0" w:color="auto"/>
        <w:left w:val="none" w:sz="0" w:space="0" w:color="auto"/>
        <w:bottom w:val="none" w:sz="0" w:space="0" w:color="auto"/>
        <w:right w:val="none" w:sz="0" w:space="0" w:color="auto"/>
      </w:divBdr>
    </w:div>
    <w:div w:id="1800341012">
      <w:bodyDiv w:val="1"/>
      <w:marLeft w:val="0"/>
      <w:marRight w:val="0"/>
      <w:marTop w:val="0"/>
      <w:marBottom w:val="0"/>
      <w:divBdr>
        <w:top w:val="none" w:sz="0" w:space="0" w:color="auto"/>
        <w:left w:val="none" w:sz="0" w:space="0" w:color="auto"/>
        <w:bottom w:val="none" w:sz="0" w:space="0" w:color="auto"/>
        <w:right w:val="none" w:sz="0" w:space="0" w:color="auto"/>
      </w:divBdr>
    </w:div>
    <w:div w:id="1800606077">
      <w:bodyDiv w:val="1"/>
      <w:marLeft w:val="0"/>
      <w:marRight w:val="0"/>
      <w:marTop w:val="0"/>
      <w:marBottom w:val="0"/>
      <w:divBdr>
        <w:top w:val="none" w:sz="0" w:space="0" w:color="auto"/>
        <w:left w:val="none" w:sz="0" w:space="0" w:color="auto"/>
        <w:bottom w:val="none" w:sz="0" w:space="0" w:color="auto"/>
        <w:right w:val="none" w:sz="0" w:space="0" w:color="auto"/>
      </w:divBdr>
    </w:div>
    <w:div w:id="1801804002">
      <w:bodyDiv w:val="1"/>
      <w:marLeft w:val="0"/>
      <w:marRight w:val="0"/>
      <w:marTop w:val="0"/>
      <w:marBottom w:val="0"/>
      <w:divBdr>
        <w:top w:val="none" w:sz="0" w:space="0" w:color="auto"/>
        <w:left w:val="none" w:sz="0" w:space="0" w:color="auto"/>
        <w:bottom w:val="none" w:sz="0" w:space="0" w:color="auto"/>
        <w:right w:val="none" w:sz="0" w:space="0" w:color="auto"/>
      </w:divBdr>
    </w:div>
    <w:div w:id="1801997488">
      <w:bodyDiv w:val="1"/>
      <w:marLeft w:val="0"/>
      <w:marRight w:val="0"/>
      <w:marTop w:val="0"/>
      <w:marBottom w:val="0"/>
      <w:divBdr>
        <w:top w:val="none" w:sz="0" w:space="0" w:color="auto"/>
        <w:left w:val="none" w:sz="0" w:space="0" w:color="auto"/>
        <w:bottom w:val="none" w:sz="0" w:space="0" w:color="auto"/>
        <w:right w:val="none" w:sz="0" w:space="0" w:color="auto"/>
      </w:divBdr>
    </w:div>
    <w:div w:id="1803182757">
      <w:bodyDiv w:val="1"/>
      <w:marLeft w:val="0"/>
      <w:marRight w:val="0"/>
      <w:marTop w:val="0"/>
      <w:marBottom w:val="0"/>
      <w:divBdr>
        <w:top w:val="none" w:sz="0" w:space="0" w:color="auto"/>
        <w:left w:val="none" w:sz="0" w:space="0" w:color="auto"/>
        <w:bottom w:val="none" w:sz="0" w:space="0" w:color="auto"/>
        <w:right w:val="none" w:sz="0" w:space="0" w:color="auto"/>
      </w:divBdr>
    </w:div>
    <w:div w:id="1804080934">
      <w:bodyDiv w:val="1"/>
      <w:marLeft w:val="0"/>
      <w:marRight w:val="0"/>
      <w:marTop w:val="0"/>
      <w:marBottom w:val="0"/>
      <w:divBdr>
        <w:top w:val="none" w:sz="0" w:space="0" w:color="auto"/>
        <w:left w:val="none" w:sz="0" w:space="0" w:color="auto"/>
        <w:bottom w:val="none" w:sz="0" w:space="0" w:color="auto"/>
        <w:right w:val="none" w:sz="0" w:space="0" w:color="auto"/>
      </w:divBdr>
    </w:div>
    <w:div w:id="1804343974">
      <w:bodyDiv w:val="1"/>
      <w:marLeft w:val="0"/>
      <w:marRight w:val="0"/>
      <w:marTop w:val="0"/>
      <w:marBottom w:val="0"/>
      <w:divBdr>
        <w:top w:val="none" w:sz="0" w:space="0" w:color="auto"/>
        <w:left w:val="none" w:sz="0" w:space="0" w:color="auto"/>
        <w:bottom w:val="none" w:sz="0" w:space="0" w:color="auto"/>
        <w:right w:val="none" w:sz="0" w:space="0" w:color="auto"/>
      </w:divBdr>
    </w:div>
    <w:div w:id="1805462267">
      <w:bodyDiv w:val="1"/>
      <w:marLeft w:val="0"/>
      <w:marRight w:val="0"/>
      <w:marTop w:val="0"/>
      <w:marBottom w:val="0"/>
      <w:divBdr>
        <w:top w:val="none" w:sz="0" w:space="0" w:color="auto"/>
        <w:left w:val="none" w:sz="0" w:space="0" w:color="auto"/>
        <w:bottom w:val="none" w:sz="0" w:space="0" w:color="auto"/>
        <w:right w:val="none" w:sz="0" w:space="0" w:color="auto"/>
      </w:divBdr>
    </w:div>
    <w:div w:id="1809321296">
      <w:bodyDiv w:val="1"/>
      <w:marLeft w:val="0"/>
      <w:marRight w:val="0"/>
      <w:marTop w:val="0"/>
      <w:marBottom w:val="0"/>
      <w:divBdr>
        <w:top w:val="none" w:sz="0" w:space="0" w:color="auto"/>
        <w:left w:val="none" w:sz="0" w:space="0" w:color="auto"/>
        <w:bottom w:val="none" w:sz="0" w:space="0" w:color="auto"/>
        <w:right w:val="none" w:sz="0" w:space="0" w:color="auto"/>
      </w:divBdr>
    </w:div>
    <w:div w:id="1809323492">
      <w:bodyDiv w:val="1"/>
      <w:marLeft w:val="0"/>
      <w:marRight w:val="0"/>
      <w:marTop w:val="0"/>
      <w:marBottom w:val="0"/>
      <w:divBdr>
        <w:top w:val="none" w:sz="0" w:space="0" w:color="auto"/>
        <w:left w:val="none" w:sz="0" w:space="0" w:color="auto"/>
        <w:bottom w:val="none" w:sz="0" w:space="0" w:color="auto"/>
        <w:right w:val="none" w:sz="0" w:space="0" w:color="auto"/>
      </w:divBdr>
    </w:div>
    <w:div w:id="1809975058">
      <w:bodyDiv w:val="1"/>
      <w:marLeft w:val="0"/>
      <w:marRight w:val="0"/>
      <w:marTop w:val="0"/>
      <w:marBottom w:val="0"/>
      <w:divBdr>
        <w:top w:val="none" w:sz="0" w:space="0" w:color="auto"/>
        <w:left w:val="none" w:sz="0" w:space="0" w:color="auto"/>
        <w:bottom w:val="none" w:sz="0" w:space="0" w:color="auto"/>
        <w:right w:val="none" w:sz="0" w:space="0" w:color="auto"/>
      </w:divBdr>
    </w:div>
    <w:div w:id="1811708754">
      <w:bodyDiv w:val="1"/>
      <w:marLeft w:val="0"/>
      <w:marRight w:val="0"/>
      <w:marTop w:val="0"/>
      <w:marBottom w:val="0"/>
      <w:divBdr>
        <w:top w:val="none" w:sz="0" w:space="0" w:color="auto"/>
        <w:left w:val="none" w:sz="0" w:space="0" w:color="auto"/>
        <w:bottom w:val="none" w:sz="0" w:space="0" w:color="auto"/>
        <w:right w:val="none" w:sz="0" w:space="0" w:color="auto"/>
      </w:divBdr>
    </w:div>
    <w:div w:id="1811822372">
      <w:bodyDiv w:val="1"/>
      <w:marLeft w:val="0"/>
      <w:marRight w:val="0"/>
      <w:marTop w:val="0"/>
      <w:marBottom w:val="0"/>
      <w:divBdr>
        <w:top w:val="none" w:sz="0" w:space="0" w:color="auto"/>
        <w:left w:val="none" w:sz="0" w:space="0" w:color="auto"/>
        <w:bottom w:val="none" w:sz="0" w:space="0" w:color="auto"/>
        <w:right w:val="none" w:sz="0" w:space="0" w:color="auto"/>
      </w:divBdr>
    </w:div>
    <w:div w:id="1813253435">
      <w:bodyDiv w:val="1"/>
      <w:marLeft w:val="0"/>
      <w:marRight w:val="0"/>
      <w:marTop w:val="0"/>
      <w:marBottom w:val="0"/>
      <w:divBdr>
        <w:top w:val="none" w:sz="0" w:space="0" w:color="auto"/>
        <w:left w:val="none" w:sz="0" w:space="0" w:color="auto"/>
        <w:bottom w:val="none" w:sz="0" w:space="0" w:color="auto"/>
        <w:right w:val="none" w:sz="0" w:space="0" w:color="auto"/>
      </w:divBdr>
    </w:div>
    <w:div w:id="1814329650">
      <w:bodyDiv w:val="1"/>
      <w:marLeft w:val="0"/>
      <w:marRight w:val="0"/>
      <w:marTop w:val="0"/>
      <w:marBottom w:val="0"/>
      <w:divBdr>
        <w:top w:val="none" w:sz="0" w:space="0" w:color="auto"/>
        <w:left w:val="none" w:sz="0" w:space="0" w:color="auto"/>
        <w:bottom w:val="none" w:sz="0" w:space="0" w:color="auto"/>
        <w:right w:val="none" w:sz="0" w:space="0" w:color="auto"/>
      </w:divBdr>
    </w:div>
    <w:div w:id="1816338488">
      <w:bodyDiv w:val="1"/>
      <w:marLeft w:val="0"/>
      <w:marRight w:val="0"/>
      <w:marTop w:val="0"/>
      <w:marBottom w:val="0"/>
      <w:divBdr>
        <w:top w:val="none" w:sz="0" w:space="0" w:color="auto"/>
        <w:left w:val="none" w:sz="0" w:space="0" w:color="auto"/>
        <w:bottom w:val="none" w:sz="0" w:space="0" w:color="auto"/>
        <w:right w:val="none" w:sz="0" w:space="0" w:color="auto"/>
      </w:divBdr>
    </w:div>
    <w:div w:id="1817069690">
      <w:bodyDiv w:val="1"/>
      <w:marLeft w:val="0"/>
      <w:marRight w:val="0"/>
      <w:marTop w:val="0"/>
      <w:marBottom w:val="0"/>
      <w:divBdr>
        <w:top w:val="none" w:sz="0" w:space="0" w:color="auto"/>
        <w:left w:val="none" w:sz="0" w:space="0" w:color="auto"/>
        <w:bottom w:val="none" w:sz="0" w:space="0" w:color="auto"/>
        <w:right w:val="none" w:sz="0" w:space="0" w:color="auto"/>
      </w:divBdr>
    </w:div>
    <w:div w:id="1820002294">
      <w:bodyDiv w:val="1"/>
      <w:marLeft w:val="0"/>
      <w:marRight w:val="0"/>
      <w:marTop w:val="0"/>
      <w:marBottom w:val="0"/>
      <w:divBdr>
        <w:top w:val="none" w:sz="0" w:space="0" w:color="auto"/>
        <w:left w:val="none" w:sz="0" w:space="0" w:color="auto"/>
        <w:bottom w:val="none" w:sz="0" w:space="0" w:color="auto"/>
        <w:right w:val="none" w:sz="0" w:space="0" w:color="auto"/>
      </w:divBdr>
    </w:div>
    <w:div w:id="1821145337">
      <w:bodyDiv w:val="1"/>
      <w:marLeft w:val="0"/>
      <w:marRight w:val="0"/>
      <w:marTop w:val="0"/>
      <w:marBottom w:val="0"/>
      <w:divBdr>
        <w:top w:val="none" w:sz="0" w:space="0" w:color="auto"/>
        <w:left w:val="none" w:sz="0" w:space="0" w:color="auto"/>
        <w:bottom w:val="none" w:sz="0" w:space="0" w:color="auto"/>
        <w:right w:val="none" w:sz="0" w:space="0" w:color="auto"/>
      </w:divBdr>
    </w:div>
    <w:div w:id="1822621741">
      <w:bodyDiv w:val="1"/>
      <w:marLeft w:val="0"/>
      <w:marRight w:val="0"/>
      <w:marTop w:val="0"/>
      <w:marBottom w:val="0"/>
      <w:divBdr>
        <w:top w:val="none" w:sz="0" w:space="0" w:color="auto"/>
        <w:left w:val="none" w:sz="0" w:space="0" w:color="auto"/>
        <w:bottom w:val="none" w:sz="0" w:space="0" w:color="auto"/>
        <w:right w:val="none" w:sz="0" w:space="0" w:color="auto"/>
      </w:divBdr>
    </w:div>
    <w:div w:id="1822843051">
      <w:bodyDiv w:val="1"/>
      <w:marLeft w:val="0"/>
      <w:marRight w:val="0"/>
      <w:marTop w:val="0"/>
      <w:marBottom w:val="0"/>
      <w:divBdr>
        <w:top w:val="none" w:sz="0" w:space="0" w:color="auto"/>
        <w:left w:val="none" w:sz="0" w:space="0" w:color="auto"/>
        <w:bottom w:val="none" w:sz="0" w:space="0" w:color="auto"/>
        <w:right w:val="none" w:sz="0" w:space="0" w:color="auto"/>
      </w:divBdr>
    </w:div>
    <w:div w:id="1823161576">
      <w:bodyDiv w:val="1"/>
      <w:marLeft w:val="0"/>
      <w:marRight w:val="0"/>
      <w:marTop w:val="0"/>
      <w:marBottom w:val="0"/>
      <w:divBdr>
        <w:top w:val="none" w:sz="0" w:space="0" w:color="auto"/>
        <w:left w:val="none" w:sz="0" w:space="0" w:color="auto"/>
        <w:bottom w:val="none" w:sz="0" w:space="0" w:color="auto"/>
        <w:right w:val="none" w:sz="0" w:space="0" w:color="auto"/>
      </w:divBdr>
    </w:div>
    <w:div w:id="1824085501">
      <w:bodyDiv w:val="1"/>
      <w:marLeft w:val="0"/>
      <w:marRight w:val="0"/>
      <w:marTop w:val="0"/>
      <w:marBottom w:val="0"/>
      <w:divBdr>
        <w:top w:val="none" w:sz="0" w:space="0" w:color="auto"/>
        <w:left w:val="none" w:sz="0" w:space="0" w:color="auto"/>
        <w:bottom w:val="none" w:sz="0" w:space="0" w:color="auto"/>
        <w:right w:val="none" w:sz="0" w:space="0" w:color="auto"/>
      </w:divBdr>
    </w:div>
    <w:div w:id="1824270444">
      <w:bodyDiv w:val="1"/>
      <w:marLeft w:val="0"/>
      <w:marRight w:val="0"/>
      <w:marTop w:val="0"/>
      <w:marBottom w:val="0"/>
      <w:divBdr>
        <w:top w:val="none" w:sz="0" w:space="0" w:color="auto"/>
        <w:left w:val="none" w:sz="0" w:space="0" w:color="auto"/>
        <w:bottom w:val="none" w:sz="0" w:space="0" w:color="auto"/>
        <w:right w:val="none" w:sz="0" w:space="0" w:color="auto"/>
      </w:divBdr>
    </w:div>
    <w:div w:id="1824739099">
      <w:bodyDiv w:val="1"/>
      <w:marLeft w:val="0"/>
      <w:marRight w:val="0"/>
      <w:marTop w:val="0"/>
      <w:marBottom w:val="0"/>
      <w:divBdr>
        <w:top w:val="none" w:sz="0" w:space="0" w:color="auto"/>
        <w:left w:val="none" w:sz="0" w:space="0" w:color="auto"/>
        <w:bottom w:val="none" w:sz="0" w:space="0" w:color="auto"/>
        <w:right w:val="none" w:sz="0" w:space="0" w:color="auto"/>
      </w:divBdr>
    </w:div>
    <w:div w:id="1825389123">
      <w:bodyDiv w:val="1"/>
      <w:marLeft w:val="0"/>
      <w:marRight w:val="0"/>
      <w:marTop w:val="0"/>
      <w:marBottom w:val="0"/>
      <w:divBdr>
        <w:top w:val="none" w:sz="0" w:space="0" w:color="auto"/>
        <w:left w:val="none" w:sz="0" w:space="0" w:color="auto"/>
        <w:bottom w:val="none" w:sz="0" w:space="0" w:color="auto"/>
        <w:right w:val="none" w:sz="0" w:space="0" w:color="auto"/>
      </w:divBdr>
    </w:div>
    <w:div w:id="1825391802">
      <w:bodyDiv w:val="1"/>
      <w:marLeft w:val="0"/>
      <w:marRight w:val="0"/>
      <w:marTop w:val="0"/>
      <w:marBottom w:val="0"/>
      <w:divBdr>
        <w:top w:val="none" w:sz="0" w:space="0" w:color="auto"/>
        <w:left w:val="none" w:sz="0" w:space="0" w:color="auto"/>
        <w:bottom w:val="none" w:sz="0" w:space="0" w:color="auto"/>
        <w:right w:val="none" w:sz="0" w:space="0" w:color="auto"/>
      </w:divBdr>
    </w:div>
    <w:div w:id="1827283243">
      <w:bodyDiv w:val="1"/>
      <w:marLeft w:val="0"/>
      <w:marRight w:val="0"/>
      <w:marTop w:val="0"/>
      <w:marBottom w:val="0"/>
      <w:divBdr>
        <w:top w:val="none" w:sz="0" w:space="0" w:color="auto"/>
        <w:left w:val="none" w:sz="0" w:space="0" w:color="auto"/>
        <w:bottom w:val="none" w:sz="0" w:space="0" w:color="auto"/>
        <w:right w:val="none" w:sz="0" w:space="0" w:color="auto"/>
      </w:divBdr>
    </w:div>
    <w:div w:id="1827552451">
      <w:bodyDiv w:val="1"/>
      <w:marLeft w:val="0"/>
      <w:marRight w:val="0"/>
      <w:marTop w:val="0"/>
      <w:marBottom w:val="0"/>
      <w:divBdr>
        <w:top w:val="none" w:sz="0" w:space="0" w:color="auto"/>
        <w:left w:val="none" w:sz="0" w:space="0" w:color="auto"/>
        <w:bottom w:val="none" w:sz="0" w:space="0" w:color="auto"/>
        <w:right w:val="none" w:sz="0" w:space="0" w:color="auto"/>
      </w:divBdr>
    </w:div>
    <w:div w:id="1827822511">
      <w:bodyDiv w:val="1"/>
      <w:marLeft w:val="0"/>
      <w:marRight w:val="0"/>
      <w:marTop w:val="0"/>
      <w:marBottom w:val="0"/>
      <w:divBdr>
        <w:top w:val="none" w:sz="0" w:space="0" w:color="auto"/>
        <w:left w:val="none" w:sz="0" w:space="0" w:color="auto"/>
        <w:bottom w:val="none" w:sz="0" w:space="0" w:color="auto"/>
        <w:right w:val="none" w:sz="0" w:space="0" w:color="auto"/>
      </w:divBdr>
    </w:div>
    <w:div w:id="1828325002">
      <w:bodyDiv w:val="1"/>
      <w:marLeft w:val="0"/>
      <w:marRight w:val="0"/>
      <w:marTop w:val="0"/>
      <w:marBottom w:val="0"/>
      <w:divBdr>
        <w:top w:val="none" w:sz="0" w:space="0" w:color="auto"/>
        <w:left w:val="none" w:sz="0" w:space="0" w:color="auto"/>
        <w:bottom w:val="none" w:sz="0" w:space="0" w:color="auto"/>
        <w:right w:val="none" w:sz="0" w:space="0" w:color="auto"/>
      </w:divBdr>
    </w:div>
    <w:div w:id="1830053120">
      <w:bodyDiv w:val="1"/>
      <w:marLeft w:val="0"/>
      <w:marRight w:val="0"/>
      <w:marTop w:val="0"/>
      <w:marBottom w:val="0"/>
      <w:divBdr>
        <w:top w:val="none" w:sz="0" w:space="0" w:color="auto"/>
        <w:left w:val="none" w:sz="0" w:space="0" w:color="auto"/>
        <w:bottom w:val="none" w:sz="0" w:space="0" w:color="auto"/>
        <w:right w:val="none" w:sz="0" w:space="0" w:color="auto"/>
      </w:divBdr>
    </w:div>
    <w:div w:id="1830948128">
      <w:bodyDiv w:val="1"/>
      <w:marLeft w:val="0"/>
      <w:marRight w:val="0"/>
      <w:marTop w:val="0"/>
      <w:marBottom w:val="0"/>
      <w:divBdr>
        <w:top w:val="none" w:sz="0" w:space="0" w:color="auto"/>
        <w:left w:val="none" w:sz="0" w:space="0" w:color="auto"/>
        <w:bottom w:val="none" w:sz="0" w:space="0" w:color="auto"/>
        <w:right w:val="none" w:sz="0" w:space="0" w:color="auto"/>
      </w:divBdr>
    </w:div>
    <w:div w:id="1833641488">
      <w:bodyDiv w:val="1"/>
      <w:marLeft w:val="0"/>
      <w:marRight w:val="0"/>
      <w:marTop w:val="0"/>
      <w:marBottom w:val="0"/>
      <w:divBdr>
        <w:top w:val="none" w:sz="0" w:space="0" w:color="auto"/>
        <w:left w:val="none" w:sz="0" w:space="0" w:color="auto"/>
        <w:bottom w:val="none" w:sz="0" w:space="0" w:color="auto"/>
        <w:right w:val="none" w:sz="0" w:space="0" w:color="auto"/>
      </w:divBdr>
    </w:div>
    <w:div w:id="1834179568">
      <w:bodyDiv w:val="1"/>
      <w:marLeft w:val="0"/>
      <w:marRight w:val="0"/>
      <w:marTop w:val="0"/>
      <w:marBottom w:val="0"/>
      <w:divBdr>
        <w:top w:val="none" w:sz="0" w:space="0" w:color="auto"/>
        <w:left w:val="none" w:sz="0" w:space="0" w:color="auto"/>
        <w:bottom w:val="none" w:sz="0" w:space="0" w:color="auto"/>
        <w:right w:val="none" w:sz="0" w:space="0" w:color="auto"/>
      </w:divBdr>
    </w:div>
    <w:div w:id="1837332533">
      <w:bodyDiv w:val="1"/>
      <w:marLeft w:val="0"/>
      <w:marRight w:val="0"/>
      <w:marTop w:val="0"/>
      <w:marBottom w:val="0"/>
      <w:divBdr>
        <w:top w:val="none" w:sz="0" w:space="0" w:color="auto"/>
        <w:left w:val="none" w:sz="0" w:space="0" w:color="auto"/>
        <w:bottom w:val="none" w:sz="0" w:space="0" w:color="auto"/>
        <w:right w:val="none" w:sz="0" w:space="0" w:color="auto"/>
      </w:divBdr>
    </w:div>
    <w:div w:id="1839417322">
      <w:bodyDiv w:val="1"/>
      <w:marLeft w:val="0"/>
      <w:marRight w:val="0"/>
      <w:marTop w:val="0"/>
      <w:marBottom w:val="0"/>
      <w:divBdr>
        <w:top w:val="none" w:sz="0" w:space="0" w:color="auto"/>
        <w:left w:val="none" w:sz="0" w:space="0" w:color="auto"/>
        <w:bottom w:val="none" w:sz="0" w:space="0" w:color="auto"/>
        <w:right w:val="none" w:sz="0" w:space="0" w:color="auto"/>
      </w:divBdr>
    </w:div>
    <w:div w:id="1839732201">
      <w:bodyDiv w:val="1"/>
      <w:marLeft w:val="0"/>
      <w:marRight w:val="0"/>
      <w:marTop w:val="0"/>
      <w:marBottom w:val="0"/>
      <w:divBdr>
        <w:top w:val="none" w:sz="0" w:space="0" w:color="auto"/>
        <w:left w:val="none" w:sz="0" w:space="0" w:color="auto"/>
        <w:bottom w:val="none" w:sz="0" w:space="0" w:color="auto"/>
        <w:right w:val="none" w:sz="0" w:space="0" w:color="auto"/>
      </w:divBdr>
    </w:div>
    <w:div w:id="1840776815">
      <w:bodyDiv w:val="1"/>
      <w:marLeft w:val="0"/>
      <w:marRight w:val="0"/>
      <w:marTop w:val="0"/>
      <w:marBottom w:val="0"/>
      <w:divBdr>
        <w:top w:val="none" w:sz="0" w:space="0" w:color="auto"/>
        <w:left w:val="none" w:sz="0" w:space="0" w:color="auto"/>
        <w:bottom w:val="none" w:sz="0" w:space="0" w:color="auto"/>
        <w:right w:val="none" w:sz="0" w:space="0" w:color="auto"/>
      </w:divBdr>
    </w:div>
    <w:div w:id="1841461510">
      <w:bodyDiv w:val="1"/>
      <w:marLeft w:val="0"/>
      <w:marRight w:val="0"/>
      <w:marTop w:val="0"/>
      <w:marBottom w:val="0"/>
      <w:divBdr>
        <w:top w:val="none" w:sz="0" w:space="0" w:color="auto"/>
        <w:left w:val="none" w:sz="0" w:space="0" w:color="auto"/>
        <w:bottom w:val="none" w:sz="0" w:space="0" w:color="auto"/>
        <w:right w:val="none" w:sz="0" w:space="0" w:color="auto"/>
      </w:divBdr>
    </w:div>
    <w:div w:id="1842239073">
      <w:bodyDiv w:val="1"/>
      <w:marLeft w:val="0"/>
      <w:marRight w:val="0"/>
      <w:marTop w:val="0"/>
      <w:marBottom w:val="0"/>
      <w:divBdr>
        <w:top w:val="none" w:sz="0" w:space="0" w:color="auto"/>
        <w:left w:val="none" w:sz="0" w:space="0" w:color="auto"/>
        <w:bottom w:val="none" w:sz="0" w:space="0" w:color="auto"/>
        <w:right w:val="none" w:sz="0" w:space="0" w:color="auto"/>
      </w:divBdr>
    </w:div>
    <w:div w:id="1842355932">
      <w:bodyDiv w:val="1"/>
      <w:marLeft w:val="0"/>
      <w:marRight w:val="0"/>
      <w:marTop w:val="0"/>
      <w:marBottom w:val="0"/>
      <w:divBdr>
        <w:top w:val="none" w:sz="0" w:space="0" w:color="auto"/>
        <w:left w:val="none" w:sz="0" w:space="0" w:color="auto"/>
        <w:bottom w:val="none" w:sz="0" w:space="0" w:color="auto"/>
        <w:right w:val="none" w:sz="0" w:space="0" w:color="auto"/>
      </w:divBdr>
    </w:div>
    <w:div w:id="1843159986">
      <w:bodyDiv w:val="1"/>
      <w:marLeft w:val="0"/>
      <w:marRight w:val="0"/>
      <w:marTop w:val="0"/>
      <w:marBottom w:val="0"/>
      <w:divBdr>
        <w:top w:val="none" w:sz="0" w:space="0" w:color="auto"/>
        <w:left w:val="none" w:sz="0" w:space="0" w:color="auto"/>
        <w:bottom w:val="none" w:sz="0" w:space="0" w:color="auto"/>
        <w:right w:val="none" w:sz="0" w:space="0" w:color="auto"/>
      </w:divBdr>
    </w:div>
    <w:div w:id="1849370847">
      <w:bodyDiv w:val="1"/>
      <w:marLeft w:val="0"/>
      <w:marRight w:val="0"/>
      <w:marTop w:val="0"/>
      <w:marBottom w:val="0"/>
      <w:divBdr>
        <w:top w:val="none" w:sz="0" w:space="0" w:color="auto"/>
        <w:left w:val="none" w:sz="0" w:space="0" w:color="auto"/>
        <w:bottom w:val="none" w:sz="0" w:space="0" w:color="auto"/>
        <w:right w:val="none" w:sz="0" w:space="0" w:color="auto"/>
      </w:divBdr>
    </w:div>
    <w:div w:id="1849519413">
      <w:bodyDiv w:val="1"/>
      <w:marLeft w:val="0"/>
      <w:marRight w:val="0"/>
      <w:marTop w:val="0"/>
      <w:marBottom w:val="0"/>
      <w:divBdr>
        <w:top w:val="none" w:sz="0" w:space="0" w:color="auto"/>
        <w:left w:val="none" w:sz="0" w:space="0" w:color="auto"/>
        <w:bottom w:val="none" w:sz="0" w:space="0" w:color="auto"/>
        <w:right w:val="none" w:sz="0" w:space="0" w:color="auto"/>
      </w:divBdr>
    </w:div>
    <w:div w:id="1850607646">
      <w:bodyDiv w:val="1"/>
      <w:marLeft w:val="0"/>
      <w:marRight w:val="0"/>
      <w:marTop w:val="0"/>
      <w:marBottom w:val="0"/>
      <w:divBdr>
        <w:top w:val="none" w:sz="0" w:space="0" w:color="auto"/>
        <w:left w:val="none" w:sz="0" w:space="0" w:color="auto"/>
        <w:bottom w:val="none" w:sz="0" w:space="0" w:color="auto"/>
        <w:right w:val="none" w:sz="0" w:space="0" w:color="auto"/>
      </w:divBdr>
    </w:div>
    <w:div w:id="1850675540">
      <w:bodyDiv w:val="1"/>
      <w:marLeft w:val="0"/>
      <w:marRight w:val="0"/>
      <w:marTop w:val="0"/>
      <w:marBottom w:val="0"/>
      <w:divBdr>
        <w:top w:val="none" w:sz="0" w:space="0" w:color="auto"/>
        <w:left w:val="none" w:sz="0" w:space="0" w:color="auto"/>
        <w:bottom w:val="none" w:sz="0" w:space="0" w:color="auto"/>
        <w:right w:val="none" w:sz="0" w:space="0" w:color="auto"/>
      </w:divBdr>
    </w:div>
    <w:div w:id="1850950924">
      <w:bodyDiv w:val="1"/>
      <w:marLeft w:val="0"/>
      <w:marRight w:val="0"/>
      <w:marTop w:val="0"/>
      <w:marBottom w:val="0"/>
      <w:divBdr>
        <w:top w:val="none" w:sz="0" w:space="0" w:color="auto"/>
        <w:left w:val="none" w:sz="0" w:space="0" w:color="auto"/>
        <w:bottom w:val="none" w:sz="0" w:space="0" w:color="auto"/>
        <w:right w:val="none" w:sz="0" w:space="0" w:color="auto"/>
      </w:divBdr>
    </w:div>
    <w:div w:id="1851675880">
      <w:bodyDiv w:val="1"/>
      <w:marLeft w:val="0"/>
      <w:marRight w:val="0"/>
      <w:marTop w:val="0"/>
      <w:marBottom w:val="0"/>
      <w:divBdr>
        <w:top w:val="none" w:sz="0" w:space="0" w:color="auto"/>
        <w:left w:val="none" w:sz="0" w:space="0" w:color="auto"/>
        <w:bottom w:val="none" w:sz="0" w:space="0" w:color="auto"/>
        <w:right w:val="none" w:sz="0" w:space="0" w:color="auto"/>
      </w:divBdr>
    </w:div>
    <w:div w:id="1851675990">
      <w:bodyDiv w:val="1"/>
      <w:marLeft w:val="0"/>
      <w:marRight w:val="0"/>
      <w:marTop w:val="0"/>
      <w:marBottom w:val="0"/>
      <w:divBdr>
        <w:top w:val="none" w:sz="0" w:space="0" w:color="auto"/>
        <w:left w:val="none" w:sz="0" w:space="0" w:color="auto"/>
        <w:bottom w:val="none" w:sz="0" w:space="0" w:color="auto"/>
        <w:right w:val="none" w:sz="0" w:space="0" w:color="auto"/>
      </w:divBdr>
    </w:div>
    <w:div w:id="1853183203">
      <w:bodyDiv w:val="1"/>
      <w:marLeft w:val="0"/>
      <w:marRight w:val="0"/>
      <w:marTop w:val="0"/>
      <w:marBottom w:val="0"/>
      <w:divBdr>
        <w:top w:val="none" w:sz="0" w:space="0" w:color="auto"/>
        <w:left w:val="none" w:sz="0" w:space="0" w:color="auto"/>
        <w:bottom w:val="none" w:sz="0" w:space="0" w:color="auto"/>
        <w:right w:val="none" w:sz="0" w:space="0" w:color="auto"/>
      </w:divBdr>
    </w:div>
    <w:div w:id="1853454393">
      <w:bodyDiv w:val="1"/>
      <w:marLeft w:val="0"/>
      <w:marRight w:val="0"/>
      <w:marTop w:val="0"/>
      <w:marBottom w:val="0"/>
      <w:divBdr>
        <w:top w:val="none" w:sz="0" w:space="0" w:color="auto"/>
        <w:left w:val="none" w:sz="0" w:space="0" w:color="auto"/>
        <w:bottom w:val="none" w:sz="0" w:space="0" w:color="auto"/>
        <w:right w:val="none" w:sz="0" w:space="0" w:color="auto"/>
      </w:divBdr>
    </w:div>
    <w:div w:id="1853908149">
      <w:bodyDiv w:val="1"/>
      <w:marLeft w:val="0"/>
      <w:marRight w:val="0"/>
      <w:marTop w:val="0"/>
      <w:marBottom w:val="0"/>
      <w:divBdr>
        <w:top w:val="none" w:sz="0" w:space="0" w:color="auto"/>
        <w:left w:val="none" w:sz="0" w:space="0" w:color="auto"/>
        <w:bottom w:val="none" w:sz="0" w:space="0" w:color="auto"/>
        <w:right w:val="none" w:sz="0" w:space="0" w:color="auto"/>
      </w:divBdr>
    </w:div>
    <w:div w:id="1854689445">
      <w:bodyDiv w:val="1"/>
      <w:marLeft w:val="0"/>
      <w:marRight w:val="0"/>
      <w:marTop w:val="0"/>
      <w:marBottom w:val="0"/>
      <w:divBdr>
        <w:top w:val="none" w:sz="0" w:space="0" w:color="auto"/>
        <w:left w:val="none" w:sz="0" w:space="0" w:color="auto"/>
        <w:bottom w:val="none" w:sz="0" w:space="0" w:color="auto"/>
        <w:right w:val="none" w:sz="0" w:space="0" w:color="auto"/>
      </w:divBdr>
    </w:div>
    <w:div w:id="1855073724">
      <w:bodyDiv w:val="1"/>
      <w:marLeft w:val="0"/>
      <w:marRight w:val="0"/>
      <w:marTop w:val="0"/>
      <w:marBottom w:val="0"/>
      <w:divBdr>
        <w:top w:val="none" w:sz="0" w:space="0" w:color="auto"/>
        <w:left w:val="none" w:sz="0" w:space="0" w:color="auto"/>
        <w:bottom w:val="none" w:sz="0" w:space="0" w:color="auto"/>
        <w:right w:val="none" w:sz="0" w:space="0" w:color="auto"/>
      </w:divBdr>
    </w:div>
    <w:div w:id="1856110757">
      <w:bodyDiv w:val="1"/>
      <w:marLeft w:val="0"/>
      <w:marRight w:val="0"/>
      <w:marTop w:val="0"/>
      <w:marBottom w:val="0"/>
      <w:divBdr>
        <w:top w:val="none" w:sz="0" w:space="0" w:color="auto"/>
        <w:left w:val="none" w:sz="0" w:space="0" w:color="auto"/>
        <w:bottom w:val="none" w:sz="0" w:space="0" w:color="auto"/>
        <w:right w:val="none" w:sz="0" w:space="0" w:color="auto"/>
      </w:divBdr>
    </w:div>
    <w:div w:id="1856572420">
      <w:bodyDiv w:val="1"/>
      <w:marLeft w:val="0"/>
      <w:marRight w:val="0"/>
      <w:marTop w:val="0"/>
      <w:marBottom w:val="0"/>
      <w:divBdr>
        <w:top w:val="none" w:sz="0" w:space="0" w:color="auto"/>
        <w:left w:val="none" w:sz="0" w:space="0" w:color="auto"/>
        <w:bottom w:val="none" w:sz="0" w:space="0" w:color="auto"/>
        <w:right w:val="none" w:sz="0" w:space="0" w:color="auto"/>
      </w:divBdr>
    </w:div>
    <w:div w:id="1857771045">
      <w:bodyDiv w:val="1"/>
      <w:marLeft w:val="0"/>
      <w:marRight w:val="0"/>
      <w:marTop w:val="0"/>
      <w:marBottom w:val="0"/>
      <w:divBdr>
        <w:top w:val="none" w:sz="0" w:space="0" w:color="auto"/>
        <w:left w:val="none" w:sz="0" w:space="0" w:color="auto"/>
        <w:bottom w:val="none" w:sz="0" w:space="0" w:color="auto"/>
        <w:right w:val="none" w:sz="0" w:space="0" w:color="auto"/>
      </w:divBdr>
    </w:div>
    <w:div w:id="1859342913">
      <w:bodyDiv w:val="1"/>
      <w:marLeft w:val="0"/>
      <w:marRight w:val="0"/>
      <w:marTop w:val="0"/>
      <w:marBottom w:val="0"/>
      <w:divBdr>
        <w:top w:val="none" w:sz="0" w:space="0" w:color="auto"/>
        <w:left w:val="none" w:sz="0" w:space="0" w:color="auto"/>
        <w:bottom w:val="none" w:sz="0" w:space="0" w:color="auto"/>
        <w:right w:val="none" w:sz="0" w:space="0" w:color="auto"/>
      </w:divBdr>
    </w:div>
    <w:div w:id="1859540545">
      <w:bodyDiv w:val="1"/>
      <w:marLeft w:val="0"/>
      <w:marRight w:val="0"/>
      <w:marTop w:val="0"/>
      <w:marBottom w:val="0"/>
      <w:divBdr>
        <w:top w:val="none" w:sz="0" w:space="0" w:color="auto"/>
        <w:left w:val="none" w:sz="0" w:space="0" w:color="auto"/>
        <w:bottom w:val="none" w:sz="0" w:space="0" w:color="auto"/>
        <w:right w:val="none" w:sz="0" w:space="0" w:color="auto"/>
      </w:divBdr>
    </w:div>
    <w:div w:id="1859850991">
      <w:bodyDiv w:val="1"/>
      <w:marLeft w:val="0"/>
      <w:marRight w:val="0"/>
      <w:marTop w:val="0"/>
      <w:marBottom w:val="0"/>
      <w:divBdr>
        <w:top w:val="none" w:sz="0" w:space="0" w:color="auto"/>
        <w:left w:val="none" w:sz="0" w:space="0" w:color="auto"/>
        <w:bottom w:val="none" w:sz="0" w:space="0" w:color="auto"/>
        <w:right w:val="none" w:sz="0" w:space="0" w:color="auto"/>
      </w:divBdr>
    </w:div>
    <w:div w:id="1860582488">
      <w:bodyDiv w:val="1"/>
      <w:marLeft w:val="0"/>
      <w:marRight w:val="0"/>
      <w:marTop w:val="0"/>
      <w:marBottom w:val="0"/>
      <w:divBdr>
        <w:top w:val="none" w:sz="0" w:space="0" w:color="auto"/>
        <w:left w:val="none" w:sz="0" w:space="0" w:color="auto"/>
        <w:bottom w:val="none" w:sz="0" w:space="0" w:color="auto"/>
        <w:right w:val="none" w:sz="0" w:space="0" w:color="auto"/>
      </w:divBdr>
    </w:div>
    <w:div w:id="1861815572">
      <w:bodyDiv w:val="1"/>
      <w:marLeft w:val="0"/>
      <w:marRight w:val="0"/>
      <w:marTop w:val="0"/>
      <w:marBottom w:val="0"/>
      <w:divBdr>
        <w:top w:val="none" w:sz="0" w:space="0" w:color="auto"/>
        <w:left w:val="none" w:sz="0" w:space="0" w:color="auto"/>
        <w:bottom w:val="none" w:sz="0" w:space="0" w:color="auto"/>
        <w:right w:val="none" w:sz="0" w:space="0" w:color="auto"/>
      </w:divBdr>
    </w:div>
    <w:div w:id="1862164333">
      <w:bodyDiv w:val="1"/>
      <w:marLeft w:val="0"/>
      <w:marRight w:val="0"/>
      <w:marTop w:val="0"/>
      <w:marBottom w:val="0"/>
      <w:divBdr>
        <w:top w:val="none" w:sz="0" w:space="0" w:color="auto"/>
        <w:left w:val="none" w:sz="0" w:space="0" w:color="auto"/>
        <w:bottom w:val="none" w:sz="0" w:space="0" w:color="auto"/>
        <w:right w:val="none" w:sz="0" w:space="0" w:color="auto"/>
      </w:divBdr>
    </w:div>
    <w:div w:id="1863517485">
      <w:bodyDiv w:val="1"/>
      <w:marLeft w:val="0"/>
      <w:marRight w:val="0"/>
      <w:marTop w:val="0"/>
      <w:marBottom w:val="0"/>
      <w:divBdr>
        <w:top w:val="none" w:sz="0" w:space="0" w:color="auto"/>
        <w:left w:val="none" w:sz="0" w:space="0" w:color="auto"/>
        <w:bottom w:val="none" w:sz="0" w:space="0" w:color="auto"/>
        <w:right w:val="none" w:sz="0" w:space="0" w:color="auto"/>
      </w:divBdr>
    </w:div>
    <w:div w:id="1865318132">
      <w:bodyDiv w:val="1"/>
      <w:marLeft w:val="0"/>
      <w:marRight w:val="0"/>
      <w:marTop w:val="0"/>
      <w:marBottom w:val="0"/>
      <w:divBdr>
        <w:top w:val="none" w:sz="0" w:space="0" w:color="auto"/>
        <w:left w:val="none" w:sz="0" w:space="0" w:color="auto"/>
        <w:bottom w:val="none" w:sz="0" w:space="0" w:color="auto"/>
        <w:right w:val="none" w:sz="0" w:space="0" w:color="auto"/>
      </w:divBdr>
    </w:div>
    <w:div w:id="1866089753">
      <w:bodyDiv w:val="1"/>
      <w:marLeft w:val="0"/>
      <w:marRight w:val="0"/>
      <w:marTop w:val="0"/>
      <w:marBottom w:val="0"/>
      <w:divBdr>
        <w:top w:val="none" w:sz="0" w:space="0" w:color="auto"/>
        <w:left w:val="none" w:sz="0" w:space="0" w:color="auto"/>
        <w:bottom w:val="none" w:sz="0" w:space="0" w:color="auto"/>
        <w:right w:val="none" w:sz="0" w:space="0" w:color="auto"/>
      </w:divBdr>
    </w:div>
    <w:div w:id="1866627859">
      <w:bodyDiv w:val="1"/>
      <w:marLeft w:val="0"/>
      <w:marRight w:val="0"/>
      <w:marTop w:val="0"/>
      <w:marBottom w:val="0"/>
      <w:divBdr>
        <w:top w:val="none" w:sz="0" w:space="0" w:color="auto"/>
        <w:left w:val="none" w:sz="0" w:space="0" w:color="auto"/>
        <w:bottom w:val="none" w:sz="0" w:space="0" w:color="auto"/>
        <w:right w:val="none" w:sz="0" w:space="0" w:color="auto"/>
      </w:divBdr>
    </w:div>
    <w:div w:id="1867013745">
      <w:bodyDiv w:val="1"/>
      <w:marLeft w:val="0"/>
      <w:marRight w:val="0"/>
      <w:marTop w:val="0"/>
      <w:marBottom w:val="0"/>
      <w:divBdr>
        <w:top w:val="none" w:sz="0" w:space="0" w:color="auto"/>
        <w:left w:val="none" w:sz="0" w:space="0" w:color="auto"/>
        <w:bottom w:val="none" w:sz="0" w:space="0" w:color="auto"/>
        <w:right w:val="none" w:sz="0" w:space="0" w:color="auto"/>
      </w:divBdr>
    </w:div>
    <w:div w:id="1867014445">
      <w:bodyDiv w:val="1"/>
      <w:marLeft w:val="0"/>
      <w:marRight w:val="0"/>
      <w:marTop w:val="0"/>
      <w:marBottom w:val="0"/>
      <w:divBdr>
        <w:top w:val="none" w:sz="0" w:space="0" w:color="auto"/>
        <w:left w:val="none" w:sz="0" w:space="0" w:color="auto"/>
        <w:bottom w:val="none" w:sz="0" w:space="0" w:color="auto"/>
        <w:right w:val="none" w:sz="0" w:space="0" w:color="auto"/>
      </w:divBdr>
    </w:div>
    <w:div w:id="1868250933">
      <w:bodyDiv w:val="1"/>
      <w:marLeft w:val="0"/>
      <w:marRight w:val="0"/>
      <w:marTop w:val="0"/>
      <w:marBottom w:val="0"/>
      <w:divBdr>
        <w:top w:val="none" w:sz="0" w:space="0" w:color="auto"/>
        <w:left w:val="none" w:sz="0" w:space="0" w:color="auto"/>
        <w:bottom w:val="none" w:sz="0" w:space="0" w:color="auto"/>
        <w:right w:val="none" w:sz="0" w:space="0" w:color="auto"/>
      </w:divBdr>
    </w:div>
    <w:div w:id="1868366524">
      <w:bodyDiv w:val="1"/>
      <w:marLeft w:val="0"/>
      <w:marRight w:val="0"/>
      <w:marTop w:val="0"/>
      <w:marBottom w:val="0"/>
      <w:divBdr>
        <w:top w:val="none" w:sz="0" w:space="0" w:color="auto"/>
        <w:left w:val="none" w:sz="0" w:space="0" w:color="auto"/>
        <w:bottom w:val="none" w:sz="0" w:space="0" w:color="auto"/>
        <w:right w:val="none" w:sz="0" w:space="0" w:color="auto"/>
      </w:divBdr>
    </w:div>
    <w:div w:id="1868910415">
      <w:bodyDiv w:val="1"/>
      <w:marLeft w:val="0"/>
      <w:marRight w:val="0"/>
      <w:marTop w:val="0"/>
      <w:marBottom w:val="0"/>
      <w:divBdr>
        <w:top w:val="none" w:sz="0" w:space="0" w:color="auto"/>
        <w:left w:val="none" w:sz="0" w:space="0" w:color="auto"/>
        <w:bottom w:val="none" w:sz="0" w:space="0" w:color="auto"/>
        <w:right w:val="none" w:sz="0" w:space="0" w:color="auto"/>
      </w:divBdr>
    </w:div>
    <w:div w:id="1869294570">
      <w:bodyDiv w:val="1"/>
      <w:marLeft w:val="0"/>
      <w:marRight w:val="0"/>
      <w:marTop w:val="0"/>
      <w:marBottom w:val="0"/>
      <w:divBdr>
        <w:top w:val="none" w:sz="0" w:space="0" w:color="auto"/>
        <w:left w:val="none" w:sz="0" w:space="0" w:color="auto"/>
        <w:bottom w:val="none" w:sz="0" w:space="0" w:color="auto"/>
        <w:right w:val="none" w:sz="0" w:space="0" w:color="auto"/>
      </w:divBdr>
    </w:div>
    <w:div w:id="1870028656">
      <w:bodyDiv w:val="1"/>
      <w:marLeft w:val="0"/>
      <w:marRight w:val="0"/>
      <w:marTop w:val="0"/>
      <w:marBottom w:val="0"/>
      <w:divBdr>
        <w:top w:val="none" w:sz="0" w:space="0" w:color="auto"/>
        <w:left w:val="none" w:sz="0" w:space="0" w:color="auto"/>
        <w:bottom w:val="none" w:sz="0" w:space="0" w:color="auto"/>
        <w:right w:val="none" w:sz="0" w:space="0" w:color="auto"/>
      </w:divBdr>
    </w:div>
    <w:div w:id="1871406276">
      <w:bodyDiv w:val="1"/>
      <w:marLeft w:val="0"/>
      <w:marRight w:val="0"/>
      <w:marTop w:val="0"/>
      <w:marBottom w:val="0"/>
      <w:divBdr>
        <w:top w:val="none" w:sz="0" w:space="0" w:color="auto"/>
        <w:left w:val="none" w:sz="0" w:space="0" w:color="auto"/>
        <w:bottom w:val="none" w:sz="0" w:space="0" w:color="auto"/>
        <w:right w:val="none" w:sz="0" w:space="0" w:color="auto"/>
      </w:divBdr>
    </w:div>
    <w:div w:id="1871995029">
      <w:bodyDiv w:val="1"/>
      <w:marLeft w:val="0"/>
      <w:marRight w:val="0"/>
      <w:marTop w:val="0"/>
      <w:marBottom w:val="0"/>
      <w:divBdr>
        <w:top w:val="none" w:sz="0" w:space="0" w:color="auto"/>
        <w:left w:val="none" w:sz="0" w:space="0" w:color="auto"/>
        <w:bottom w:val="none" w:sz="0" w:space="0" w:color="auto"/>
        <w:right w:val="none" w:sz="0" w:space="0" w:color="auto"/>
      </w:divBdr>
    </w:div>
    <w:div w:id="1873375581">
      <w:bodyDiv w:val="1"/>
      <w:marLeft w:val="0"/>
      <w:marRight w:val="0"/>
      <w:marTop w:val="0"/>
      <w:marBottom w:val="0"/>
      <w:divBdr>
        <w:top w:val="none" w:sz="0" w:space="0" w:color="auto"/>
        <w:left w:val="none" w:sz="0" w:space="0" w:color="auto"/>
        <w:bottom w:val="none" w:sz="0" w:space="0" w:color="auto"/>
        <w:right w:val="none" w:sz="0" w:space="0" w:color="auto"/>
      </w:divBdr>
    </w:div>
    <w:div w:id="1875192346">
      <w:bodyDiv w:val="1"/>
      <w:marLeft w:val="0"/>
      <w:marRight w:val="0"/>
      <w:marTop w:val="0"/>
      <w:marBottom w:val="0"/>
      <w:divBdr>
        <w:top w:val="none" w:sz="0" w:space="0" w:color="auto"/>
        <w:left w:val="none" w:sz="0" w:space="0" w:color="auto"/>
        <w:bottom w:val="none" w:sz="0" w:space="0" w:color="auto"/>
        <w:right w:val="none" w:sz="0" w:space="0" w:color="auto"/>
      </w:divBdr>
    </w:div>
    <w:div w:id="1875999891">
      <w:bodyDiv w:val="1"/>
      <w:marLeft w:val="0"/>
      <w:marRight w:val="0"/>
      <w:marTop w:val="0"/>
      <w:marBottom w:val="0"/>
      <w:divBdr>
        <w:top w:val="none" w:sz="0" w:space="0" w:color="auto"/>
        <w:left w:val="none" w:sz="0" w:space="0" w:color="auto"/>
        <w:bottom w:val="none" w:sz="0" w:space="0" w:color="auto"/>
        <w:right w:val="none" w:sz="0" w:space="0" w:color="auto"/>
      </w:divBdr>
    </w:div>
    <w:div w:id="1876843780">
      <w:bodyDiv w:val="1"/>
      <w:marLeft w:val="0"/>
      <w:marRight w:val="0"/>
      <w:marTop w:val="0"/>
      <w:marBottom w:val="0"/>
      <w:divBdr>
        <w:top w:val="none" w:sz="0" w:space="0" w:color="auto"/>
        <w:left w:val="none" w:sz="0" w:space="0" w:color="auto"/>
        <w:bottom w:val="none" w:sz="0" w:space="0" w:color="auto"/>
        <w:right w:val="none" w:sz="0" w:space="0" w:color="auto"/>
      </w:divBdr>
    </w:div>
    <w:div w:id="1877891923">
      <w:bodyDiv w:val="1"/>
      <w:marLeft w:val="0"/>
      <w:marRight w:val="0"/>
      <w:marTop w:val="0"/>
      <w:marBottom w:val="0"/>
      <w:divBdr>
        <w:top w:val="none" w:sz="0" w:space="0" w:color="auto"/>
        <w:left w:val="none" w:sz="0" w:space="0" w:color="auto"/>
        <w:bottom w:val="none" w:sz="0" w:space="0" w:color="auto"/>
        <w:right w:val="none" w:sz="0" w:space="0" w:color="auto"/>
      </w:divBdr>
    </w:div>
    <w:div w:id="1879276791">
      <w:bodyDiv w:val="1"/>
      <w:marLeft w:val="0"/>
      <w:marRight w:val="0"/>
      <w:marTop w:val="0"/>
      <w:marBottom w:val="0"/>
      <w:divBdr>
        <w:top w:val="none" w:sz="0" w:space="0" w:color="auto"/>
        <w:left w:val="none" w:sz="0" w:space="0" w:color="auto"/>
        <w:bottom w:val="none" w:sz="0" w:space="0" w:color="auto"/>
        <w:right w:val="none" w:sz="0" w:space="0" w:color="auto"/>
      </w:divBdr>
    </w:div>
    <w:div w:id="1879930899">
      <w:bodyDiv w:val="1"/>
      <w:marLeft w:val="0"/>
      <w:marRight w:val="0"/>
      <w:marTop w:val="0"/>
      <w:marBottom w:val="0"/>
      <w:divBdr>
        <w:top w:val="none" w:sz="0" w:space="0" w:color="auto"/>
        <w:left w:val="none" w:sz="0" w:space="0" w:color="auto"/>
        <w:bottom w:val="none" w:sz="0" w:space="0" w:color="auto"/>
        <w:right w:val="none" w:sz="0" w:space="0" w:color="auto"/>
      </w:divBdr>
    </w:div>
    <w:div w:id="1880242810">
      <w:bodyDiv w:val="1"/>
      <w:marLeft w:val="0"/>
      <w:marRight w:val="0"/>
      <w:marTop w:val="0"/>
      <w:marBottom w:val="0"/>
      <w:divBdr>
        <w:top w:val="none" w:sz="0" w:space="0" w:color="auto"/>
        <w:left w:val="none" w:sz="0" w:space="0" w:color="auto"/>
        <w:bottom w:val="none" w:sz="0" w:space="0" w:color="auto"/>
        <w:right w:val="none" w:sz="0" w:space="0" w:color="auto"/>
      </w:divBdr>
    </w:div>
    <w:div w:id="1880513073">
      <w:bodyDiv w:val="1"/>
      <w:marLeft w:val="0"/>
      <w:marRight w:val="0"/>
      <w:marTop w:val="0"/>
      <w:marBottom w:val="0"/>
      <w:divBdr>
        <w:top w:val="none" w:sz="0" w:space="0" w:color="auto"/>
        <w:left w:val="none" w:sz="0" w:space="0" w:color="auto"/>
        <w:bottom w:val="none" w:sz="0" w:space="0" w:color="auto"/>
        <w:right w:val="none" w:sz="0" w:space="0" w:color="auto"/>
      </w:divBdr>
    </w:div>
    <w:div w:id="1882470989">
      <w:bodyDiv w:val="1"/>
      <w:marLeft w:val="0"/>
      <w:marRight w:val="0"/>
      <w:marTop w:val="0"/>
      <w:marBottom w:val="0"/>
      <w:divBdr>
        <w:top w:val="none" w:sz="0" w:space="0" w:color="auto"/>
        <w:left w:val="none" w:sz="0" w:space="0" w:color="auto"/>
        <w:bottom w:val="none" w:sz="0" w:space="0" w:color="auto"/>
        <w:right w:val="none" w:sz="0" w:space="0" w:color="auto"/>
      </w:divBdr>
    </w:div>
    <w:div w:id="1883589132">
      <w:bodyDiv w:val="1"/>
      <w:marLeft w:val="0"/>
      <w:marRight w:val="0"/>
      <w:marTop w:val="0"/>
      <w:marBottom w:val="0"/>
      <w:divBdr>
        <w:top w:val="none" w:sz="0" w:space="0" w:color="auto"/>
        <w:left w:val="none" w:sz="0" w:space="0" w:color="auto"/>
        <w:bottom w:val="none" w:sz="0" w:space="0" w:color="auto"/>
        <w:right w:val="none" w:sz="0" w:space="0" w:color="auto"/>
      </w:divBdr>
    </w:div>
    <w:div w:id="1883785535">
      <w:bodyDiv w:val="1"/>
      <w:marLeft w:val="0"/>
      <w:marRight w:val="0"/>
      <w:marTop w:val="0"/>
      <w:marBottom w:val="0"/>
      <w:divBdr>
        <w:top w:val="none" w:sz="0" w:space="0" w:color="auto"/>
        <w:left w:val="none" w:sz="0" w:space="0" w:color="auto"/>
        <w:bottom w:val="none" w:sz="0" w:space="0" w:color="auto"/>
        <w:right w:val="none" w:sz="0" w:space="0" w:color="auto"/>
      </w:divBdr>
    </w:div>
    <w:div w:id="1883903248">
      <w:bodyDiv w:val="1"/>
      <w:marLeft w:val="0"/>
      <w:marRight w:val="0"/>
      <w:marTop w:val="0"/>
      <w:marBottom w:val="0"/>
      <w:divBdr>
        <w:top w:val="none" w:sz="0" w:space="0" w:color="auto"/>
        <w:left w:val="none" w:sz="0" w:space="0" w:color="auto"/>
        <w:bottom w:val="none" w:sz="0" w:space="0" w:color="auto"/>
        <w:right w:val="none" w:sz="0" w:space="0" w:color="auto"/>
      </w:divBdr>
    </w:div>
    <w:div w:id="1884094668">
      <w:bodyDiv w:val="1"/>
      <w:marLeft w:val="0"/>
      <w:marRight w:val="0"/>
      <w:marTop w:val="0"/>
      <w:marBottom w:val="0"/>
      <w:divBdr>
        <w:top w:val="none" w:sz="0" w:space="0" w:color="auto"/>
        <w:left w:val="none" w:sz="0" w:space="0" w:color="auto"/>
        <w:bottom w:val="none" w:sz="0" w:space="0" w:color="auto"/>
        <w:right w:val="none" w:sz="0" w:space="0" w:color="auto"/>
      </w:divBdr>
    </w:div>
    <w:div w:id="1886524304">
      <w:bodyDiv w:val="1"/>
      <w:marLeft w:val="0"/>
      <w:marRight w:val="0"/>
      <w:marTop w:val="0"/>
      <w:marBottom w:val="0"/>
      <w:divBdr>
        <w:top w:val="none" w:sz="0" w:space="0" w:color="auto"/>
        <w:left w:val="none" w:sz="0" w:space="0" w:color="auto"/>
        <w:bottom w:val="none" w:sz="0" w:space="0" w:color="auto"/>
        <w:right w:val="none" w:sz="0" w:space="0" w:color="auto"/>
      </w:divBdr>
    </w:div>
    <w:div w:id="1886674019">
      <w:bodyDiv w:val="1"/>
      <w:marLeft w:val="0"/>
      <w:marRight w:val="0"/>
      <w:marTop w:val="0"/>
      <w:marBottom w:val="0"/>
      <w:divBdr>
        <w:top w:val="none" w:sz="0" w:space="0" w:color="auto"/>
        <w:left w:val="none" w:sz="0" w:space="0" w:color="auto"/>
        <w:bottom w:val="none" w:sz="0" w:space="0" w:color="auto"/>
        <w:right w:val="none" w:sz="0" w:space="0" w:color="auto"/>
      </w:divBdr>
    </w:div>
    <w:div w:id="1886796700">
      <w:bodyDiv w:val="1"/>
      <w:marLeft w:val="0"/>
      <w:marRight w:val="0"/>
      <w:marTop w:val="0"/>
      <w:marBottom w:val="0"/>
      <w:divBdr>
        <w:top w:val="none" w:sz="0" w:space="0" w:color="auto"/>
        <w:left w:val="none" w:sz="0" w:space="0" w:color="auto"/>
        <w:bottom w:val="none" w:sz="0" w:space="0" w:color="auto"/>
        <w:right w:val="none" w:sz="0" w:space="0" w:color="auto"/>
      </w:divBdr>
    </w:div>
    <w:div w:id="1887183378">
      <w:bodyDiv w:val="1"/>
      <w:marLeft w:val="0"/>
      <w:marRight w:val="0"/>
      <w:marTop w:val="0"/>
      <w:marBottom w:val="0"/>
      <w:divBdr>
        <w:top w:val="none" w:sz="0" w:space="0" w:color="auto"/>
        <w:left w:val="none" w:sz="0" w:space="0" w:color="auto"/>
        <w:bottom w:val="none" w:sz="0" w:space="0" w:color="auto"/>
        <w:right w:val="none" w:sz="0" w:space="0" w:color="auto"/>
      </w:divBdr>
    </w:div>
    <w:div w:id="1887255862">
      <w:bodyDiv w:val="1"/>
      <w:marLeft w:val="0"/>
      <w:marRight w:val="0"/>
      <w:marTop w:val="0"/>
      <w:marBottom w:val="0"/>
      <w:divBdr>
        <w:top w:val="none" w:sz="0" w:space="0" w:color="auto"/>
        <w:left w:val="none" w:sz="0" w:space="0" w:color="auto"/>
        <w:bottom w:val="none" w:sz="0" w:space="0" w:color="auto"/>
        <w:right w:val="none" w:sz="0" w:space="0" w:color="auto"/>
      </w:divBdr>
    </w:div>
    <w:div w:id="1887637982">
      <w:bodyDiv w:val="1"/>
      <w:marLeft w:val="0"/>
      <w:marRight w:val="0"/>
      <w:marTop w:val="0"/>
      <w:marBottom w:val="0"/>
      <w:divBdr>
        <w:top w:val="none" w:sz="0" w:space="0" w:color="auto"/>
        <w:left w:val="none" w:sz="0" w:space="0" w:color="auto"/>
        <w:bottom w:val="none" w:sz="0" w:space="0" w:color="auto"/>
        <w:right w:val="none" w:sz="0" w:space="0" w:color="auto"/>
      </w:divBdr>
    </w:div>
    <w:div w:id="1887835572">
      <w:bodyDiv w:val="1"/>
      <w:marLeft w:val="0"/>
      <w:marRight w:val="0"/>
      <w:marTop w:val="0"/>
      <w:marBottom w:val="0"/>
      <w:divBdr>
        <w:top w:val="none" w:sz="0" w:space="0" w:color="auto"/>
        <w:left w:val="none" w:sz="0" w:space="0" w:color="auto"/>
        <w:bottom w:val="none" w:sz="0" w:space="0" w:color="auto"/>
        <w:right w:val="none" w:sz="0" w:space="0" w:color="auto"/>
      </w:divBdr>
    </w:div>
    <w:div w:id="1888301971">
      <w:bodyDiv w:val="1"/>
      <w:marLeft w:val="0"/>
      <w:marRight w:val="0"/>
      <w:marTop w:val="0"/>
      <w:marBottom w:val="0"/>
      <w:divBdr>
        <w:top w:val="none" w:sz="0" w:space="0" w:color="auto"/>
        <w:left w:val="none" w:sz="0" w:space="0" w:color="auto"/>
        <w:bottom w:val="none" w:sz="0" w:space="0" w:color="auto"/>
        <w:right w:val="none" w:sz="0" w:space="0" w:color="auto"/>
      </w:divBdr>
    </w:div>
    <w:div w:id="1889295252">
      <w:bodyDiv w:val="1"/>
      <w:marLeft w:val="0"/>
      <w:marRight w:val="0"/>
      <w:marTop w:val="0"/>
      <w:marBottom w:val="0"/>
      <w:divBdr>
        <w:top w:val="none" w:sz="0" w:space="0" w:color="auto"/>
        <w:left w:val="none" w:sz="0" w:space="0" w:color="auto"/>
        <w:bottom w:val="none" w:sz="0" w:space="0" w:color="auto"/>
        <w:right w:val="none" w:sz="0" w:space="0" w:color="auto"/>
      </w:divBdr>
    </w:div>
    <w:div w:id="1889341220">
      <w:bodyDiv w:val="1"/>
      <w:marLeft w:val="0"/>
      <w:marRight w:val="0"/>
      <w:marTop w:val="0"/>
      <w:marBottom w:val="0"/>
      <w:divBdr>
        <w:top w:val="none" w:sz="0" w:space="0" w:color="auto"/>
        <w:left w:val="none" w:sz="0" w:space="0" w:color="auto"/>
        <w:bottom w:val="none" w:sz="0" w:space="0" w:color="auto"/>
        <w:right w:val="none" w:sz="0" w:space="0" w:color="auto"/>
      </w:divBdr>
    </w:div>
    <w:div w:id="1890920894">
      <w:bodyDiv w:val="1"/>
      <w:marLeft w:val="0"/>
      <w:marRight w:val="0"/>
      <w:marTop w:val="0"/>
      <w:marBottom w:val="0"/>
      <w:divBdr>
        <w:top w:val="none" w:sz="0" w:space="0" w:color="auto"/>
        <w:left w:val="none" w:sz="0" w:space="0" w:color="auto"/>
        <w:bottom w:val="none" w:sz="0" w:space="0" w:color="auto"/>
        <w:right w:val="none" w:sz="0" w:space="0" w:color="auto"/>
      </w:divBdr>
    </w:div>
    <w:div w:id="1892617380">
      <w:bodyDiv w:val="1"/>
      <w:marLeft w:val="0"/>
      <w:marRight w:val="0"/>
      <w:marTop w:val="0"/>
      <w:marBottom w:val="0"/>
      <w:divBdr>
        <w:top w:val="none" w:sz="0" w:space="0" w:color="auto"/>
        <w:left w:val="none" w:sz="0" w:space="0" w:color="auto"/>
        <w:bottom w:val="none" w:sz="0" w:space="0" w:color="auto"/>
        <w:right w:val="none" w:sz="0" w:space="0" w:color="auto"/>
      </w:divBdr>
    </w:div>
    <w:div w:id="1896159752">
      <w:bodyDiv w:val="1"/>
      <w:marLeft w:val="0"/>
      <w:marRight w:val="0"/>
      <w:marTop w:val="0"/>
      <w:marBottom w:val="0"/>
      <w:divBdr>
        <w:top w:val="none" w:sz="0" w:space="0" w:color="auto"/>
        <w:left w:val="none" w:sz="0" w:space="0" w:color="auto"/>
        <w:bottom w:val="none" w:sz="0" w:space="0" w:color="auto"/>
        <w:right w:val="none" w:sz="0" w:space="0" w:color="auto"/>
      </w:divBdr>
    </w:div>
    <w:div w:id="1896313220">
      <w:bodyDiv w:val="1"/>
      <w:marLeft w:val="0"/>
      <w:marRight w:val="0"/>
      <w:marTop w:val="0"/>
      <w:marBottom w:val="0"/>
      <w:divBdr>
        <w:top w:val="none" w:sz="0" w:space="0" w:color="auto"/>
        <w:left w:val="none" w:sz="0" w:space="0" w:color="auto"/>
        <w:bottom w:val="none" w:sz="0" w:space="0" w:color="auto"/>
        <w:right w:val="none" w:sz="0" w:space="0" w:color="auto"/>
      </w:divBdr>
    </w:div>
    <w:div w:id="1896424799">
      <w:bodyDiv w:val="1"/>
      <w:marLeft w:val="0"/>
      <w:marRight w:val="0"/>
      <w:marTop w:val="0"/>
      <w:marBottom w:val="0"/>
      <w:divBdr>
        <w:top w:val="none" w:sz="0" w:space="0" w:color="auto"/>
        <w:left w:val="none" w:sz="0" w:space="0" w:color="auto"/>
        <w:bottom w:val="none" w:sz="0" w:space="0" w:color="auto"/>
        <w:right w:val="none" w:sz="0" w:space="0" w:color="auto"/>
      </w:divBdr>
    </w:div>
    <w:div w:id="1896499973">
      <w:bodyDiv w:val="1"/>
      <w:marLeft w:val="0"/>
      <w:marRight w:val="0"/>
      <w:marTop w:val="0"/>
      <w:marBottom w:val="0"/>
      <w:divBdr>
        <w:top w:val="none" w:sz="0" w:space="0" w:color="auto"/>
        <w:left w:val="none" w:sz="0" w:space="0" w:color="auto"/>
        <w:bottom w:val="none" w:sz="0" w:space="0" w:color="auto"/>
        <w:right w:val="none" w:sz="0" w:space="0" w:color="auto"/>
      </w:divBdr>
    </w:div>
    <w:div w:id="1897661243">
      <w:bodyDiv w:val="1"/>
      <w:marLeft w:val="0"/>
      <w:marRight w:val="0"/>
      <w:marTop w:val="0"/>
      <w:marBottom w:val="0"/>
      <w:divBdr>
        <w:top w:val="none" w:sz="0" w:space="0" w:color="auto"/>
        <w:left w:val="none" w:sz="0" w:space="0" w:color="auto"/>
        <w:bottom w:val="none" w:sz="0" w:space="0" w:color="auto"/>
        <w:right w:val="none" w:sz="0" w:space="0" w:color="auto"/>
      </w:divBdr>
    </w:div>
    <w:div w:id="1899200245">
      <w:bodyDiv w:val="1"/>
      <w:marLeft w:val="0"/>
      <w:marRight w:val="0"/>
      <w:marTop w:val="0"/>
      <w:marBottom w:val="0"/>
      <w:divBdr>
        <w:top w:val="none" w:sz="0" w:space="0" w:color="auto"/>
        <w:left w:val="none" w:sz="0" w:space="0" w:color="auto"/>
        <w:bottom w:val="none" w:sz="0" w:space="0" w:color="auto"/>
        <w:right w:val="none" w:sz="0" w:space="0" w:color="auto"/>
      </w:divBdr>
    </w:div>
    <w:div w:id="1900047906">
      <w:bodyDiv w:val="1"/>
      <w:marLeft w:val="0"/>
      <w:marRight w:val="0"/>
      <w:marTop w:val="0"/>
      <w:marBottom w:val="0"/>
      <w:divBdr>
        <w:top w:val="none" w:sz="0" w:space="0" w:color="auto"/>
        <w:left w:val="none" w:sz="0" w:space="0" w:color="auto"/>
        <w:bottom w:val="none" w:sz="0" w:space="0" w:color="auto"/>
        <w:right w:val="none" w:sz="0" w:space="0" w:color="auto"/>
      </w:divBdr>
    </w:div>
    <w:div w:id="1902400481">
      <w:bodyDiv w:val="1"/>
      <w:marLeft w:val="0"/>
      <w:marRight w:val="0"/>
      <w:marTop w:val="0"/>
      <w:marBottom w:val="0"/>
      <w:divBdr>
        <w:top w:val="none" w:sz="0" w:space="0" w:color="auto"/>
        <w:left w:val="none" w:sz="0" w:space="0" w:color="auto"/>
        <w:bottom w:val="none" w:sz="0" w:space="0" w:color="auto"/>
        <w:right w:val="none" w:sz="0" w:space="0" w:color="auto"/>
      </w:divBdr>
    </w:div>
    <w:div w:id="1903178548">
      <w:bodyDiv w:val="1"/>
      <w:marLeft w:val="0"/>
      <w:marRight w:val="0"/>
      <w:marTop w:val="0"/>
      <w:marBottom w:val="0"/>
      <w:divBdr>
        <w:top w:val="none" w:sz="0" w:space="0" w:color="auto"/>
        <w:left w:val="none" w:sz="0" w:space="0" w:color="auto"/>
        <w:bottom w:val="none" w:sz="0" w:space="0" w:color="auto"/>
        <w:right w:val="none" w:sz="0" w:space="0" w:color="auto"/>
      </w:divBdr>
    </w:div>
    <w:div w:id="1904680911">
      <w:bodyDiv w:val="1"/>
      <w:marLeft w:val="0"/>
      <w:marRight w:val="0"/>
      <w:marTop w:val="0"/>
      <w:marBottom w:val="0"/>
      <w:divBdr>
        <w:top w:val="none" w:sz="0" w:space="0" w:color="auto"/>
        <w:left w:val="none" w:sz="0" w:space="0" w:color="auto"/>
        <w:bottom w:val="none" w:sz="0" w:space="0" w:color="auto"/>
        <w:right w:val="none" w:sz="0" w:space="0" w:color="auto"/>
      </w:divBdr>
    </w:div>
    <w:div w:id="1904827123">
      <w:bodyDiv w:val="1"/>
      <w:marLeft w:val="0"/>
      <w:marRight w:val="0"/>
      <w:marTop w:val="0"/>
      <w:marBottom w:val="0"/>
      <w:divBdr>
        <w:top w:val="none" w:sz="0" w:space="0" w:color="auto"/>
        <w:left w:val="none" w:sz="0" w:space="0" w:color="auto"/>
        <w:bottom w:val="none" w:sz="0" w:space="0" w:color="auto"/>
        <w:right w:val="none" w:sz="0" w:space="0" w:color="auto"/>
      </w:divBdr>
    </w:div>
    <w:div w:id="1906258771">
      <w:bodyDiv w:val="1"/>
      <w:marLeft w:val="0"/>
      <w:marRight w:val="0"/>
      <w:marTop w:val="0"/>
      <w:marBottom w:val="0"/>
      <w:divBdr>
        <w:top w:val="none" w:sz="0" w:space="0" w:color="auto"/>
        <w:left w:val="none" w:sz="0" w:space="0" w:color="auto"/>
        <w:bottom w:val="none" w:sz="0" w:space="0" w:color="auto"/>
        <w:right w:val="none" w:sz="0" w:space="0" w:color="auto"/>
      </w:divBdr>
    </w:div>
    <w:div w:id="1908296317">
      <w:bodyDiv w:val="1"/>
      <w:marLeft w:val="0"/>
      <w:marRight w:val="0"/>
      <w:marTop w:val="0"/>
      <w:marBottom w:val="0"/>
      <w:divBdr>
        <w:top w:val="none" w:sz="0" w:space="0" w:color="auto"/>
        <w:left w:val="none" w:sz="0" w:space="0" w:color="auto"/>
        <w:bottom w:val="none" w:sz="0" w:space="0" w:color="auto"/>
        <w:right w:val="none" w:sz="0" w:space="0" w:color="auto"/>
      </w:divBdr>
    </w:div>
    <w:div w:id="1908563139">
      <w:bodyDiv w:val="1"/>
      <w:marLeft w:val="0"/>
      <w:marRight w:val="0"/>
      <w:marTop w:val="0"/>
      <w:marBottom w:val="0"/>
      <w:divBdr>
        <w:top w:val="none" w:sz="0" w:space="0" w:color="auto"/>
        <w:left w:val="none" w:sz="0" w:space="0" w:color="auto"/>
        <w:bottom w:val="none" w:sz="0" w:space="0" w:color="auto"/>
        <w:right w:val="none" w:sz="0" w:space="0" w:color="auto"/>
      </w:divBdr>
    </w:div>
    <w:div w:id="1909218482">
      <w:bodyDiv w:val="1"/>
      <w:marLeft w:val="0"/>
      <w:marRight w:val="0"/>
      <w:marTop w:val="0"/>
      <w:marBottom w:val="0"/>
      <w:divBdr>
        <w:top w:val="none" w:sz="0" w:space="0" w:color="auto"/>
        <w:left w:val="none" w:sz="0" w:space="0" w:color="auto"/>
        <w:bottom w:val="none" w:sz="0" w:space="0" w:color="auto"/>
        <w:right w:val="none" w:sz="0" w:space="0" w:color="auto"/>
      </w:divBdr>
    </w:div>
    <w:div w:id="1911039685">
      <w:bodyDiv w:val="1"/>
      <w:marLeft w:val="0"/>
      <w:marRight w:val="0"/>
      <w:marTop w:val="0"/>
      <w:marBottom w:val="0"/>
      <w:divBdr>
        <w:top w:val="none" w:sz="0" w:space="0" w:color="auto"/>
        <w:left w:val="none" w:sz="0" w:space="0" w:color="auto"/>
        <w:bottom w:val="none" w:sz="0" w:space="0" w:color="auto"/>
        <w:right w:val="none" w:sz="0" w:space="0" w:color="auto"/>
      </w:divBdr>
    </w:div>
    <w:div w:id="1913275650">
      <w:bodyDiv w:val="1"/>
      <w:marLeft w:val="0"/>
      <w:marRight w:val="0"/>
      <w:marTop w:val="0"/>
      <w:marBottom w:val="0"/>
      <w:divBdr>
        <w:top w:val="none" w:sz="0" w:space="0" w:color="auto"/>
        <w:left w:val="none" w:sz="0" w:space="0" w:color="auto"/>
        <w:bottom w:val="none" w:sz="0" w:space="0" w:color="auto"/>
        <w:right w:val="none" w:sz="0" w:space="0" w:color="auto"/>
      </w:divBdr>
    </w:div>
    <w:div w:id="1914118589">
      <w:bodyDiv w:val="1"/>
      <w:marLeft w:val="0"/>
      <w:marRight w:val="0"/>
      <w:marTop w:val="0"/>
      <w:marBottom w:val="0"/>
      <w:divBdr>
        <w:top w:val="none" w:sz="0" w:space="0" w:color="auto"/>
        <w:left w:val="none" w:sz="0" w:space="0" w:color="auto"/>
        <w:bottom w:val="none" w:sz="0" w:space="0" w:color="auto"/>
        <w:right w:val="none" w:sz="0" w:space="0" w:color="auto"/>
      </w:divBdr>
    </w:div>
    <w:div w:id="1915553962">
      <w:bodyDiv w:val="1"/>
      <w:marLeft w:val="0"/>
      <w:marRight w:val="0"/>
      <w:marTop w:val="0"/>
      <w:marBottom w:val="0"/>
      <w:divBdr>
        <w:top w:val="none" w:sz="0" w:space="0" w:color="auto"/>
        <w:left w:val="none" w:sz="0" w:space="0" w:color="auto"/>
        <w:bottom w:val="none" w:sz="0" w:space="0" w:color="auto"/>
        <w:right w:val="none" w:sz="0" w:space="0" w:color="auto"/>
      </w:divBdr>
    </w:div>
    <w:div w:id="1916234312">
      <w:bodyDiv w:val="1"/>
      <w:marLeft w:val="0"/>
      <w:marRight w:val="0"/>
      <w:marTop w:val="0"/>
      <w:marBottom w:val="0"/>
      <w:divBdr>
        <w:top w:val="none" w:sz="0" w:space="0" w:color="auto"/>
        <w:left w:val="none" w:sz="0" w:space="0" w:color="auto"/>
        <w:bottom w:val="none" w:sz="0" w:space="0" w:color="auto"/>
        <w:right w:val="none" w:sz="0" w:space="0" w:color="auto"/>
      </w:divBdr>
    </w:div>
    <w:div w:id="1916432572">
      <w:bodyDiv w:val="1"/>
      <w:marLeft w:val="0"/>
      <w:marRight w:val="0"/>
      <w:marTop w:val="0"/>
      <w:marBottom w:val="0"/>
      <w:divBdr>
        <w:top w:val="none" w:sz="0" w:space="0" w:color="auto"/>
        <w:left w:val="none" w:sz="0" w:space="0" w:color="auto"/>
        <w:bottom w:val="none" w:sz="0" w:space="0" w:color="auto"/>
        <w:right w:val="none" w:sz="0" w:space="0" w:color="auto"/>
      </w:divBdr>
    </w:div>
    <w:div w:id="1917976714">
      <w:bodyDiv w:val="1"/>
      <w:marLeft w:val="0"/>
      <w:marRight w:val="0"/>
      <w:marTop w:val="0"/>
      <w:marBottom w:val="0"/>
      <w:divBdr>
        <w:top w:val="none" w:sz="0" w:space="0" w:color="auto"/>
        <w:left w:val="none" w:sz="0" w:space="0" w:color="auto"/>
        <w:bottom w:val="none" w:sz="0" w:space="0" w:color="auto"/>
        <w:right w:val="none" w:sz="0" w:space="0" w:color="auto"/>
      </w:divBdr>
    </w:div>
    <w:div w:id="1918251165">
      <w:bodyDiv w:val="1"/>
      <w:marLeft w:val="0"/>
      <w:marRight w:val="0"/>
      <w:marTop w:val="0"/>
      <w:marBottom w:val="0"/>
      <w:divBdr>
        <w:top w:val="none" w:sz="0" w:space="0" w:color="auto"/>
        <w:left w:val="none" w:sz="0" w:space="0" w:color="auto"/>
        <w:bottom w:val="none" w:sz="0" w:space="0" w:color="auto"/>
        <w:right w:val="none" w:sz="0" w:space="0" w:color="auto"/>
      </w:divBdr>
    </w:div>
    <w:div w:id="1918320686">
      <w:bodyDiv w:val="1"/>
      <w:marLeft w:val="0"/>
      <w:marRight w:val="0"/>
      <w:marTop w:val="0"/>
      <w:marBottom w:val="0"/>
      <w:divBdr>
        <w:top w:val="none" w:sz="0" w:space="0" w:color="auto"/>
        <w:left w:val="none" w:sz="0" w:space="0" w:color="auto"/>
        <w:bottom w:val="none" w:sz="0" w:space="0" w:color="auto"/>
        <w:right w:val="none" w:sz="0" w:space="0" w:color="auto"/>
      </w:divBdr>
    </w:div>
    <w:div w:id="1923903196">
      <w:bodyDiv w:val="1"/>
      <w:marLeft w:val="0"/>
      <w:marRight w:val="0"/>
      <w:marTop w:val="0"/>
      <w:marBottom w:val="0"/>
      <w:divBdr>
        <w:top w:val="none" w:sz="0" w:space="0" w:color="auto"/>
        <w:left w:val="none" w:sz="0" w:space="0" w:color="auto"/>
        <w:bottom w:val="none" w:sz="0" w:space="0" w:color="auto"/>
        <w:right w:val="none" w:sz="0" w:space="0" w:color="auto"/>
      </w:divBdr>
    </w:div>
    <w:div w:id="1924215786">
      <w:bodyDiv w:val="1"/>
      <w:marLeft w:val="0"/>
      <w:marRight w:val="0"/>
      <w:marTop w:val="0"/>
      <w:marBottom w:val="0"/>
      <w:divBdr>
        <w:top w:val="none" w:sz="0" w:space="0" w:color="auto"/>
        <w:left w:val="none" w:sz="0" w:space="0" w:color="auto"/>
        <w:bottom w:val="none" w:sz="0" w:space="0" w:color="auto"/>
        <w:right w:val="none" w:sz="0" w:space="0" w:color="auto"/>
      </w:divBdr>
    </w:div>
    <w:div w:id="1925337270">
      <w:bodyDiv w:val="1"/>
      <w:marLeft w:val="0"/>
      <w:marRight w:val="0"/>
      <w:marTop w:val="0"/>
      <w:marBottom w:val="0"/>
      <w:divBdr>
        <w:top w:val="none" w:sz="0" w:space="0" w:color="auto"/>
        <w:left w:val="none" w:sz="0" w:space="0" w:color="auto"/>
        <w:bottom w:val="none" w:sz="0" w:space="0" w:color="auto"/>
        <w:right w:val="none" w:sz="0" w:space="0" w:color="auto"/>
      </w:divBdr>
    </w:div>
    <w:div w:id="1926180164">
      <w:bodyDiv w:val="1"/>
      <w:marLeft w:val="0"/>
      <w:marRight w:val="0"/>
      <w:marTop w:val="0"/>
      <w:marBottom w:val="0"/>
      <w:divBdr>
        <w:top w:val="none" w:sz="0" w:space="0" w:color="auto"/>
        <w:left w:val="none" w:sz="0" w:space="0" w:color="auto"/>
        <w:bottom w:val="none" w:sz="0" w:space="0" w:color="auto"/>
        <w:right w:val="none" w:sz="0" w:space="0" w:color="auto"/>
      </w:divBdr>
    </w:div>
    <w:div w:id="1926576202">
      <w:bodyDiv w:val="1"/>
      <w:marLeft w:val="0"/>
      <w:marRight w:val="0"/>
      <w:marTop w:val="0"/>
      <w:marBottom w:val="0"/>
      <w:divBdr>
        <w:top w:val="none" w:sz="0" w:space="0" w:color="auto"/>
        <w:left w:val="none" w:sz="0" w:space="0" w:color="auto"/>
        <w:bottom w:val="none" w:sz="0" w:space="0" w:color="auto"/>
        <w:right w:val="none" w:sz="0" w:space="0" w:color="auto"/>
      </w:divBdr>
    </w:div>
    <w:div w:id="1926958786">
      <w:bodyDiv w:val="1"/>
      <w:marLeft w:val="0"/>
      <w:marRight w:val="0"/>
      <w:marTop w:val="0"/>
      <w:marBottom w:val="0"/>
      <w:divBdr>
        <w:top w:val="none" w:sz="0" w:space="0" w:color="auto"/>
        <w:left w:val="none" w:sz="0" w:space="0" w:color="auto"/>
        <w:bottom w:val="none" w:sz="0" w:space="0" w:color="auto"/>
        <w:right w:val="none" w:sz="0" w:space="0" w:color="auto"/>
      </w:divBdr>
    </w:div>
    <w:div w:id="1927569469">
      <w:bodyDiv w:val="1"/>
      <w:marLeft w:val="0"/>
      <w:marRight w:val="0"/>
      <w:marTop w:val="0"/>
      <w:marBottom w:val="0"/>
      <w:divBdr>
        <w:top w:val="none" w:sz="0" w:space="0" w:color="auto"/>
        <w:left w:val="none" w:sz="0" w:space="0" w:color="auto"/>
        <w:bottom w:val="none" w:sz="0" w:space="0" w:color="auto"/>
        <w:right w:val="none" w:sz="0" w:space="0" w:color="auto"/>
      </w:divBdr>
    </w:div>
    <w:div w:id="1928804300">
      <w:bodyDiv w:val="1"/>
      <w:marLeft w:val="0"/>
      <w:marRight w:val="0"/>
      <w:marTop w:val="0"/>
      <w:marBottom w:val="0"/>
      <w:divBdr>
        <w:top w:val="none" w:sz="0" w:space="0" w:color="auto"/>
        <w:left w:val="none" w:sz="0" w:space="0" w:color="auto"/>
        <w:bottom w:val="none" w:sz="0" w:space="0" w:color="auto"/>
        <w:right w:val="none" w:sz="0" w:space="0" w:color="auto"/>
      </w:divBdr>
    </w:div>
    <w:div w:id="1928923619">
      <w:bodyDiv w:val="1"/>
      <w:marLeft w:val="0"/>
      <w:marRight w:val="0"/>
      <w:marTop w:val="0"/>
      <w:marBottom w:val="0"/>
      <w:divBdr>
        <w:top w:val="none" w:sz="0" w:space="0" w:color="auto"/>
        <w:left w:val="none" w:sz="0" w:space="0" w:color="auto"/>
        <w:bottom w:val="none" w:sz="0" w:space="0" w:color="auto"/>
        <w:right w:val="none" w:sz="0" w:space="0" w:color="auto"/>
      </w:divBdr>
    </w:div>
    <w:div w:id="1929071651">
      <w:bodyDiv w:val="1"/>
      <w:marLeft w:val="0"/>
      <w:marRight w:val="0"/>
      <w:marTop w:val="0"/>
      <w:marBottom w:val="0"/>
      <w:divBdr>
        <w:top w:val="none" w:sz="0" w:space="0" w:color="auto"/>
        <w:left w:val="none" w:sz="0" w:space="0" w:color="auto"/>
        <w:bottom w:val="none" w:sz="0" w:space="0" w:color="auto"/>
        <w:right w:val="none" w:sz="0" w:space="0" w:color="auto"/>
      </w:divBdr>
    </w:div>
    <w:div w:id="1929188758">
      <w:bodyDiv w:val="1"/>
      <w:marLeft w:val="0"/>
      <w:marRight w:val="0"/>
      <w:marTop w:val="0"/>
      <w:marBottom w:val="0"/>
      <w:divBdr>
        <w:top w:val="none" w:sz="0" w:space="0" w:color="auto"/>
        <w:left w:val="none" w:sz="0" w:space="0" w:color="auto"/>
        <w:bottom w:val="none" w:sz="0" w:space="0" w:color="auto"/>
        <w:right w:val="none" w:sz="0" w:space="0" w:color="auto"/>
      </w:divBdr>
    </w:div>
    <w:div w:id="1929264708">
      <w:bodyDiv w:val="1"/>
      <w:marLeft w:val="0"/>
      <w:marRight w:val="0"/>
      <w:marTop w:val="0"/>
      <w:marBottom w:val="0"/>
      <w:divBdr>
        <w:top w:val="none" w:sz="0" w:space="0" w:color="auto"/>
        <w:left w:val="none" w:sz="0" w:space="0" w:color="auto"/>
        <w:bottom w:val="none" w:sz="0" w:space="0" w:color="auto"/>
        <w:right w:val="none" w:sz="0" w:space="0" w:color="auto"/>
      </w:divBdr>
    </w:div>
    <w:div w:id="1930113989">
      <w:bodyDiv w:val="1"/>
      <w:marLeft w:val="0"/>
      <w:marRight w:val="0"/>
      <w:marTop w:val="0"/>
      <w:marBottom w:val="0"/>
      <w:divBdr>
        <w:top w:val="none" w:sz="0" w:space="0" w:color="auto"/>
        <w:left w:val="none" w:sz="0" w:space="0" w:color="auto"/>
        <w:bottom w:val="none" w:sz="0" w:space="0" w:color="auto"/>
        <w:right w:val="none" w:sz="0" w:space="0" w:color="auto"/>
      </w:divBdr>
    </w:div>
    <w:div w:id="1931159140">
      <w:bodyDiv w:val="1"/>
      <w:marLeft w:val="0"/>
      <w:marRight w:val="0"/>
      <w:marTop w:val="0"/>
      <w:marBottom w:val="0"/>
      <w:divBdr>
        <w:top w:val="none" w:sz="0" w:space="0" w:color="auto"/>
        <w:left w:val="none" w:sz="0" w:space="0" w:color="auto"/>
        <w:bottom w:val="none" w:sz="0" w:space="0" w:color="auto"/>
        <w:right w:val="none" w:sz="0" w:space="0" w:color="auto"/>
      </w:divBdr>
    </w:div>
    <w:div w:id="1931232279">
      <w:bodyDiv w:val="1"/>
      <w:marLeft w:val="0"/>
      <w:marRight w:val="0"/>
      <w:marTop w:val="0"/>
      <w:marBottom w:val="0"/>
      <w:divBdr>
        <w:top w:val="none" w:sz="0" w:space="0" w:color="auto"/>
        <w:left w:val="none" w:sz="0" w:space="0" w:color="auto"/>
        <w:bottom w:val="none" w:sz="0" w:space="0" w:color="auto"/>
        <w:right w:val="none" w:sz="0" w:space="0" w:color="auto"/>
      </w:divBdr>
    </w:div>
    <w:div w:id="1931429013">
      <w:bodyDiv w:val="1"/>
      <w:marLeft w:val="0"/>
      <w:marRight w:val="0"/>
      <w:marTop w:val="0"/>
      <w:marBottom w:val="0"/>
      <w:divBdr>
        <w:top w:val="none" w:sz="0" w:space="0" w:color="auto"/>
        <w:left w:val="none" w:sz="0" w:space="0" w:color="auto"/>
        <w:bottom w:val="none" w:sz="0" w:space="0" w:color="auto"/>
        <w:right w:val="none" w:sz="0" w:space="0" w:color="auto"/>
      </w:divBdr>
    </w:div>
    <w:div w:id="1932811216">
      <w:bodyDiv w:val="1"/>
      <w:marLeft w:val="0"/>
      <w:marRight w:val="0"/>
      <w:marTop w:val="0"/>
      <w:marBottom w:val="0"/>
      <w:divBdr>
        <w:top w:val="none" w:sz="0" w:space="0" w:color="auto"/>
        <w:left w:val="none" w:sz="0" w:space="0" w:color="auto"/>
        <w:bottom w:val="none" w:sz="0" w:space="0" w:color="auto"/>
        <w:right w:val="none" w:sz="0" w:space="0" w:color="auto"/>
      </w:divBdr>
    </w:div>
    <w:div w:id="1933513583">
      <w:bodyDiv w:val="1"/>
      <w:marLeft w:val="0"/>
      <w:marRight w:val="0"/>
      <w:marTop w:val="0"/>
      <w:marBottom w:val="0"/>
      <w:divBdr>
        <w:top w:val="none" w:sz="0" w:space="0" w:color="auto"/>
        <w:left w:val="none" w:sz="0" w:space="0" w:color="auto"/>
        <w:bottom w:val="none" w:sz="0" w:space="0" w:color="auto"/>
        <w:right w:val="none" w:sz="0" w:space="0" w:color="auto"/>
      </w:divBdr>
    </w:div>
    <w:div w:id="1934900528">
      <w:bodyDiv w:val="1"/>
      <w:marLeft w:val="0"/>
      <w:marRight w:val="0"/>
      <w:marTop w:val="0"/>
      <w:marBottom w:val="0"/>
      <w:divBdr>
        <w:top w:val="none" w:sz="0" w:space="0" w:color="auto"/>
        <w:left w:val="none" w:sz="0" w:space="0" w:color="auto"/>
        <w:bottom w:val="none" w:sz="0" w:space="0" w:color="auto"/>
        <w:right w:val="none" w:sz="0" w:space="0" w:color="auto"/>
      </w:divBdr>
    </w:div>
    <w:div w:id="1944418319">
      <w:bodyDiv w:val="1"/>
      <w:marLeft w:val="0"/>
      <w:marRight w:val="0"/>
      <w:marTop w:val="0"/>
      <w:marBottom w:val="0"/>
      <w:divBdr>
        <w:top w:val="none" w:sz="0" w:space="0" w:color="auto"/>
        <w:left w:val="none" w:sz="0" w:space="0" w:color="auto"/>
        <w:bottom w:val="none" w:sz="0" w:space="0" w:color="auto"/>
        <w:right w:val="none" w:sz="0" w:space="0" w:color="auto"/>
      </w:divBdr>
    </w:div>
    <w:div w:id="1946766290">
      <w:bodyDiv w:val="1"/>
      <w:marLeft w:val="0"/>
      <w:marRight w:val="0"/>
      <w:marTop w:val="0"/>
      <w:marBottom w:val="0"/>
      <w:divBdr>
        <w:top w:val="none" w:sz="0" w:space="0" w:color="auto"/>
        <w:left w:val="none" w:sz="0" w:space="0" w:color="auto"/>
        <w:bottom w:val="none" w:sz="0" w:space="0" w:color="auto"/>
        <w:right w:val="none" w:sz="0" w:space="0" w:color="auto"/>
      </w:divBdr>
    </w:div>
    <w:div w:id="1948997296">
      <w:bodyDiv w:val="1"/>
      <w:marLeft w:val="0"/>
      <w:marRight w:val="0"/>
      <w:marTop w:val="0"/>
      <w:marBottom w:val="0"/>
      <w:divBdr>
        <w:top w:val="none" w:sz="0" w:space="0" w:color="auto"/>
        <w:left w:val="none" w:sz="0" w:space="0" w:color="auto"/>
        <w:bottom w:val="none" w:sz="0" w:space="0" w:color="auto"/>
        <w:right w:val="none" w:sz="0" w:space="0" w:color="auto"/>
      </w:divBdr>
    </w:div>
    <w:div w:id="1949658266">
      <w:bodyDiv w:val="1"/>
      <w:marLeft w:val="0"/>
      <w:marRight w:val="0"/>
      <w:marTop w:val="0"/>
      <w:marBottom w:val="0"/>
      <w:divBdr>
        <w:top w:val="none" w:sz="0" w:space="0" w:color="auto"/>
        <w:left w:val="none" w:sz="0" w:space="0" w:color="auto"/>
        <w:bottom w:val="none" w:sz="0" w:space="0" w:color="auto"/>
        <w:right w:val="none" w:sz="0" w:space="0" w:color="auto"/>
      </w:divBdr>
    </w:div>
    <w:div w:id="1950314633">
      <w:bodyDiv w:val="1"/>
      <w:marLeft w:val="0"/>
      <w:marRight w:val="0"/>
      <w:marTop w:val="0"/>
      <w:marBottom w:val="0"/>
      <w:divBdr>
        <w:top w:val="none" w:sz="0" w:space="0" w:color="auto"/>
        <w:left w:val="none" w:sz="0" w:space="0" w:color="auto"/>
        <w:bottom w:val="none" w:sz="0" w:space="0" w:color="auto"/>
        <w:right w:val="none" w:sz="0" w:space="0" w:color="auto"/>
      </w:divBdr>
    </w:div>
    <w:div w:id="1954553119">
      <w:bodyDiv w:val="1"/>
      <w:marLeft w:val="0"/>
      <w:marRight w:val="0"/>
      <w:marTop w:val="0"/>
      <w:marBottom w:val="0"/>
      <w:divBdr>
        <w:top w:val="none" w:sz="0" w:space="0" w:color="auto"/>
        <w:left w:val="none" w:sz="0" w:space="0" w:color="auto"/>
        <w:bottom w:val="none" w:sz="0" w:space="0" w:color="auto"/>
        <w:right w:val="none" w:sz="0" w:space="0" w:color="auto"/>
      </w:divBdr>
    </w:div>
    <w:div w:id="1955282450">
      <w:bodyDiv w:val="1"/>
      <w:marLeft w:val="0"/>
      <w:marRight w:val="0"/>
      <w:marTop w:val="0"/>
      <w:marBottom w:val="0"/>
      <w:divBdr>
        <w:top w:val="none" w:sz="0" w:space="0" w:color="auto"/>
        <w:left w:val="none" w:sz="0" w:space="0" w:color="auto"/>
        <w:bottom w:val="none" w:sz="0" w:space="0" w:color="auto"/>
        <w:right w:val="none" w:sz="0" w:space="0" w:color="auto"/>
      </w:divBdr>
    </w:div>
    <w:div w:id="1956056155">
      <w:bodyDiv w:val="1"/>
      <w:marLeft w:val="0"/>
      <w:marRight w:val="0"/>
      <w:marTop w:val="0"/>
      <w:marBottom w:val="0"/>
      <w:divBdr>
        <w:top w:val="none" w:sz="0" w:space="0" w:color="auto"/>
        <w:left w:val="none" w:sz="0" w:space="0" w:color="auto"/>
        <w:bottom w:val="none" w:sz="0" w:space="0" w:color="auto"/>
        <w:right w:val="none" w:sz="0" w:space="0" w:color="auto"/>
      </w:divBdr>
    </w:div>
    <w:div w:id="1956863851">
      <w:bodyDiv w:val="1"/>
      <w:marLeft w:val="0"/>
      <w:marRight w:val="0"/>
      <w:marTop w:val="0"/>
      <w:marBottom w:val="0"/>
      <w:divBdr>
        <w:top w:val="none" w:sz="0" w:space="0" w:color="auto"/>
        <w:left w:val="none" w:sz="0" w:space="0" w:color="auto"/>
        <w:bottom w:val="none" w:sz="0" w:space="0" w:color="auto"/>
        <w:right w:val="none" w:sz="0" w:space="0" w:color="auto"/>
      </w:divBdr>
    </w:div>
    <w:div w:id="1957564205">
      <w:bodyDiv w:val="1"/>
      <w:marLeft w:val="0"/>
      <w:marRight w:val="0"/>
      <w:marTop w:val="0"/>
      <w:marBottom w:val="0"/>
      <w:divBdr>
        <w:top w:val="none" w:sz="0" w:space="0" w:color="auto"/>
        <w:left w:val="none" w:sz="0" w:space="0" w:color="auto"/>
        <w:bottom w:val="none" w:sz="0" w:space="0" w:color="auto"/>
        <w:right w:val="none" w:sz="0" w:space="0" w:color="auto"/>
      </w:divBdr>
    </w:div>
    <w:div w:id="1958948669">
      <w:bodyDiv w:val="1"/>
      <w:marLeft w:val="0"/>
      <w:marRight w:val="0"/>
      <w:marTop w:val="0"/>
      <w:marBottom w:val="0"/>
      <w:divBdr>
        <w:top w:val="none" w:sz="0" w:space="0" w:color="auto"/>
        <w:left w:val="none" w:sz="0" w:space="0" w:color="auto"/>
        <w:bottom w:val="none" w:sz="0" w:space="0" w:color="auto"/>
        <w:right w:val="none" w:sz="0" w:space="0" w:color="auto"/>
      </w:divBdr>
    </w:div>
    <w:div w:id="1960139977">
      <w:bodyDiv w:val="1"/>
      <w:marLeft w:val="0"/>
      <w:marRight w:val="0"/>
      <w:marTop w:val="0"/>
      <w:marBottom w:val="0"/>
      <w:divBdr>
        <w:top w:val="none" w:sz="0" w:space="0" w:color="auto"/>
        <w:left w:val="none" w:sz="0" w:space="0" w:color="auto"/>
        <w:bottom w:val="none" w:sz="0" w:space="0" w:color="auto"/>
        <w:right w:val="none" w:sz="0" w:space="0" w:color="auto"/>
      </w:divBdr>
    </w:div>
    <w:div w:id="1960644938">
      <w:bodyDiv w:val="1"/>
      <w:marLeft w:val="0"/>
      <w:marRight w:val="0"/>
      <w:marTop w:val="0"/>
      <w:marBottom w:val="0"/>
      <w:divBdr>
        <w:top w:val="none" w:sz="0" w:space="0" w:color="auto"/>
        <w:left w:val="none" w:sz="0" w:space="0" w:color="auto"/>
        <w:bottom w:val="none" w:sz="0" w:space="0" w:color="auto"/>
        <w:right w:val="none" w:sz="0" w:space="0" w:color="auto"/>
      </w:divBdr>
    </w:div>
    <w:div w:id="1965041200">
      <w:bodyDiv w:val="1"/>
      <w:marLeft w:val="0"/>
      <w:marRight w:val="0"/>
      <w:marTop w:val="0"/>
      <w:marBottom w:val="0"/>
      <w:divBdr>
        <w:top w:val="none" w:sz="0" w:space="0" w:color="auto"/>
        <w:left w:val="none" w:sz="0" w:space="0" w:color="auto"/>
        <w:bottom w:val="none" w:sz="0" w:space="0" w:color="auto"/>
        <w:right w:val="none" w:sz="0" w:space="0" w:color="auto"/>
      </w:divBdr>
    </w:div>
    <w:div w:id="1966276716">
      <w:bodyDiv w:val="1"/>
      <w:marLeft w:val="0"/>
      <w:marRight w:val="0"/>
      <w:marTop w:val="0"/>
      <w:marBottom w:val="0"/>
      <w:divBdr>
        <w:top w:val="none" w:sz="0" w:space="0" w:color="auto"/>
        <w:left w:val="none" w:sz="0" w:space="0" w:color="auto"/>
        <w:bottom w:val="none" w:sz="0" w:space="0" w:color="auto"/>
        <w:right w:val="none" w:sz="0" w:space="0" w:color="auto"/>
      </w:divBdr>
    </w:div>
    <w:div w:id="1966276937">
      <w:bodyDiv w:val="1"/>
      <w:marLeft w:val="0"/>
      <w:marRight w:val="0"/>
      <w:marTop w:val="0"/>
      <w:marBottom w:val="0"/>
      <w:divBdr>
        <w:top w:val="none" w:sz="0" w:space="0" w:color="auto"/>
        <w:left w:val="none" w:sz="0" w:space="0" w:color="auto"/>
        <w:bottom w:val="none" w:sz="0" w:space="0" w:color="auto"/>
        <w:right w:val="none" w:sz="0" w:space="0" w:color="auto"/>
      </w:divBdr>
    </w:div>
    <w:div w:id="1967274288">
      <w:bodyDiv w:val="1"/>
      <w:marLeft w:val="0"/>
      <w:marRight w:val="0"/>
      <w:marTop w:val="0"/>
      <w:marBottom w:val="0"/>
      <w:divBdr>
        <w:top w:val="none" w:sz="0" w:space="0" w:color="auto"/>
        <w:left w:val="none" w:sz="0" w:space="0" w:color="auto"/>
        <w:bottom w:val="none" w:sz="0" w:space="0" w:color="auto"/>
        <w:right w:val="none" w:sz="0" w:space="0" w:color="auto"/>
      </w:divBdr>
    </w:div>
    <w:div w:id="1968000972">
      <w:bodyDiv w:val="1"/>
      <w:marLeft w:val="0"/>
      <w:marRight w:val="0"/>
      <w:marTop w:val="0"/>
      <w:marBottom w:val="0"/>
      <w:divBdr>
        <w:top w:val="none" w:sz="0" w:space="0" w:color="auto"/>
        <w:left w:val="none" w:sz="0" w:space="0" w:color="auto"/>
        <w:bottom w:val="none" w:sz="0" w:space="0" w:color="auto"/>
        <w:right w:val="none" w:sz="0" w:space="0" w:color="auto"/>
      </w:divBdr>
    </w:div>
    <w:div w:id="1970668109">
      <w:bodyDiv w:val="1"/>
      <w:marLeft w:val="0"/>
      <w:marRight w:val="0"/>
      <w:marTop w:val="0"/>
      <w:marBottom w:val="0"/>
      <w:divBdr>
        <w:top w:val="none" w:sz="0" w:space="0" w:color="auto"/>
        <w:left w:val="none" w:sz="0" w:space="0" w:color="auto"/>
        <w:bottom w:val="none" w:sz="0" w:space="0" w:color="auto"/>
        <w:right w:val="none" w:sz="0" w:space="0" w:color="auto"/>
      </w:divBdr>
    </w:div>
    <w:div w:id="1970889684">
      <w:bodyDiv w:val="1"/>
      <w:marLeft w:val="0"/>
      <w:marRight w:val="0"/>
      <w:marTop w:val="0"/>
      <w:marBottom w:val="0"/>
      <w:divBdr>
        <w:top w:val="none" w:sz="0" w:space="0" w:color="auto"/>
        <w:left w:val="none" w:sz="0" w:space="0" w:color="auto"/>
        <w:bottom w:val="none" w:sz="0" w:space="0" w:color="auto"/>
        <w:right w:val="none" w:sz="0" w:space="0" w:color="auto"/>
      </w:divBdr>
    </w:div>
    <w:div w:id="1972980713">
      <w:bodyDiv w:val="1"/>
      <w:marLeft w:val="0"/>
      <w:marRight w:val="0"/>
      <w:marTop w:val="0"/>
      <w:marBottom w:val="0"/>
      <w:divBdr>
        <w:top w:val="none" w:sz="0" w:space="0" w:color="auto"/>
        <w:left w:val="none" w:sz="0" w:space="0" w:color="auto"/>
        <w:bottom w:val="none" w:sz="0" w:space="0" w:color="auto"/>
        <w:right w:val="none" w:sz="0" w:space="0" w:color="auto"/>
      </w:divBdr>
    </w:div>
    <w:div w:id="1974171417">
      <w:bodyDiv w:val="1"/>
      <w:marLeft w:val="0"/>
      <w:marRight w:val="0"/>
      <w:marTop w:val="0"/>
      <w:marBottom w:val="0"/>
      <w:divBdr>
        <w:top w:val="none" w:sz="0" w:space="0" w:color="auto"/>
        <w:left w:val="none" w:sz="0" w:space="0" w:color="auto"/>
        <w:bottom w:val="none" w:sz="0" w:space="0" w:color="auto"/>
        <w:right w:val="none" w:sz="0" w:space="0" w:color="auto"/>
      </w:divBdr>
    </w:div>
    <w:div w:id="1975022837">
      <w:bodyDiv w:val="1"/>
      <w:marLeft w:val="0"/>
      <w:marRight w:val="0"/>
      <w:marTop w:val="0"/>
      <w:marBottom w:val="0"/>
      <w:divBdr>
        <w:top w:val="none" w:sz="0" w:space="0" w:color="auto"/>
        <w:left w:val="none" w:sz="0" w:space="0" w:color="auto"/>
        <w:bottom w:val="none" w:sz="0" w:space="0" w:color="auto"/>
        <w:right w:val="none" w:sz="0" w:space="0" w:color="auto"/>
      </w:divBdr>
    </w:div>
    <w:div w:id="1976332600">
      <w:bodyDiv w:val="1"/>
      <w:marLeft w:val="0"/>
      <w:marRight w:val="0"/>
      <w:marTop w:val="0"/>
      <w:marBottom w:val="0"/>
      <w:divBdr>
        <w:top w:val="none" w:sz="0" w:space="0" w:color="auto"/>
        <w:left w:val="none" w:sz="0" w:space="0" w:color="auto"/>
        <w:bottom w:val="none" w:sz="0" w:space="0" w:color="auto"/>
        <w:right w:val="none" w:sz="0" w:space="0" w:color="auto"/>
      </w:divBdr>
    </w:div>
    <w:div w:id="1978954161">
      <w:bodyDiv w:val="1"/>
      <w:marLeft w:val="0"/>
      <w:marRight w:val="0"/>
      <w:marTop w:val="0"/>
      <w:marBottom w:val="0"/>
      <w:divBdr>
        <w:top w:val="none" w:sz="0" w:space="0" w:color="auto"/>
        <w:left w:val="none" w:sz="0" w:space="0" w:color="auto"/>
        <w:bottom w:val="none" w:sz="0" w:space="0" w:color="auto"/>
        <w:right w:val="none" w:sz="0" w:space="0" w:color="auto"/>
      </w:divBdr>
    </w:div>
    <w:div w:id="1979067110">
      <w:bodyDiv w:val="1"/>
      <w:marLeft w:val="0"/>
      <w:marRight w:val="0"/>
      <w:marTop w:val="0"/>
      <w:marBottom w:val="0"/>
      <w:divBdr>
        <w:top w:val="none" w:sz="0" w:space="0" w:color="auto"/>
        <w:left w:val="none" w:sz="0" w:space="0" w:color="auto"/>
        <w:bottom w:val="none" w:sz="0" w:space="0" w:color="auto"/>
        <w:right w:val="none" w:sz="0" w:space="0" w:color="auto"/>
      </w:divBdr>
    </w:div>
    <w:div w:id="1979339258">
      <w:bodyDiv w:val="1"/>
      <w:marLeft w:val="0"/>
      <w:marRight w:val="0"/>
      <w:marTop w:val="0"/>
      <w:marBottom w:val="0"/>
      <w:divBdr>
        <w:top w:val="none" w:sz="0" w:space="0" w:color="auto"/>
        <w:left w:val="none" w:sz="0" w:space="0" w:color="auto"/>
        <w:bottom w:val="none" w:sz="0" w:space="0" w:color="auto"/>
        <w:right w:val="none" w:sz="0" w:space="0" w:color="auto"/>
      </w:divBdr>
    </w:div>
    <w:div w:id="1980190289">
      <w:bodyDiv w:val="1"/>
      <w:marLeft w:val="0"/>
      <w:marRight w:val="0"/>
      <w:marTop w:val="0"/>
      <w:marBottom w:val="0"/>
      <w:divBdr>
        <w:top w:val="none" w:sz="0" w:space="0" w:color="auto"/>
        <w:left w:val="none" w:sz="0" w:space="0" w:color="auto"/>
        <w:bottom w:val="none" w:sz="0" w:space="0" w:color="auto"/>
        <w:right w:val="none" w:sz="0" w:space="0" w:color="auto"/>
      </w:divBdr>
    </w:div>
    <w:div w:id="1980528268">
      <w:bodyDiv w:val="1"/>
      <w:marLeft w:val="0"/>
      <w:marRight w:val="0"/>
      <w:marTop w:val="0"/>
      <w:marBottom w:val="0"/>
      <w:divBdr>
        <w:top w:val="none" w:sz="0" w:space="0" w:color="auto"/>
        <w:left w:val="none" w:sz="0" w:space="0" w:color="auto"/>
        <w:bottom w:val="none" w:sz="0" w:space="0" w:color="auto"/>
        <w:right w:val="none" w:sz="0" w:space="0" w:color="auto"/>
      </w:divBdr>
    </w:div>
    <w:div w:id="1981693451">
      <w:bodyDiv w:val="1"/>
      <w:marLeft w:val="0"/>
      <w:marRight w:val="0"/>
      <w:marTop w:val="0"/>
      <w:marBottom w:val="0"/>
      <w:divBdr>
        <w:top w:val="none" w:sz="0" w:space="0" w:color="auto"/>
        <w:left w:val="none" w:sz="0" w:space="0" w:color="auto"/>
        <w:bottom w:val="none" w:sz="0" w:space="0" w:color="auto"/>
        <w:right w:val="none" w:sz="0" w:space="0" w:color="auto"/>
      </w:divBdr>
    </w:div>
    <w:div w:id="1982349261">
      <w:bodyDiv w:val="1"/>
      <w:marLeft w:val="0"/>
      <w:marRight w:val="0"/>
      <w:marTop w:val="0"/>
      <w:marBottom w:val="0"/>
      <w:divBdr>
        <w:top w:val="none" w:sz="0" w:space="0" w:color="auto"/>
        <w:left w:val="none" w:sz="0" w:space="0" w:color="auto"/>
        <w:bottom w:val="none" w:sz="0" w:space="0" w:color="auto"/>
        <w:right w:val="none" w:sz="0" w:space="0" w:color="auto"/>
      </w:divBdr>
    </w:div>
    <w:div w:id="1983265196">
      <w:bodyDiv w:val="1"/>
      <w:marLeft w:val="0"/>
      <w:marRight w:val="0"/>
      <w:marTop w:val="0"/>
      <w:marBottom w:val="0"/>
      <w:divBdr>
        <w:top w:val="none" w:sz="0" w:space="0" w:color="auto"/>
        <w:left w:val="none" w:sz="0" w:space="0" w:color="auto"/>
        <w:bottom w:val="none" w:sz="0" w:space="0" w:color="auto"/>
        <w:right w:val="none" w:sz="0" w:space="0" w:color="auto"/>
      </w:divBdr>
    </w:div>
    <w:div w:id="1985305281">
      <w:bodyDiv w:val="1"/>
      <w:marLeft w:val="0"/>
      <w:marRight w:val="0"/>
      <w:marTop w:val="0"/>
      <w:marBottom w:val="0"/>
      <w:divBdr>
        <w:top w:val="none" w:sz="0" w:space="0" w:color="auto"/>
        <w:left w:val="none" w:sz="0" w:space="0" w:color="auto"/>
        <w:bottom w:val="none" w:sz="0" w:space="0" w:color="auto"/>
        <w:right w:val="none" w:sz="0" w:space="0" w:color="auto"/>
      </w:divBdr>
    </w:div>
    <w:div w:id="1985310247">
      <w:bodyDiv w:val="1"/>
      <w:marLeft w:val="0"/>
      <w:marRight w:val="0"/>
      <w:marTop w:val="0"/>
      <w:marBottom w:val="0"/>
      <w:divBdr>
        <w:top w:val="none" w:sz="0" w:space="0" w:color="auto"/>
        <w:left w:val="none" w:sz="0" w:space="0" w:color="auto"/>
        <w:bottom w:val="none" w:sz="0" w:space="0" w:color="auto"/>
        <w:right w:val="none" w:sz="0" w:space="0" w:color="auto"/>
      </w:divBdr>
    </w:div>
    <w:div w:id="1987393077">
      <w:bodyDiv w:val="1"/>
      <w:marLeft w:val="0"/>
      <w:marRight w:val="0"/>
      <w:marTop w:val="0"/>
      <w:marBottom w:val="0"/>
      <w:divBdr>
        <w:top w:val="none" w:sz="0" w:space="0" w:color="auto"/>
        <w:left w:val="none" w:sz="0" w:space="0" w:color="auto"/>
        <w:bottom w:val="none" w:sz="0" w:space="0" w:color="auto"/>
        <w:right w:val="none" w:sz="0" w:space="0" w:color="auto"/>
      </w:divBdr>
    </w:div>
    <w:div w:id="1987588567">
      <w:bodyDiv w:val="1"/>
      <w:marLeft w:val="0"/>
      <w:marRight w:val="0"/>
      <w:marTop w:val="0"/>
      <w:marBottom w:val="0"/>
      <w:divBdr>
        <w:top w:val="none" w:sz="0" w:space="0" w:color="auto"/>
        <w:left w:val="none" w:sz="0" w:space="0" w:color="auto"/>
        <w:bottom w:val="none" w:sz="0" w:space="0" w:color="auto"/>
        <w:right w:val="none" w:sz="0" w:space="0" w:color="auto"/>
      </w:divBdr>
    </w:div>
    <w:div w:id="1994019452">
      <w:bodyDiv w:val="1"/>
      <w:marLeft w:val="0"/>
      <w:marRight w:val="0"/>
      <w:marTop w:val="0"/>
      <w:marBottom w:val="0"/>
      <w:divBdr>
        <w:top w:val="none" w:sz="0" w:space="0" w:color="auto"/>
        <w:left w:val="none" w:sz="0" w:space="0" w:color="auto"/>
        <w:bottom w:val="none" w:sz="0" w:space="0" w:color="auto"/>
        <w:right w:val="none" w:sz="0" w:space="0" w:color="auto"/>
      </w:divBdr>
    </w:div>
    <w:div w:id="1997996444">
      <w:bodyDiv w:val="1"/>
      <w:marLeft w:val="0"/>
      <w:marRight w:val="0"/>
      <w:marTop w:val="0"/>
      <w:marBottom w:val="0"/>
      <w:divBdr>
        <w:top w:val="none" w:sz="0" w:space="0" w:color="auto"/>
        <w:left w:val="none" w:sz="0" w:space="0" w:color="auto"/>
        <w:bottom w:val="none" w:sz="0" w:space="0" w:color="auto"/>
        <w:right w:val="none" w:sz="0" w:space="0" w:color="auto"/>
      </w:divBdr>
    </w:div>
    <w:div w:id="1998529319">
      <w:bodyDiv w:val="1"/>
      <w:marLeft w:val="0"/>
      <w:marRight w:val="0"/>
      <w:marTop w:val="0"/>
      <w:marBottom w:val="0"/>
      <w:divBdr>
        <w:top w:val="none" w:sz="0" w:space="0" w:color="auto"/>
        <w:left w:val="none" w:sz="0" w:space="0" w:color="auto"/>
        <w:bottom w:val="none" w:sz="0" w:space="0" w:color="auto"/>
        <w:right w:val="none" w:sz="0" w:space="0" w:color="auto"/>
      </w:divBdr>
    </w:div>
    <w:div w:id="2000572152">
      <w:bodyDiv w:val="1"/>
      <w:marLeft w:val="0"/>
      <w:marRight w:val="0"/>
      <w:marTop w:val="0"/>
      <w:marBottom w:val="0"/>
      <w:divBdr>
        <w:top w:val="none" w:sz="0" w:space="0" w:color="auto"/>
        <w:left w:val="none" w:sz="0" w:space="0" w:color="auto"/>
        <w:bottom w:val="none" w:sz="0" w:space="0" w:color="auto"/>
        <w:right w:val="none" w:sz="0" w:space="0" w:color="auto"/>
      </w:divBdr>
    </w:div>
    <w:div w:id="2000768284">
      <w:bodyDiv w:val="1"/>
      <w:marLeft w:val="0"/>
      <w:marRight w:val="0"/>
      <w:marTop w:val="0"/>
      <w:marBottom w:val="0"/>
      <w:divBdr>
        <w:top w:val="none" w:sz="0" w:space="0" w:color="auto"/>
        <w:left w:val="none" w:sz="0" w:space="0" w:color="auto"/>
        <w:bottom w:val="none" w:sz="0" w:space="0" w:color="auto"/>
        <w:right w:val="none" w:sz="0" w:space="0" w:color="auto"/>
      </w:divBdr>
    </w:div>
    <w:div w:id="2002584424">
      <w:bodyDiv w:val="1"/>
      <w:marLeft w:val="0"/>
      <w:marRight w:val="0"/>
      <w:marTop w:val="0"/>
      <w:marBottom w:val="0"/>
      <w:divBdr>
        <w:top w:val="none" w:sz="0" w:space="0" w:color="auto"/>
        <w:left w:val="none" w:sz="0" w:space="0" w:color="auto"/>
        <w:bottom w:val="none" w:sz="0" w:space="0" w:color="auto"/>
        <w:right w:val="none" w:sz="0" w:space="0" w:color="auto"/>
      </w:divBdr>
    </w:div>
    <w:div w:id="2002804429">
      <w:bodyDiv w:val="1"/>
      <w:marLeft w:val="0"/>
      <w:marRight w:val="0"/>
      <w:marTop w:val="0"/>
      <w:marBottom w:val="0"/>
      <w:divBdr>
        <w:top w:val="none" w:sz="0" w:space="0" w:color="auto"/>
        <w:left w:val="none" w:sz="0" w:space="0" w:color="auto"/>
        <w:bottom w:val="none" w:sz="0" w:space="0" w:color="auto"/>
        <w:right w:val="none" w:sz="0" w:space="0" w:color="auto"/>
      </w:divBdr>
    </w:div>
    <w:div w:id="2004385778">
      <w:bodyDiv w:val="1"/>
      <w:marLeft w:val="0"/>
      <w:marRight w:val="0"/>
      <w:marTop w:val="0"/>
      <w:marBottom w:val="0"/>
      <w:divBdr>
        <w:top w:val="none" w:sz="0" w:space="0" w:color="auto"/>
        <w:left w:val="none" w:sz="0" w:space="0" w:color="auto"/>
        <w:bottom w:val="none" w:sz="0" w:space="0" w:color="auto"/>
        <w:right w:val="none" w:sz="0" w:space="0" w:color="auto"/>
      </w:divBdr>
    </w:div>
    <w:div w:id="2004777995">
      <w:bodyDiv w:val="1"/>
      <w:marLeft w:val="0"/>
      <w:marRight w:val="0"/>
      <w:marTop w:val="0"/>
      <w:marBottom w:val="0"/>
      <w:divBdr>
        <w:top w:val="none" w:sz="0" w:space="0" w:color="auto"/>
        <w:left w:val="none" w:sz="0" w:space="0" w:color="auto"/>
        <w:bottom w:val="none" w:sz="0" w:space="0" w:color="auto"/>
        <w:right w:val="none" w:sz="0" w:space="0" w:color="auto"/>
      </w:divBdr>
    </w:div>
    <w:div w:id="2005624719">
      <w:bodyDiv w:val="1"/>
      <w:marLeft w:val="0"/>
      <w:marRight w:val="0"/>
      <w:marTop w:val="0"/>
      <w:marBottom w:val="0"/>
      <w:divBdr>
        <w:top w:val="none" w:sz="0" w:space="0" w:color="auto"/>
        <w:left w:val="none" w:sz="0" w:space="0" w:color="auto"/>
        <w:bottom w:val="none" w:sz="0" w:space="0" w:color="auto"/>
        <w:right w:val="none" w:sz="0" w:space="0" w:color="auto"/>
      </w:divBdr>
    </w:div>
    <w:div w:id="2006784395">
      <w:bodyDiv w:val="1"/>
      <w:marLeft w:val="0"/>
      <w:marRight w:val="0"/>
      <w:marTop w:val="0"/>
      <w:marBottom w:val="0"/>
      <w:divBdr>
        <w:top w:val="none" w:sz="0" w:space="0" w:color="auto"/>
        <w:left w:val="none" w:sz="0" w:space="0" w:color="auto"/>
        <w:bottom w:val="none" w:sz="0" w:space="0" w:color="auto"/>
        <w:right w:val="none" w:sz="0" w:space="0" w:color="auto"/>
      </w:divBdr>
    </w:div>
    <w:div w:id="2009943108">
      <w:bodyDiv w:val="1"/>
      <w:marLeft w:val="0"/>
      <w:marRight w:val="0"/>
      <w:marTop w:val="0"/>
      <w:marBottom w:val="0"/>
      <w:divBdr>
        <w:top w:val="none" w:sz="0" w:space="0" w:color="auto"/>
        <w:left w:val="none" w:sz="0" w:space="0" w:color="auto"/>
        <w:bottom w:val="none" w:sz="0" w:space="0" w:color="auto"/>
        <w:right w:val="none" w:sz="0" w:space="0" w:color="auto"/>
      </w:divBdr>
    </w:div>
    <w:div w:id="2010447971">
      <w:bodyDiv w:val="1"/>
      <w:marLeft w:val="0"/>
      <w:marRight w:val="0"/>
      <w:marTop w:val="0"/>
      <w:marBottom w:val="0"/>
      <w:divBdr>
        <w:top w:val="none" w:sz="0" w:space="0" w:color="auto"/>
        <w:left w:val="none" w:sz="0" w:space="0" w:color="auto"/>
        <w:bottom w:val="none" w:sz="0" w:space="0" w:color="auto"/>
        <w:right w:val="none" w:sz="0" w:space="0" w:color="auto"/>
      </w:divBdr>
    </w:div>
    <w:div w:id="2011062421">
      <w:bodyDiv w:val="1"/>
      <w:marLeft w:val="0"/>
      <w:marRight w:val="0"/>
      <w:marTop w:val="0"/>
      <w:marBottom w:val="0"/>
      <w:divBdr>
        <w:top w:val="none" w:sz="0" w:space="0" w:color="auto"/>
        <w:left w:val="none" w:sz="0" w:space="0" w:color="auto"/>
        <w:bottom w:val="none" w:sz="0" w:space="0" w:color="auto"/>
        <w:right w:val="none" w:sz="0" w:space="0" w:color="auto"/>
      </w:divBdr>
    </w:div>
    <w:div w:id="2011828322">
      <w:bodyDiv w:val="1"/>
      <w:marLeft w:val="0"/>
      <w:marRight w:val="0"/>
      <w:marTop w:val="0"/>
      <w:marBottom w:val="0"/>
      <w:divBdr>
        <w:top w:val="none" w:sz="0" w:space="0" w:color="auto"/>
        <w:left w:val="none" w:sz="0" w:space="0" w:color="auto"/>
        <w:bottom w:val="none" w:sz="0" w:space="0" w:color="auto"/>
        <w:right w:val="none" w:sz="0" w:space="0" w:color="auto"/>
      </w:divBdr>
    </w:div>
    <w:div w:id="2012562984">
      <w:bodyDiv w:val="1"/>
      <w:marLeft w:val="0"/>
      <w:marRight w:val="0"/>
      <w:marTop w:val="0"/>
      <w:marBottom w:val="0"/>
      <w:divBdr>
        <w:top w:val="none" w:sz="0" w:space="0" w:color="auto"/>
        <w:left w:val="none" w:sz="0" w:space="0" w:color="auto"/>
        <w:bottom w:val="none" w:sz="0" w:space="0" w:color="auto"/>
        <w:right w:val="none" w:sz="0" w:space="0" w:color="auto"/>
      </w:divBdr>
    </w:div>
    <w:div w:id="2013877356">
      <w:bodyDiv w:val="1"/>
      <w:marLeft w:val="0"/>
      <w:marRight w:val="0"/>
      <w:marTop w:val="0"/>
      <w:marBottom w:val="0"/>
      <w:divBdr>
        <w:top w:val="none" w:sz="0" w:space="0" w:color="auto"/>
        <w:left w:val="none" w:sz="0" w:space="0" w:color="auto"/>
        <w:bottom w:val="none" w:sz="0" w:space="0" w:color="auto"/>
        <w:right w:val="none" w:sz="0" w:space="0" w:color="auto"/>
      </w:divBdr>
    </w:div>
    <w:div w:id="2014256549">
      <w:bodyDiv w:val="1"/>
      <w:marLeft w:val="0"/>
      <w:marRight w:val="0"/>
      <w:marTop w:val="0"/>
      <w:marBottom w:val="0"/>
      <w:divBdr>
        <w:top w:val="none" w:sz="0" w:space="0" w:color="auto"/>
        <w:left w:val="none" w:sz="0" w:space="0" w:color="auto"/>
        <w:bottom w:val="none" w:sz="0" w:space="0" w:color="auto"/>
        <w:right w:val="none" w:sz="0" w:space="0" w:color="auto"/>
      </w:divBdr>
    </w:div>
    <w:div w:id="2014795236">
      <w:bodyDiv w:val="1"/>
      <w:marLeft w:val="0"/>
      <w:marRight w:val="0"/>
      <w:marTop w:val="0"/>
      <w:marBottom w:val="0"/>
      <w:divBdr>
        <w:top w:val="none" w:sz="0" w:space="0" w:color="auto"/>
        <w:left w:val="none" w:sz="0" w:space="0" w:color="auto"/>
        <w:bottom w:val="none" w:sz="0" w:space="0" w:color="auto"/>
        <w:right w:val="none" w:sz="0" w:space="0" w:color="auto"/>
      </w:divBdr>
    </w:div>
    <w:div w:id="2016153583">
      <w:bodyDiv w:val="1"/>
      <w:marLeft w:val="0"/>
      <w:marRight w:val="0"/>
      <w:marTop w:val="0"/>
      <w:marBottom w:val="0"/>
      <w:divBdr>
        <w:top w:val="none" w:sz="0" w:space="0" w:color="auto"/>
        <w:left w:val="none" w:sz="0" w:space="0" w:color="auto"/>
        <w:bottom w:val="none" w:sz="0" w:space="0" w:color="auto"/>
        <w:right w:val="none" w:sz="0" w:space="0" w:color="auto"/>
      </w:divBdr>
    </w:div>
    <w:div w:id="2016687953">
      <w:bodyDiv w:val="1"/>
      <w:marLeft w:val="0"/>
      <w:marRight w:val="0"/>
      <w:marTop w:val="0"/>
      <w:marBottom w:val="0"/>
      <w:divBdr>
        <w:top w:val="none" w:sz="0" w:space="0" w:color="auto"/>
        <w:left w:val="none" w:sz="0" w:space="0" w:color="auto"/>
        <w:bottom w:val="none" w:sz="0" w:space="0" w:color="auto"/>
        <w:right w:val="none" w:sz="0" w:space="0" w:color="auto"/>
      </w:divBdr>
    </w:div>
    <w:div w:id="2018537425">
      <w:bodyDiv w:val="1"/>
      <w:marLeft w:val="0"/>
      <w:marRight w:val="0"/>
      <w:marTop w:val="0"/>
      <w:marBottom w:val="0"/>
      <w:divBdr>
        <w:top w:val="none" w:sz="0" w:space="0" w:color="auto"/>
        <w:left w:val="none" w:sz="0" w:space="0" w:color="auto"/>
        <w:bottom w:val="none" w:sz="0" w:space="0" w:color="auto"/>
        <w:right w:val="none" w:sz="0" w:space="0" w:color="auto"/>
      </w:divBdr>
    </w:div>
    <w:div w:id="2019961647">
      <w:bodyDiv w:val="1"/>
      <w:marLeft w:val="0"/>
      <w:marRight w:val="0"/>
      <w:marTop w:val="0"/>
      <w:marBottom w:val="0"/>
      <w:divBdr>
        <w:top w:val="none" w:sz="0" w:space="0" w:color="auto"/>
        <w:left w:val="none" w:sz="0" w:space="0" w:color="auto"/>
        <w:bottom w:val="none" w:sz="0" w:space="0" w:color="auto"/>
        <w:right w:val="none" w:sz="0" w:space="0" w:color="auto"/>
      </w:divBdr>
    </w:div>
    <w:div w:id="2024742824">
      <w:bodyDiv w:val="1"/>
      <w:marLeft w:val="0"/>
      <w:marRight w:val="0"/>
      <w:marTop w:val="0"/>
      <w:marBottom w:val="0"/>
      <w:divBdr>
        <w:top w:val="none" w:sz="0" w:space="0" w:color="auto"/>
        <w:left w:val="none" w:sz="0" w:space="0" w:color="auto"/>
        <w:bottom w:val="none" w:sz="0" w:space="0" w:color="auto"/>
        <w:right w:val="none" w:sz="0" w:space="0" w:color="auto"/>
      </w:divBdr>
    </w:div>
    <w:div w:id="2024822693">
      <w:bodyDiv w:val="1"/>
      <w:marLeft w:val="0"/>
      <w:marRight w:val="0"/>
      <w:marTop w:val="0"/>
      <w:marBottom w:val="0"/>
      <w:divBdr>
        <w:top w:val="none" w:sz="0" w:space="0" w:color="auto"/>
        <w:left w:val="none" w:sz="0" w:space="0" w:color="auto"/>
        <w:bottom w:val="none" w:sz="0" w:space="0" w:color="auto"/>
        <w:right w:val="none" w:sz="0" w:space="0" w:color="auto"/>
      </w:divBdr>
    </w:div>
    <w:div w:id="2025357063">
      <w:bodyDiv w:val="1"/>
      <w:marLeft w:val="0"/>
      <w:marRight w:val="0"/>
      <w:marTop w:val="0"/>
      <w:marBottom w:val="0"/>
      <w:divBdr>
        <w:top w:val="none" w:sz="0" w:space="0" w:color="auto"/>
        <w:left w:val="none" w:sz="0" w:space="0" w:color="auto"/>
        <w:bottom w:val="none" w:sz="0" w:space="0" w:color="auto"/>
        <w:right w:val="none" w:sz="0" w:space="0" w:color="auto"/>
      </w:divBdr>
    </w:div>
    <w:div w:id="2026012648">
      <w:bodyDiv w:val="1"/>
      <w:marLeft w:val="0"/>
      <w:marRight w:val="0"/>
      <w:marTop w:val="0"/>
      <w:marBottom w:val="0"/>
      <w:divBdr>
        <w:top w:val="none" w:sz="0" w:space="0" w:color="auto"/>
        <w:left w:val="none" w:sz="0" w:space="0" w:color="auto"/>
        <w:bottom w:val="none" w:sz="0" w:space="0" w:color="auto"/>
        <w:right w:val="none" w:sz="0" w:space="0" w:color="auto"/>
      </w:divBdr>
    </w:div>
    <w:div w:id="2031444062">
      <w:bodyDiv w:val="1"/>
      <w:marLeft w:val="0"/>
      <w:marRight w:val="0"/>
      <w:marTop w:val="0"/>
      <w:marBottom w:val="0"/>
      <w:divBdr>
        <w:top w:val="none" w:sz="0" w:space="0" w:color="auto"/>
        <w:left w:val="none" w:sz="0" w:space="0" w:color="auto"/>
        <w:bottom w:val="none" w:sz="0" w:space="0" w:color="auto"/>
        <w:right w:val="none" w:sz="0" w:space="0" w:color="auto"/>
      </w:divBdr>
    </w:div>
    <w:div w:id="2034383813">
      <w:bodyDiv w:val="1"/>
      <w:marLeft w:val="0"/>
      <w:marRight w:val="0"/>
      <w:marTop w:val="0"/>
      <w:marBottom w:val="0"/>
      <w:divBdr>
        <w:top w:val="none" w:sz="0" w:space="0" w:color="auto"/>
        <w:left w:val="none" w:sz="0" w:space="0" w:color="auto"/>
        <w:bottom w:val="none" w:sz="0" w:space="0" w:color="auto"/>
        <w:right w:val="none" w:sz="0" w:space="0" w:color="auto"/>
      </w:divBdr>
    </w:div>
    <w:div w:id="2041928122">
      <w:bodyDiv w:val="1"/>
      <w:marLeft w:val="0"/>
      <w:marRight w:val="0"/>
      <w:marTop w:val="0"/>
      <w:marBottom w:val="0"/>
      <w:divBdr>
        <w:top w:val="none" w:sz="0" w:space="0" w:color="auto"/>
        <w:left w:val="none" w:sz="0" w:space="0" w:color="auto"/>
        <w:bottom w:val="none" w:sz="0" w:space="0" w:color="auto"/>
        <w:right w:val="none" w:sz="0" w:space="0" w:color="auto"/>
      </w:divBdr>
    </w:div>
    <w:div w:id="2043090460">
      <w:bodyDiv w:val="1"/>
      <w:marLeft w:val="0"/>
      <w:marRight w:val="0"/>
      <w:marTop w:val="0"/>
      <w:marBottom w:val="0"/>
      <w:divBdr>
        <w:top w:val="none" w:sz="0" w:space="0" w:color="auto"/>
        <w:left w:val="none" w:sz="0" w:space="0" w:color="auto"/>
        <w:bottom w:val="none" w:sz="0" w:space="0" w:color="auto"/>
        <w:right w:val="none" w:sz="0" w:space="0" w:color="auto"/>
      </w:divBdr>
    </w:div>
    <w:div w:id="2043625340">
      <w:bodyDiv w:val="1"/>
      <w:marLeft w:val="0"/>
      <w:marRight w:val="0"/>
      <w:marTop w:val="0"/>
      <w:marBottom w:val="0"/>
      <w:divBdr>
        <w:top w:val="none" w:sz="0" w:space="0" w:color="auto"/>
        <w:left w:val="none" w:sz="0" w:space="0" w:color="auto"/>
        <w:bottom w:val="none" w:sz="0" w:space="0" w:color="auto"/>
        <w:right w:val="none" w:sz="0" w:space="0" w:color="auto"/>
      </w:divBdr>
    </w:div>
    <w:div w:id="2043969076">
      <w:bodyDiv w:val="1"/>
      <w:marLeft w:val="0"/>
      <w:marRight w:val="0"/>
      <w:marTop w:val="0"/>
      <w:marBottom w:val="0"/>
      <w:divBdr>
        <w:top w:val="none" w:sz="0" w:space="0" w:color="auto"/>
        <w:left w:val="none" w:sz="0" w:space="0" w:color="auto"/>
        <w:bottom w:val="none" w:sz="0" w:space="0" w:color="auto"/>
        <w:right w:val="none" w:sz="0" w:space="0" w:color="auto"/>
      </w:divBdr>
    </w:div>
    <w:div w:id="2044941577">
      <w:bodyDiv w:val="1"/>
      <w:marLeft w:val="0"/>
      <w:marRight w:val="0"/>
      <w:marTop w:val="0"/>
      <w:marBottom w:val="0"/>
      <w:divBdr>
        <w:top w:val="none" w:sz="0" w:space="0" w:color="auto"/>
        <w:left w:val="none" w:sz="0" w:space="0" w:color="auto"/>
        <w:bottom w:val="none" w:sz="0" w:space="0" w:color="auto"/>
        <w:right w:val="none" w:sz="0" w:space="0" w:color="auto"/>
      </w:divBdr>
    </w:div>
    <w:div w:id="2045709786">
      <w:bodyDiv w:val="1"/>
      <w:marLeft w:val="0"/>
      <w:marRight w:val="0"/>
      <w:marTop w:val="0"/>
      <w:marBottom w:val="0"/>
      <w:divBdr>
        <w:top w:val="none" w:sz="0" w:space="0" w:color="auto"/>
        <w:left w:val="none" w:sz="0" w:space="0" w:color="auto"/>
        <w:bottom w:val="none" w:sz="0" w:space="0" w:color="auto"/>
        <w:right w:val="none" w:sz="0" w:space="0" w:color="auto"/>
      </w:divBdr>
    </w:div>
    <w:div w:id="2046053063">
      <w:bodyDiv w:val="1"/>
      <w:marLeft w:val="0"/>
      <w:marRight w:val="0"/>
      <w:marTop w:val="0"/>
      <w:marBottom w:val="0"/>
      <w:divBdr>
        <w:top w:val="none" w:sz="0" w:space="0" w:color="auto"/>
        <w:left w:val="none" w:sz="0" w:space="0" w:color="auto"/>
        <w:bottom w:val="none" w:sz="0" w:space="0" w:color="auto"/>
        <w:right w:val="none" w:sz="0" w:space="0" w:color="auto"/>
      </w:divBdr>
    </w:div>
    <w:div w:id="2047175645">
      <w:bodyDiv w:val="1"/>
      <w:marLeft w:val="0"/>
      <w:marRight w:val="0"/>
      <w:marTop w:val="0"/>
      <w:marBottom w:val="0"/>
      <w:divBdr>
        <w:top w:val="none" w:sz="0" w:space="0" w:color="auto"/>
        <w:left w:val="none" w:sz="0" w:space="0" w:color="auto"/>
        <w:bottom w:val="none" w:sz="0" w:space="0" w:color="auto"/>
        <w:right w:val="none" w:sz="0" w:space="0" w:color="auto"/>
      </w:divBdr>
    </w:div>
    <w:div w:id="2047556345">
      <w:bodyDiv w:val="1"/>
      <w:marLeft w:val="0"/>
      <w:marRight w:val="0"/>
      <w:marTop w:val="0"/>
      <w:marBottom w:val="0"/>
      <w:divBdr>
        <w:top w:val="none" w:sz="0" w:space="0" w:color="auto"/>
        <w:left w:val="none" w:sz="0" w:space="0" w:color="auto"/>
        <w:bottom w:val="none" w:sz="0" w:space="0" w:color="auto"/>
        <w:right w:val="none" w:sz="0" w:space="0" w:color="auto"/>
      </w:divBdr>
    </w:div>
    <w:div w:id="2048796523">
      <w:bodyDiv w:val="1"/>
      <w:marLeft w:val="0"/>
      <w:marRight w:val="0"/>
      <w:marTop w:val="0"/>
      <w:marBottom w:val="0"/>
      <w:divBdr>
        <w:top w:val="none" w:sz="0" w:space="0" w:color="auto"/>
        <w:left w:val="none" w:sz="0" w:space="0" w:color="auto"/>
        <w:bottom w:val="none" w:sz="0" w:space="0" w:color="auto"/>
        <w:right w:val="none" w:sz="0" w:space="0" w:color="auto"/>
      </w:divBdr>
    </w:div>
    <w:div w:id="2048869772">
      <w:bodyDiv w:val="1"/>
      <w:marLeft w:val="0"/>
      <w:marRight w:val="0"/>
      <w:marTop w:val="0"/>
      <w:marBottom w:val="0"/>
      <w:divBdr>
        <w:top w:val="none" w:sz="0" w:space="0" w:color="auto"/>
        <w:left w:val="none" w:sz="0" w:space="0" w:color="auto"/>
        <w:bottom w:val="none" w:sz="0" w:space="0" w:color="auto"/>
        <w:right w:val="none" w:sz="0" w:space="0" w:color="auto"/>
      </w:divBdr>
    </w:div>
    <w:div w:id="2052685318">
      <w:bodyDiv w:val="1"/>
      <w:marLeft w:val="0"/>
      <w:marRight w:val="0"/>
      <w:marTop w:val="0"/>
      <w:marBottom w:val="0"/>
      <w:divBdr>
        <w:top w:val="none" w:sz="0" w:space="0" w:color="auto"/>
        <w:left w:val="none" w:sz="0" w:space="0" w:color="auto"/>
        <w:bottom w:val="none" w:sz="0" w:space="0" w:color="auto"/>
        <w:right w:val="none" w:sz="0" w:space="0" w:color="auto"/>
      </w:divBdr>
    </w:div>
    <w:div w:id="2052925331">
      <w:bodyDiv w:val="1"/>
      <w:marLeft w:val="0"/>
      <w:marRight w:val="0"/>
      <w:marTop w:val="0"/>
      <w:marBottom w:val="0"/>
      <w:divBdr>
        <w:top w:val="none" w:sz="0" w:space="0" w:color="auto"/>
        <w:left w:val="none" w:sz="0" w:space="0" w:color="auto"/>
        <w:bottom w:val="none" w:sz="0" w:space="0" w:color="auto"/>
        <w:right w:val="none" w:sz="0" w:space="0" w:color="auto"/>
      </w:divBdr>
    </w:div>
    <w:div w:id="2053263606">
      <w:bodyDiv w:val="1"/>
      <w:marLeft w:val="0"/>
      <w:marRight w:val="0"/>
      <w:marTop w:val="0"/>
      <w:marBottom w:val="0"/>
      <w:divBdr>
        <w:top w:val="none" w:sz="0" w:space="0" w:color="auto"/>
        <w:left w:val="none" w:sz="0" w:space="0" w:color="auto"/>
        <w:bottom w:val="none" w:sz="0" w:space="0" w:color="auto"/>
        <w:right w:val="none" w:sz="0" w:space="0" w:color="auto"/>
      </w:divBdr>
    </w:div>
    <w:div w:id="2053453339">
      <w:bodyDiv w:val="1"/>
      <w:marLeft w:val="0"/>
      <w:marRight w:val="0"/>
      <w:marTop w:val="0"/>
      <w:marBottom w:val="0"/>
      <w:divBdr>
        <w:top w:val="none" w:sz="0" w:space="0" w:color="auto"/>
        <w:left w:val="none" w:sz="0" w:space="0" w:color="auto"/>
        <w:bottom w:val="none" w:sz="0" w:space="0" w:color="auto"/>
        <w:right w:val="none" w:sz="0" w:space="0" w:color="auto"/>
      </w:divBdr>
    </w:div>
    <w:div w:id="2055424375">
      <w:bodyDiv w:val="1"/>
      <w:marLeft w:val="0"/>
      <w:marRight w:val="0"/>
      <w:marTop w:val="0"/>
      <w:marBottom w:val="0"/>
      <w:divBdr>
        <w:top w:val="none" w:sz="0" w:space="0" w:color="auto"/>
        <w:left w:val="none" w:sz="0" w:space="0" w:color="auto"/>
        <w:bottom w:val="none" w:sz="0" w:space="0" w:color="auto"/>
        <w:right w:val="none" w:sz="0" w:space="0" w:color="auto"/>
      </w:divBdr>
    </w:div>
    <w:div w:id="2055538214">
      <w:bodyDiv w:val="1"/>
      <w:marLeft w:val="0"/>
      <w:marRight w:val="0"/>
      <w:marTop w:val="0"/>
      <w:marBottom w:val="0"/>
      <w:divBdr>
        <w:top w:val="none" w:sz="0" w:space="0" w:color="auto"/>
        <w:left w:val="none" w:sz="0" w:space="0" w:color="auto"/>
        <w:bottom w:val="none" w:sz="0" w:space="0" w:color="auto"/>
        <w:right w:val="none" w:sz="0" w:space="0" w:color="auto"/>
      </w:divBdr>
    </w:div>
    <w:div w:id="2059281227">
      <w:bodyDiv w:val="1"/>
      <w:marLeft w:val="0"/>
      <w:marRight w:val="0"/>
      <w:marTop w:val="0"/>
      <w:marBottom w:val="0"/>
      <w:divBdr>
        <w:top w:val="none" w:sz="0" w:space="0" w:color="auto"/>
        <w:left w:val="none" w:sz="0" w:space="0" w:color="auto"/>
        <w:bottom w:val="none" w:sz="0" w:space="0" w:color="auto"/>
        <w:right w:val="none" w:sz="0" w:space="0" w:color="auto"/>
      </w:divBdr>
    </w:div>
    <w:div w:id="2061055653">
      <w:bodyDiv w:val="1"/>
      <w:marLeft w:val="0"/>
      <w:marRight w:val="0"/>
      <w:marTop w:val="0"/>
      <w:marBottom w:val="0"/>
      <w:divBdr>
        <w:top w:val="none" w:sz="0" w:space="0" w:color="auto"/>
        <w:left w:val="none" w:sz="0" w:space="0" w:color="auto"/>
        <w:bottom w:val="none" w:sz="0" w:space="0" w:color="auto"/>
        <w:right w:val="none" w:sz="0" w:space="0" w:color="auto"/>
      </w:divBdr>
    </w:div>
    <w:div w:id="2061241459">
      <w:bodyDiv w:val="1"/>
      <w:marLeft w:val="0"/>
      <w:marRight w:val="0"/>
      <w:marTop w:val="0"/>
      <w:marBottom w:val="0"/>
      <w:divBdr>
        <w:top w:val="none" w:sz="0" w:space="0" w:color="auto"/>
        <w:left w:val="none" w:sz="0" w:space="0" w:color="auto"/>
        <w:bottom w:val="none" w:sz="0" w:space="0" w:color="auto"/>
        <w:right w:val="none" w:sz="0" w:space="0" w:color="auto"/>
      </w:divBdr>
    </w:div>
    <w:div w:id="2062363575">
      <w:bodyDiv w:val="1"/>
      <w:marLeft w:val="0"/>
      <w:marRight w:val="0"/>
      <w:marTop w:val="0"/>
      <w:marBottom w:val="0"/>
      <w:divBdr>
        <w:top w:val="none" w:sz="0" w:space="0" w:color="auto"/>
        <w:left w:val="none" w:sz="0" w:space="0" w:color="auto"/>
        <w:bottom w:val="none" w:sz="0" w:space="0" w:color="auto"/>
        <w:right w:val="none" w:sz="0" w:space="0" w:color="auto"/>
      </w:divBdr>
    </w:div>
    <w:div w:id="2062436558">
      <w:bodyDiv w:val="1"/>
      <w:marLeft w:val="0"/>
      <w:marRight w:val="0"/>
      <w:marTop w:val="0"/>
      <w:marBottom w:val="0"/>
      <w:divBdr>
        <w:top w:val="none" w:sz="0" w:space="0" w:color="auto"/>
        <w:left w:val="none" w:sz="0" w:space="0" w:color="auto"/>
        <w:bottom w:val="none" w:sz="0" w:space="0" w:color="auto"/>
        <w:right w:val="none" w:sz="0" w:space="0" w:color="auto"/>
      </w:divBdr>
    </w:div>
    <w:div w:id="2062630934">
      <w:bodyDiv w:val="1"/>
      <w:marLeft w:val="0"/>
      <w:marRight w:val="0"/>
      <w:marTop w:val="0"/>
      <w:marBottom w:val="0"/>
      <w:divBdr>
        <w:top w:val="none" w:sz="0" w:space="0" w:color="auto"/>
        <w:left w:val="none" w:sz="0" w:space="0" w:color="auto"/>
        <w:bottom w:val="none" w:sz="0" w:space="0" w:color="auto"/>
        <w:right w:val="none" w:sz="0" w:space="0" w:color="auto"/>
      </w:divBdr>
    </w:div>
    <w:div w:id="2066638711">
      <w:bodyDiv w:val="1"/>
      <w:marLeft w:val="0"/>
      <w:marRight w:val="0"/>
      <w:marTop w:val="0"/>
      <w:marBottom w:val="0"/>
      <w:divBdr>
        <w:top w:val="none" w:sz="0" w:space="0" w:color="auto"/>
        <w:left w:val="none" w:sz="0" w:space="0" w:color="auto"/>
        <w:bottom w:val="none" w:sz="0" w:space="0" w:color="auto"/>
        <w:right w:val="none" w:sz="0" w:space="0" w:color="auto"/>
      </w:divBdr>
    </w:div>
    <w:div w:id="2067341179">
      <w:bodyDiv w:val="1"/>
      <w:marLeft w:val="0"/>
      <w:marRight w:val="0"/>
      <w:marTop w:val="0"/>
      <w:marBottom w:val="0"/>
      <w:divBdr>
        <w:top w:val="none" w:sz="0" w:space="0" w:color="auto"/>
        <w:left w:val="none" w:sz="0" w:space="0" w:color="auto"/>
        <w:bottom w:val="none" w:sz="0" w:space="0" w:color="auto"/>
        <w:right w:val="none" w:sz="0" w:space="0" w:color="auto"/>
      </w:divBdr>
    </w:div>
    <w:div w:id="2067600460">
      <w:bodyDiv w:val="1"/>
      <w:marLeft w:val="0"/>
      <w:marRight w:val="0"/>
      <w:marTop w:val="0"/>
      <w:marBottom w:val="0"/>
      <w:divBdr>
        <w:top w:val="none" w:sz="0" w:space="0" w:color="auto"/>
        <w:left w:val="none" w:sz="0" w:space="0" w:color="auto"/>
        <w:bottom w:val="none" w:sz="0" w:space="0" w:color="auto"/>
        <w:right w:val="none" w:sz="0" w:space="0" w:color="auto"/>
      </w:divBdr>
    </w:div>
    <w:div w:id="2069188663">
      <w:bodyDiv w:val="1"/>
      <w:marLeft w:val="0"/>
      <w:marRight w:val="0"/>
      <w:marTop w:val="0"/>
      <w:marBottom w:val="0"/>
      <w:divBdr>
        <w:top w:val="none" w:sz="0" w:space="0" w:color="auto"/>
        <w:left w:val="none" w:sz="0" w:space="0" w:color="auto"/>
        <w:bottom w:val="none" w:sz="0" w:space="0" w:color="auto"/>
        <w:right w:val="none" w:sz="0" w:space="0" w:color="auto"/>
      </w:divBdr>
    </w:div>
    <w:div w:id="2069646472">
      <w:bodyDiv w:val="1"/>
      <w:marLeft w:val="0"/>
      <w:marRight w:val="0"/>
      <w:marTop w:val="0"/>
      <w:marBottom w:val="0"/>
      <w:divBdr>
        <w:top w:val="none" w:sz="0" w:space="0" w:color="auto"/>
        <w:left w:val="none" w:sz="0" w:space="0" w:color="auto"/>
        <w:bottom w:val="none" w:sz="0" w:space="0" w:color="auto"/>
        <w:right w:val="none" w:sz="0" w:space="0" w:color="auto"/>
      </w:divBdr>
    </w:div>
    <w:div w:id="2071921924">
      <w:bodyDiv w:val="1"/>
      <w:marLeft w:val="0"/>
      <w:marRight w:val="0"/>
      <w:marTop w:val="0"/>
      <w:marBottom w:val="0"/>
      <w:divBdr>
        <w:top w:val="none" w:sz="0" w:space="0" w:color="auto"/>
        <w:left w:val="none" w:sz="0" w:space="0" w:color="auto"/>
        <w:bottom w:val="none" w:sz="0" w:space="0" w:color="auto"/>
        <w:right w:val="none" w:sz="0" w:space="0" w:color="auto"/>
      </w:divBdr>
    </w:div>
    <w:div w:id="2072726684">
      <w:bodyDiv w:val="1"/>
      <w:marLeft w:val="0"/>
      <w:marRight w:val="0"/>
      <w:marTop w:val="0"/>
      <w:marBottom w:val="0"/>
      <w:divBdr>
        <w:top w:val="none" w:sz="0" w:space="0" w:color="auto"/>
        <w:left w:val="none" w:sz="0" w:space="0" w:color="auto"/>
        <w:bottom w:val="none" w:sz="0" w:space="0" w:color="auto"/>
        <w:right w:val="none" w:sz="0" w:space="0" w:color="auto"/>
      </w:divBdr>
    </w:div>
    <w:div w:id="2072842664">
      <w:bodyDiv w:val="1"/>
      <w:marLeft w:val="0"/>
      <w:marRight w:val="0"/>
      <w:marTop w:val="0"/>
      <w:marBottom w:val="0"/>
      <w:divBdr>
        <w:top w:val="none" w:sz="0" w:space="0" w:color="auto"/>
        <w:left w:val="none" w:sz="0" w:space="0" w:color="auto"/>
        <w:bottom w:val="none" w:sz="0" w:space="0" w:color="auto"/>
        <w:right w:val="none" w:sz="0" w:space="0" w:color="auto"/>
      </w:divBdr>
    </w:div>
    <w:div w:id="2075666422">
      <w:bodyDiv w:val="1"/>
      <w:marLeft w:val="0"/>
      <w:marRight w:val="0"/>
      <w:marTop w:val="0"/>
      <w:marBottom w:val="0"/>
      <w:divBdr>
        <w:top w:val="none" w:sz="0" w:space="0" w:color="auto"/>
        <w:left w:val="none" w:sz="0" w:space="0" w:color="auto"/>
        <w:bottom w:val="none" w:sz="0" w:space="0" w:color="auto"/>
        <w:right w:val="none" w:sz="0" w:space="0" w:color="auto"/>
      </w:divBdr>
    </w:div>
    <w:div w:id="2076005351">
      <w:bodyDiv w:val="1"/>
      <w:marLeft w:val="0"/>
      <w:marRight w:val="0"/>
      <w:marTop w:val="0"/>
      <w:marBottom w:val="0"/>
      <w:divBdr>
        <w:top w:val="none" w:sz="0" w:space="0" w:color="auto"/>
        <w:left w:val="none" w:sz="0" w:space="0" w:color="auto"/>
        <w:bottom w:val="none" w:sz="0" w:space="0" w:color="auto"/>
        <w:right w:val="none" w:sz="0" w:space="0" w:color="auto"/>
      </w:divBdr>
    </w:div>
    <w:div w:id="2080399802">
      <w:bodyDiv w:val="1"/>
      <w:marLeft w:val="0"/>
      <w:marRight w:val="0"/>
      <w:marTop w:val="0"/>
      <w:marBottom w:val="0"/>
      <w:divBdr>
        <w:top w:val="none" w:sz="0" w:space="0" w:color="auto"/>
        <w:left w:val="none" w:sz="0" w:space="0" w:color="auto"/>
        <w:bottom w:val="none" w:sz="0" w:space="0" w:color="auto"/>
        <w:right w:val="none" w:sz="0" w:space="0" w:color="auto"/>
      </w:divBdr>
    </w:div>
    <w:div w:id="2080709597">
      <w:bodyDiv w:val="1"/>
      <w:marLeft w:val="0"/>
      <w:marRight w:val="0"/>
      <w:marTop w:val="0"/>
      <w:marBottom w:val="0"/>
      <w:divBdr>
        <w:top w:val="none" w:sz="0" w:space="0" w:color="auto"/>
        <w:left w:val="none" w:sz="0" w:space="0" w:color="auto"/>
        <w:bottom w:val="none" w:sz="0" w:space="0" w:color="auto"/>
        <w:right w:val="none" w:sz="0" w:space="0" w:color="auto"/>
      </w:divBdr>
    </w:div>
    <w:div w:id="2081554862">
      <w:bodyDiv w:val="1"/>
      <w:marLeft w:val="0"/>
      <w:marRight w:val="0"/>
      <w:marTop w:val="0"/>
      <w:marBottom w:val="0"/>
      <w:divBdr>
        <w:top w:val="none" w:sz="0" w:space="0" w:color="auto"/>
        <w:left w:val="none" w:sz="0" w:space="0" w:color="auto"/>
        <w:bottom w:val="none" w:sz="0" w:space="0" w:color="auto"/>
        <w:right w:val="none" w:sz="0" w:space="0" w:color="auto"/>
      </w:divBdr>
    </w:div>
    <w:div w:id="2083523368">
      <w:bodyDiv w:val="1"/>
      <w:marLeft w:val="0"/>
      <w:marRight w:val="0"/>
      <w:marTop w:val="0"/>
      <w:marBottom w:val="0"/>
      <w:divBdr>
        <w:top w:val="none" w:sz="0" w:space="0" w:color="auto"/>
        <w:left w:val="none" w:sz="0" w:space="0" w:color="auto"/>
        <w:bottom w:val="none" w:sz="0" w:space="0" w:color="auto"/>
        <w:right w:val="none" w:sz="0" w:space="0" w:color="auto"/>
      </w:divBdr>
    </w:div>
    <w:div w:id="2086490919">
      <w:bodyDiv w:val="1"/>
      <w:marLeft w:val="0"/>
      <w:marRight w:val="0"/>
      <w:marTop w:val="0"/>
      <w:marBottom w:val="0"/>
      <w:divBdr>
        <w:top w:val="none" w:sz="0" w:space="0" w:color="auto"/>
        <w:left w:val="none" w:sz="0" w:space="0" w:color="auto"/>
        <w:bottom w:val="none" w:sz="0" w:space="0" w:color="auto"/>
        <w:right w:val="none" w:sz="0" w:space="0" w:color="auto"/>
      </w:divBdr>
    </w:div>
    <w:div w:id="2087333983">
      <w:bodyDiv w:val="1"/>
      <w:marLeft w:val="0"/>
      <w:marRight w:val="0"/>
      <w:marTop w:val="0"/>
      <w:marBottom w:val="0"/>
      <w:divBdr>
        <w:top w:val="none" w:sz="0" w:space="0" w:color="auto"/>
        <w:left w:val="none" w:sz="0" w:space="0" w:color="auto"/>
        <w:bottom w:val="none" w:sz="0" w:space="0" w:color="auto"/>
        <w:right w:val="none" w:sz="0" w:space="0" w:color="auto"/>
      </w:divBdr>
    </w:div>
    <w:div w:id="2089646616">
      <w:bodyDiv w:val="1"/>
      <w:marLeft w:val="0"/>
      <w:marRight w:val="0"/>
      <w:marTop w:val="0"/>
      <w:marBottom w:val="0"/>
      <w:divBdr>
        <w:top w:val="none" w:sz="0" w:space="0" w:color="auto"/>
        <w:left w:val="none" w:sz="0" w:space="0" w:color="auto"/>
        <w:bottom w:val="none" w:sz="0" w:space="0" w:color="auto"/>
        <w:right w:val="none" w:sz="0" w:space="0" w:color="auto"/>
      </w:divBdr>
    </w:div>
    <w:div w:id="2091192662">
      <w:bodyDiv w:val="1"/>
      <w:marLeft w:val="0"/>
      <w:marRight w:val="0"/>
      <w:marTop w:val="0"/>
      <w:marBottom w:val="0"/>
      <w:divBdr>
        <w:top w:val="none" w:sz="0" w:space="0" w:color="auto"/>
        <w:left w:val="none" w:sz="0" w:space="0" w:color="auto"/>
        <w:bottom w:val="none" w:sz="0" w:space="0" w:color="auto"/>
        <w:right w:val="none" w:sz="0" w:space="0" w:color="auto"/>
      </w:divBdr>
    </w:div>
    <w:div w:id="2093887022">
      <w:bodyDiv w:val="1"/>
      <w:marLeft w:val="0"/>
      <w:marRight w:val="0"/>
      <w:marTop w:val="0"/>
      <w:marBottom w:val="0"/>
      <w:divBdr>
        <w:top w:val="none" w:sz="0" w:space="0" w:color="auto"/>
        <w:left w:val="none" w:sz="0" w:space="0" w:color="auto"/>
        <w:bottom w:val="none" w:sz="0" w:space="0" w:color="auto"/>
        <w:right w:val="none" w:sz="0" w:space="0" w:color="auto"/>
      </w:divBdr>
    </w:div>
    <w:div w:id="2095055263">
      <w:bodyDiv w:val="1"/>
      <w:marLeft w:val="0"/>
      <w:marRight w:val="0"/>
      <w:marTop w:val="0"/>
      <w:marBottom w:val="0"/>
      <w:divBdr>
        <w:top w:val="none" w:sz="0" w:space="0" w:color="auto"/>
        <w:left w:val="none" w:sz="0" w:space="0" w:color="auto"/>
        <w:bottom w:val="none" w:sz="0" w:space="0" w:color="auto"/>
        <w:right w:val="none" w:sz="0" w:space="0" w:color="auto"/>
      </w:divBdr>
    </w:div>
    <w:div w:id="2096171409">
      <w:bodyDiv w:val="1"/>
      <w:marLeft w:val="0"/>
      <w:marRight w:val="0"/>
      <w:marTop w:val="0"/>
      <w:marBottom w:val="0"/>
      <w:divBdr>
        <w:top w:val="none" w:sz="0" w:space="0" w:color="auto"/>
        <w:left w:val="none" w:sz="0" w:space="0" w:color="auto"/>
        <w:bottom w:val="none" w:sz="0" w:space="0" w:color="auto"/>
        <w:right w:val="none" w:sz="0" w:space="0" w:color="auto"/>
      </w:divBdr>
    </w:div>
    <w:div w:id="2096776071">
      <w:bodyDiv w:val="1"/>
      <w:marLeft w:val="0"/>
      <w:marRight w:val="0"/>
      <w:marTop w:val="0"/>
      <w:marBottom w:val="0"/>
      <w:divBdr>
        <w:top w:val="none" w:sz="0" w:space="0" w:color="auto"/>
        <w:left w:val="none" w:sz="0" w:space="0" w:color="auto"/>
        <w:bottom w:val="none" w:sz="0" w:space="0" w:color="auto"/>
        <w:right w:val="none" w:sz="0" w:space="0" w:color="auto"/>
      </w:divBdr>
    </w:div>
    <w:div w:id="2099910292">
      <w:bodyDiv w:val="1"/>
      <w:marLeft w:val="0"/>
      <w:marRight w:val="0"/>
      <w:marTop w:val="0"/>
      <w:marBottom w:val="0"/>
      <w:divBdr>
        <w:top w:val="none" w:sz="0" w:space="0" w:color="auto"/>
        <w:left w:val="none" w:sz="0" w:space="0" w:color="auto"/>
        <w:bottom w:val="none" w:sz="0" w:space="0" w:color="auto"/>
        <w:right w:val="none" w:sz="0" w:space="0" w:color="auto"/>
      </w:divBdr>
    </w:div>
    <w:div w:id="2100252622">
      <w:bodyDiv w:val="1"/>
      <w:marLeft w:val="0"/>
      <w:marRight w:val="0"/>
      <w:marTop w:val="0"/>
      <w:marBottom w:val="0"/>
      <w:divBdr>
        <w:top w:val="none" w:sz="0" w:space="0" w:color="auto"/>
        <w:left w:val="none" w:sz="0" w:space="0" w:color="auto"/>
        <w:bottom w:val="none" w:sz="0" w:space="0" w:color="auto"/>
        <w:right w:val="none" w:sz="0" w:space="0" w:color="auto"/>
      </w:divBdr>
    </w:div>
    <w:div w:id="2102404977">
      <w:bodyDiv w:val="1"/>
      <w:marLeft w:val="0"/>
      <w:marRight w:val="0"/>
      <w:marTop w:val="0"/>
      <w:marBottom w:val="0"/>
      <w:divBdr>
        <w:top w:val="none" w:sz="0" w:space="0" w:color="auto"/>
        <w:left w:val="none" w:sz="0" w:space="0" w:color="auto"/>
        <w:bottom w:val="none" w:sz="0" w:space="0" w:color="auto"/>
        <w:right w:val="none" w:sz="0" w:space="0" w:color="auto"/>
      </w:divBdr>
    </w:div>
    <w:div w:id="2102531998">
      <w:bodyDiv w:val="1"/>
      <w:marLeft w:val="0"/>
      <w:marRight w:val="0"/>
      <w:marTop w:val="0"/>
      <w:marBottom w:val="0"/>
      <w:divBdr>
        <w:top w:val="none" w:sz="0" w:space="0" w:color="auto"/>
        <w:left w:val="none" w:sz="0" w:space="0" w:color="auto"/>
        <w:bottom w:val="none" w:sz="0" w:space="0" w:color="auto"/>
        <w:right w:val="none" w:sz="0" w:space="0" w:color="auto"/>
      </w:divBdr>
    </w:div>
    <w:div w:id="2103916924">
      <w:bodyDiv w:val="1"/>
      <w:marLeft w:val="0"/>
      <w:marRight w:val="0"/>
      <w:marTop w:val="0"/>
      <w:marBottom w:val="0"/>
      <w:divBdr>
        <w:top w:val="none" w:sz="0" w:space="0" w:color="auto"/>
        <w:left w:val="none" w:sz="0" w:space="0" w:color="auto"/>
        <w:bottom w:val="none" w:sz="0" w:space="0" w:color="auto"/>
        <w:right w:val="none" w:sz="0" w:space="0" w:color="auto"/>
      </w:divBdr>
    </w:div>
    <w:div w:id="2105808676">
      <w:bodyDiv w:val="1"/>
      <w:marLeft w:val="0"/>
      <w:marRight w:val="0"/>
      <w:marTop w:val="0"/>
      <w:marBottom w:val="0"/>
      <w:divBdr>
        <w:top w:val="none" w:sz="0" w:space="0" w:color="auto"/>
        <w:left w:val="none" w:sz="0" w:space="0" w:color="auto"/>
        <w:bottom w:val="none" w:sz="0" w:space="0" w:color="auto"/>
        <w:right w:val="none" w:sz="0" w:space="0" w:color="auto"/>
      </w:divBdr>
    </w:div>
    <w:div w:id="2106027277">
      <w:bodyDiv w:val="1"/>
      <w:marLeft w:val="0"/>
      <w:marRight w:val="0"/>
      <w:marTop w:val="0"/>
      <w:marBottom w:val="0"/>
      <w:divBdr>
        <w:top w:val="none" w:sz="0" w:space="0" w:color="auto"/>
        <w:left w:val="none" w:sz="0" w:space="0" w:color="auto"/>
        <w:bottom w:val="none" w:sz="0" w:space="0" w:color="auto"/>
        <w:right w:val="none" w:sz="0" w:space="0" w:color="auto"/>
      </w:divBdr>
    </w:div>
    <w:div w:id="2106144403">
      <w:bodyDiv w:val="1"/>
      <w:marLeft w:val="0"/>
      <w:marRight w:val="0"/>
      <w:marTop w:val="0"/>
      <w:marBottom w:val="0"/>
      <w:divBdr>
        <w:top w:val="none" w:sz="0" w:space="0" w:color="auto"/>
        <w:left w:val="none" w:sz="0" w:space="0" w:color="auto"/>
        <w:bottom w:val="none" w:sz="0" w:space="0" w:color="auto"/>
        <w:right w:val="none" w:sz="0" w:space="0" w:color="auto"/>
      </w:divBdr>
    </w:div>
    <w:div w:id="2107067874">
      <w:bodyDiv w:val="1"/>
      <w:marLeft w:val="0"/>
      <w:marRight w:val="0"/>
      <w:marTop w:val="0"/>
      <w:marBottom w:val="0"/>
      <w:divBdr>
        <w:top w:val="none" w:sz="0" w:space="0" w:color="auto"/>
        <w:left w:val="none" w:sz="0" w:space="0" w:color="auto"/>
        <w:bottom w:val="none" w:sz="0" w:space="0" w:color="auto"/>
        <w:right w:val="none" w:sz="0" w:space="0" w:color="auto"/>
      </w:divBdr>
    </w:div>
    <w:div w:id="2108111574">
      <w:bodyDiv w:val="1"/>
      <w:marLeft w:val="0"/>
      <w:marRight w:val="0"/>
      <w:marTop w:val="0"/>
      <w:marBottom w:val="0"/>
      <w:divBdr>
        <w:top w:val="none" w:sz="0" w:space="0" w:color="auto"/>
        <w:left w:val="none" w:sz="0" w:space="0" w:color="auto"/>
        <w:bottom w:val="none" w:sz="0" w:space="0" w:color="auto"/>
        <w:right w:val="none" w:sz="0" w:space="0" w:color="auto"/>
      </w:divBdr>
    </w:div>
    <w:div w:id="2111505146">
      <w:bodyDiv w:val="1"/>
      <w:marLeft w:val="0"/>
      <w:marRight w:val="0"/>
      <w:marTop w:val="0"/>
      <w:marBottom w:val="0"/>
      <w:divBdr>
        <w:top w:val="none" w:sz="0" w:space="0" w:color="auto"/>
        <w:left w:val="none" w:sz="0" w:space="0" w:color="auto"/>
        <w:bottom w:val="none" w:sz="0" w:space="0" w:color="auto"/>
        <w:right w:val="none" w:sz="0" w:space="0" w:color="auto"/>
      </w:divBdr>
    </w:div>
    <w:div w:id="2111972928">
      <w:bodyDiv w:val="1"/>
      <w:marLeft w:val="0"/>
      <w:marRight w:val="0"/>
      <w:marTop w:val="0"/>
      <w:marBottom w:val="0"/>
      <w:divBdr>
        <w:top w:val="none" w:sz="0" w:space="0" w:color="auto"/>
        <w:left w:val="none" w:sz="0" w:space="0" w:color="auto"/>
        <w:bottom w:val="none" w:sz="0" w:space="0" w:color="auto"/>
        <w:right w:val="none" w:sz="0" w:space="0" w:color="auto"/>
      </w:divBdr>
    </w:div>
    <w:div w:id="2114400377">
      <w:bodyDiv w:val="1"/>
      <w:marLeft w:val="0"/>
      <w:marRight w:val="0"/>
      <w:marTop w:val="0"/>
      <w:marBottom w:val="0"/>
      <w:divBdr>
        <w:top w:val="none" w:sz="0" w:space="0" w:color="auto"/>
        <w:left w:val="none" w:sz="0" w:space="0" w:color="auto"/>
        <w:bottom w:val="none" w:sz="0" w:space="0" w:color="auto"/>
        <w:right w:val="none" w:sz="0" w:space="0" w:color="auto"/>
      </w:divBdr>
    </w:div>
    <w:div w:id="2116172963">
      <w:bodyDiv w:val="1"/>
      <w:marLeft w:val="0"/>
      <w:marRight w:val="0"/>
      <w:marTop w:val="0"/>
      <w:marBottom w:val="0"/>
      <w:divBdr>
        <w:top w:val="none" w:sz="0" w:space="0" w:color="auto"/>
        <w:left w:val="none" w:sz="0" w:space="0" w:color="auto"/>
        <w:bottom w:val="none" w:sz="0" w:space="0" w:color="auto"/>
        <w:right w:val="none" w:sz="0" w:space="0" w:color="auto"/>
      </w:divBdr>
    </w:div>
    <w:div w:id="2117865350">
      <w:bodyDiv w:val="1"/>
      <w:marLeft w:val="0"/>
      <w:marRight w:val="0"/>
      <w:marTop w:val="0"/>
      <w:marBottom w:val="0"/>
      <w:divBdr>
        <w:top w:val="none" w:sz="0" w:space="0" w:color="auto"/>
        <w:left w:val="none" w:sz="0" w:space="0" w:color="auto"/>
        <w:bottom w:val="none" w:sz="0" w:space="0" w:color="auto"/>
        <w:right w:val="none" w:sz="0" w:space="0" w:color="auto"/>
      </w:divBdr>
    </w:div>
    <w:div w:id="2118482074">
      <w:bodyDiv w:val="1"/>
      <w:marLeft w:val="0"/>
      <w:marRight w:val="0"/>
      <w:marTop w:val="0"/>
      <w:marBottom w:val="0"/>
      <w:divBdr>
        <w:top w:val="none" w:sz="0" w:space="0" w:color="auto"/>
        <w:left w:val="none" w:sz="0" w:space="0" w:color="auto"/>
        <w:bottom w:val="none" w:sz="0" w:space="0" w:color="auto"/>
        <w:right w:val="none" w:sz="0" w:space="0" w:color="auto"/>
      </w:divBdr>
    </w:div>
    <w:div w:id="2118599391">
      <w:bodyDiv w:val="1"/>
      <w:marLeft w:val="0"/>
      <w:marRight w:val="0"/>
      <w:marTop w:val="0"/>
      <w:marBottom w:val="0"/>
      <w:divBdr>
        <w:top w:val="none" w:sz="0" w:space="0" w:color="auto"/>
        <w:left w:val="none" w:sz="0" w:space="0" w:color="auto"/>
        <w:bottom w:val="none" w:sz="0" w:space="0" w:color="auto"/>
        <w:right w:val="none" w:sz="0" w:space="0" w:color="auto"/>
      </w:divBdr>
    </w:div>
    <w:div w:id="2118980338">
      <w:bodyDiv w:val="1"/>
      <w:marLeft w:val="0"/>
      <w:marRight w:val="0"/>
      <w:marTop w:val="0"/>
      <w:marBottom w:val="0"/>
      <w:divBdr>
        <w:top w:val="none" w:sz="0" w:space="0" w:color="auto"/>
        <w:left w:val="none" w:sz="0" w:space="0" w:color="auto"/>
        <w:bottom w:val="none" w:sz="0" w:space="0" w:color="auto"/>
        <w:right w:val="none" w:sz="0" w:space="0" w:color="auto"/>
      </w:divBdr>
    </w:div>
    <w:div w:id="2122140185">
      <w:bodyDiv w:val="1"/>
      <w:marLeft w:val="0"/>
      <w:marRight w:val="0"/>
      <w:marTop w:val="0"/>
      <w:marBottom w:val="0"/>
      <w:divBdr>
        <w:top w:val="none" w:sz="0" w:space="0" w:color="auto"/>
        <w:left w:val="none" w:sz="0" w:space="0" w:color="auto"/>
        <w:bottom w:val="none" w:sz="0" w:space="0" w:color="auto"/>
        <w:right w:val="none" w:sz="0" w:space="0" w:color="auto"/>
      </w:divBdr>
    </w:div>
    <w:div w:id="2128505236">
      <w:bodyDiv w:val="1"/>
      <w:marLeft w:val="0"/>
      <w:marRight w:val="0"/>
      <w:marTop w:val="0"/>
      <w:marBottom w:val="0"/>
      <w:divBdr>
        <w:top w:val="none" w:sz="0" w:space="0" w:color="auto"/>
        <w:left w:val="none" w:sz="0" w:space="0" w:color="auto"/>
        <w:bottom w:val="none" w:sz="0" w:space="0" w:color="auto"/>
        <w:right w:val="none" w:sz="0" w:space="0" w:color="auto"/>
      </w:divBdr>
    </w:div>
    <w:div w:id="2129083221">
      <w:bodyDiv w:val="1"/>
      <w:marLeft w:val="0"/>
      <w:marRight w:val="0"/>
      <w:marTop w:val="0"/>
      <w:marBottom w:val="0"/>
      <w:divBdr>
        <w:top w:val="none" w:sz="0" w:space="0" w:color="auto"/>
        <w:left w:val="none" w:sz="0" w:space="0" w:color="auto"/>
        <w:bottom w:val="none" w:sz="0" w:space="0" w:color="auto"/>
        <w:right w:val="none" w:sz="0" w:space="0" w:color="auto"/>
      </w:divBdr>
    </w:div>
    <w:div w:id="2129741113">
      <w:bodyDiv w:val="1"/>
      <w:marLeft w:val="0"/>
      <w:marRight w:val="0"/>
      <w:marTop w:val="0"/>
      <w:marBottom w:val="0"/>
      <w:divBdr>
        <w:top w:val="none" w:sz="0" w:space="0" w:color="auto"/>
        <w:left w:val="none" w:sz="0" w:space="0" w:color="auto"/>
        <w:bottom w:val="none" w:sz="0" w:space="0" w:color="auto"/>
        <w:right w:val="none" w:sz="0" w:space="0" w:color="auto"/>
      </w:divBdr>
    </w:div>
    <w:div w:id="2130388441">
      <w:bodyDiv w:val="1"/>
      <w:marLeft w:val="0"/>
      <w:marRight w:val="0"/>
      <w:marTop w:val="0"/>
      <w:marBottom w:val="0"/>
      <w:divBdr>
        <w:top w:val="none" w:sz="0" w:space="0" w:color="auto"/>
        <w:left w:val="none" w:sz="0" w:space="0" w:color="auto"/>
        <w:bottom w:val="none" w:sz="0" w:space="0" w:color="auto"/>
        <w:right w:val="none" w:sz="0" w:space="0" w:color="auto"/>
      </w:divBdr>
    </w:div>
    <w:div w:id="2131582847">
      <w:bodyDiv w:val="1"/>
      <w:marLeft w:val="0"/>
      <w:marRight w:val="0"/>
      <w:marTop w:val="0"/>
      <w:marBottom w:val="0"/>
      <w:divBdr>
        <w:top w:val="none" w:sz="0" w:space="0" w:color="auto"/>
        <w:left w:val="none" w:sz="0" w:space="0" w:color="auto"/>
        <w:bottom w:val="none" w:sz="0" w:space="0" w:color="auto"/>
        <w:right w:val="none" w:sz="0" w:space="0" w:color="auto"/>
      </w:divBdr>
    </w:div>
    <w:div w:id="2131891947">
      <w:bodyDiv w:val="1"/>
      <w:marLeft w:val="0"/>
      <w:marRight w:val="0"/>
      <w:marTop w:val="0"/>
      <w:marBottom w:val="0"/>
      <w:divBdr>
        <w:top w:val="none" w:sz="0" w:space="0" w:color="auto"/>
        <w:left w:val="none" w:sz="0" w:space="0" w:color="auto"/>
        <w:bottom w:val="none" w:sz="0" w:space="0" w:color="auto"/>
        <w:right w:val="none" w:sz="0" w:space="0" w:color="auto"/>
      </w:divBdr>
    </w:div>
    <w:div w:id="2133398097">
      <w:bodyDiv w:val="1"/>
      <w:marLeft w:val="0"/>
      <w:marRight w:val="0"/>
      <w:marTop w:val="0"/>
      <w:marBottom w:val="0"/>
      <w:divBdr>
        <w:top w:val="none" w:sz="0" w:space="0" w:color="auto"/>
        <w:left w:val="none" w:sz="0" w:space="0" w:color="auto"/>
        <w:bottom w:val="none" w:sz="0" w:space="0" w:color="auto"/>
        <w:right w:val="none" w:sz="0" w:space="0" w:color="auto"/>
      </w:divBdr>
    </w:div>
    <w:div w:id="2135245622">
      <w:bodyDiv w:val="1"/>
      <w:marLeft w:val="0"/>
      <w:marRight w:val="0"/>
      <w:marTop w:val="0"/>
      <w:marBottom w:val="0"/>
      <w:divBdr>
        <w:top w:val="none" w:sz="0" w:space="0" w:color="auto"/>
        <w:left w:val="none" w:sz="0" w:space="0" w:color="auto"/>
        <w:bottom w:val="none" w:sz="0" w:space="0" w:color="auto"/>
        <w:right w:val="none" w:sz="0" w:space="0" w:color="auto"/>
      </w:divBdr>
    </w:div>
    <w:div w:id="2136482816">
      <w:bodyDiv w:val="1"/>
      <w:marLeft w:val="0"/>
      <w:marRight w:val="0"/>
      <w:marTop w:val="0"/>
      <w:marBottom w:val="0"/>
      <w:divBdr>
        <w:top w:val="none" w:sz="0" w:space="0" w:color="auto"/>
        <w:left w:val="none" w:sz="0" w:space="0" w:color="auto"/>
        <w:bottom w:val="none" w:sz="0" w:space="0" w:color="auto"/>
        <w:right w:val="none" w:sz="0" w:space="0" w:color="auto"/>
      </w:divBdr>
    </w:div>
    <w:div w:id="2138520228">
      <w:bodyDiv w:val="1"/>
      <w:marLeft w:val="0"/>
      <w:marRight w:val="0"/>
      <w:marTop w:val="0"/>
      <w:marBottom w:val="0"/>
      <w:divBdr>
        <w:top w:val="none" w:sz="0" w:space="0" w:color="auto"/>
        <w:left w:val="none" w:sz="0" w:space="0" w:color="auto"/>
        <w:bottom w:val="none" w:sz="0" w:space="0" w:color="auto"/>
        <w:right w:val="none" w:sz="0" w:space="0" w:color="auto"/>
      </w:divBdr>
    </w:div>
    <w:div w:id="2140566833">
      <w:bodyDiv w:val="1"/>
      <w:marLeft w:val="0"/>
      <w:marRight w:val="0"/>
      <w:marTop w:val="0"/>
      <w:marBottom w:val="0"/>
      <w:divBdr>
        <w:top w:val="none" w:sz="0" w:space="0" w:color="auto"/>
        <w:left w:val="none" w:sz="0" w:space="0" w:color="auto"/>
        <w:bottom w:val="none" w:sz="0" w:space="0" w:color="auto"/>
        <w:right w:val="none" w:sz="0" w:space="0" w:color="auto"/>
      </w:divBdr>
    </w:div>
    <w:div w:id="2140829937">
      <w:bodyDiv w:val="1"/>
      <w:marLeft w:val="0"/>
      <w:marRight w:val="0"/>
      <w:marTop w:val="0"/>
      <w:marBottom w:val="0"/>
      <w:divBdr>
        <w:top w:val="none" w:sz="0" w:space="0" w:color="auto"/>
        <w:left w:val="none" w:sz="0" w:space="0" w:color="auto"/>
        <w:bottom w:val="none" w:sz="0" w:space="0" w:color="auto"/>
        <w:right w:val="none" w:sz="0" w:space="0" w:color="auto"/>
      </w:divBdr>
    </w:div>
    <w:div w:id="2141411019">
      <w:bodyDiv w:val="1"/>
      <w:marLeft w:val="0"/>
      <w:marRight w:val="0"/>
      <w:marTop w:val="0"/>
      <w:marBottom w:val="0"/>
      <w:divBdr>
        <w:top w:val="none" w:sz="0" w:space="0" w:color="auto"/>
        <w:left w:val="none" w:sz="0" w:space="0" w:color="auto"/>
        <w:bottom w:val="none" w:sz="0" w:space="0" w:color="auto"/>
        <w:right w:val="none" w:sz="0" w:space="0" w:color="auto"/>
      </w:divBdr>
    </w:div>
    <w:div w:id="2141726469">
      <w:bodyDiv w:val="1"/>
      <w:marLeft w:val="0"/>
      <w:marRight w:val="0"/>
      <w:marTop w:val="0"/>
      <w:marBottom w:val="0"/>
      <w:divBdr>
        <w:top w:val="none" w:sz="0" w:space="0" w:color="auto"/>
        <w:left w:val="none" w:sz="0" w:space="0" w:color="auto"/>
        <w:bottom w:val="none" w:sz="0" w:space="0" w:color="auto"/>
        <w:right w:val="none" w:sz="0" w:space="0" w:color="auto"/>
      </w:divBdr>
    </w:div>
    <w:div w:id="2146698189">
      <w:bodyDiv w:val="1"/>
      <w:marLeft w:val="0"/>
      <w:marRight w:val="0"/>
      <w:marTop w:val="0"/>
      <w:marBottom w:val="0"/>
      <w:divBdr>
        <w:top w:val="none" w:sz="0" w:space="0" w:color="auto"/>
        <w:left w:val="none" w:sz="0" w:space="0" w:color="auto"/>
        <w:bottom w:val="none" w:sz="0" w:space="0" w:color="auto"/>
        <w:right w:val="none" w:sz="0" w:space="0" w:color="auto"/>
      </w:divBdr>
    </w:div>
    <w:div w:id="21472384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huenuvil01@ufromail.cl" TargetMode="External"/><Relationship Id="rId13" Type="http://schemas.openxmlformats.org/officeDocument/2006/relationships/hyperlink" Target="mailto:mmelendrez@udec.cl" TargetMode="External"/><Relationship Id="rId18" Type="http://schemas.openxmlformats.org/officeDocument/2006/relationships/image" Target="media/image3.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6.wmf"/><Relationship Id="rId7" Type="http://schemas.openxmlformats.org/officeDocument/2006/relationships/endnotes" Target="endnotes.xml"/><Relationship Id="rId12" Type="http://schemas.openxmlformats.org/officeDocument/2006/relationships/hyperlink" Target="mailto:norberto.abreu@ufrontera.cl" TargetMode="External"/><Relationship Id="rId17" Type="http://schemas.openxmlformats.org/officeDocument/2006/relationships/image" Target="media/image2.wmf"/><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5.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ictor.tuninetti@ufrontera.cl" TargetMode="External"/><Relationship Id="rId24" Type="http://schemas.openxmlformats.org/officeDocument/2006/relationships/image" Target="media/image9.wmf"/><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8.wmf"/><Relationship Id="rId28" Type="http://schemas.openxmlformats.org/officeDocument/2006/relationships/theme" Target="theme/theme1.xml"/><Relationship Id="rId10" Type="http://schemas.openxmlformats.org/officeDocument/2006/relationships/hyperlink" Target="mailto:andresfelipe.jaramillo@ufrontera.cl" TargetMode="External"/><Relationship Id="rId19" Type="http://schemas.openxmlformats.org/officeDocument/2006/relationships/image" Target="media/image4.wmf"/><Relationship Id="rId4" Type="http://schemas.openxmlformats.org/officeDocument/2006/relationships/settings" Target="settings.xml"/><Relationship Id="rId9" Type="http://schemas.openxmlformats.org/officeDocument/2006/relationships/hyperlink" Target="mailto:m.sanchez09@ufromail.cl" TargetMode="External"/><Relationship Id="rId14" Type="http://schemas.openxmlformats.org/officeDocument/2006/relationships/header" Target="header1.xml"/><Relationship Id="rId22" Type="http://schemas.openxmlformats.org/officeDocument/2006/relationships/image" Target="media/image7.wmf"/><Relationship Id="rId27" Type="http://schemas.openxmlformats.org/officeDocument/2006/relationships/glossaryDocument" Target="glossary/document.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6A14CC1B7A34DC0B52132ECBB550159"/>
        <w:category>
          <w:name w:val="General"/>
          <w:gallery w:val="placeholder"/>
        </w:category>
        <w:types>
          <w:type w:val="bbPlcHdr"/>
        </w:types>
        <w:behaviors>
          <w:behavior w:val="content"/>
        </w:behaviors>
        <w:guid w:val="{D187D648-E371-412A-90FB-856114369C27}"/>
      </w:docPartPr>
      <w:docPartBody>
        <w:p w:rsidR="00654AA1" w:rsidRDefault="00D7788F" w:rsidP="00D7788F">
          <w:pPr>
            <w:pStyle w:val="D6A14CC1B7A34DC0B52132ECBB550159"/>
          </w:pPr>
          <w:r w:rsidRPr="00082128">
            <w:rPr>
              <w:rStyle w:val="Textodelmarcadordeposicin"/>
            </w:rPr>
            <w:t>Haga clic o pulse aquí para escribir texto.</w:t>
          </w:r>
        </w:p>
      </w:docPartBody>
    </w:docPart>
    <w:docPart>
      <w:docPartPr>
        <w:name w:val="78A21DADCE514582815DD1C1610FA9C2"/>
        <w:category>
          <w:name w:val="General"/>
          <w:gallery w:val="placeholder"/>
        </w:category>
        <w:types>
          <w:type w:val="bbPlcHdr"/>
        </w:types>
        <w:behaviors>
          <w:behavior w:val="content"/>
        </w:behaviors>
        <w:guid w:val="{B88A2171-C788-43EA-A3CB-55878A41B4F0}"/>
      </w:docPartPr>
      <w:docPartBody>
        <w:p w:rsidR="00654AA1" w:rsidRDefault="00D7788F" w:rsidP="00D7788F">
          <w:pPr>
            <w:pStyle w:val="78A21DADCE514582815DD1C1610FA9C2"/>
          </w:pPr>
          <w:r w:rsidRPr="00082128">
            <w:rPr>
              <w:rStyle w:val="Textodelmarcadordeposicin"/>
            </w:rPr>
            <w:t>Haga clic o pulse aquí para escribir texto.</w:t>
          </w:r>
        </w:p>
      </w:docPartBody>
    </w:docPart>
    <w:docPart>
      <w:docPartPr>
        <w:name w:val="61FA1545121F48E0BAF71339EEB6C42A"/>
        <w:category>
          <w:name w:val="General"/>
          <w:gallery w:val="placeholder"/>
        </w:category>
        <w:types>
          <w:type w:val="bbPlcHdr"/>
        </w:types>
        <w:behaviors>
          <w:behavior w:val="content"/>
        </w:behaviors>
        <w:guid w:val="{E80D3712-20B1-4BC4-B0C4-EB5886734024}"/>
      </w:docPartPr>
      <w:docPartBody>
        <w:p w:rsidR="005E50E7" w:rsidRDefault="00654AA1" w:rsidP="00654AA1">
          <w:pPr>
            <w:pStyle w:val="61FA1545121F48E0BAF71339EEB6C42A"/>
          </w:pPr>
          <w:r w:rsidRPr="00082128">
            <w:rPr>
              <w:rStyle w:val="Textodelmarcadordeposicin"/>
            </w:rPr>
            <w:t>Haga clic o pulse aquí para escribir texto.</w:t>
          </w:r>
        </w:p>
      </w:docPartBody>
    </w:docPart>
    <w:docPart>
      <w:docPartPr>
        <w:name w:val="D9D225A293464812B3071F48CEAE0851"/>
        <w:category>
          <w:name w:val="General"/>
          <w:gallery w:val="placeholder"/>
        </w:category>
        <w:types>
          <w:type w:val="bbPlcHdr"/>
        </w:types>
        <w:behaviors>
          <w:behavior w:val="content"/>
        </w:behaviors>
        <w:guid w:val="{217C8EDD-EFBA-435F-BA9D-4B5F11AA25B8}"/>
      </w:docPartPr>
      <w:docPartBody>
        <w:p w:rsidR="00606440" w:rsidRDefault="000D3C65" w:rsidP="000D3C65">
          <w:pPr>
            <w:pStyle w:val="D9D225A293464812B3071F48CEAE0851"/>
          </w:pPr>
          <w:r w:rsidRPr="00082128">
            <w:rPr>
              <w:rStyle w:val="Textodelmarcadordeposicin"/>
            </w:rPr>
            <w:t>Haga clic o pulse aquí para escribir texto.</w:t>
          </w:r>
        </w:p>
      </w:docPartBody>
    </w:docPart>
    <w:docPart>
      <w:docPartPr>
        <w:name w:val="76645AEA5B654AB5A6477864490978FB"/>
        <w:category>
          <w:name w:val="General"/>
          <w:gallery w:val="placeholder"/>
        </w:category>
        <w:types>
          <w:type w:val="bbPlcHdr"/>
        </w:types>
        <w:behaviors>
          <w:behavior w:val="content"/>
        </w:behaviors>
        <w:guid w:val="{9306CD73-9A7E-47CF-B9D3-BB886322D334}"/>
      </w:docPartPr>
      <w:docPartBody>
        <w:p w:rsidR="005D74B3" w:rsidRDefault="00D661E6" w:rsidP="00D661E6">
          <w:pPr>
            <w:pStyle w:val="76645AEA5B654AB5A6477864490978FB"/>
          </w:pPr>
          <w:r w:rsidRPr="00082128">
            <w:rPr>
              <w:rStyle w:val="Textodelmarcadordeposicin"/>
            </w:rPr>
            <w:t>Haga clic o pulse aquí para escribir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quare721 Cn BT">
    <w:altName w:val="Arial"/>
    <w:charset w:val="00"/>
    <w:family w:val="swiss"/>
    <w:pitch w:val="variable"/>
    <w:sig w:usb0="00000001" w:usb1="1000204A" w:usb2="00000000" w:usb3="00000000" w:csb0="0000001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08"/>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D7788F"/>
    <w:rsid w:val="000D3C65"/>
    <w:rsid w:val="004A6EB9"/>
    <w:rsid w:val="005007A6"/>
    <w:rsid w:val="005D74B3"/>
    <w:rsid w:val="005E50E7"/>
    <w:rsid w:val="00606440"/>
    <w:rsid w:val="00654AA1"/>
    <w:rsid w:val="00A448EC"/>
    <w:rsid w:val="00B72838"/>
    <w:rsid w:val="00C10419"/>
    <w:rsid w:val="00D661E6"/>
    <w:rsid w:val="00D7788F"/>
    <w:rsid w:val="00DF1F9E"/>
    <w:rsid w:val="00E6421D"/>
    <w:rsid w:val="00ED3589"/>
    <w:rsid w:val="00F47B32"/>
    <w:rsid w:val="00F667D1"/>
    <w:rsid w:val="00F95A34"/>
  </w:rsids>
  <m:mathPr>
    <m:mathFont m:val="Cambria Math"/>
    <m:brkBin m:val="before"/>
    <m:brkBinSub m:val="--"/>
    <m:smallFrac/>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50E7"/>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D661E6"/>
    <w:rPr>
      <w:color w:val="808080"/>
    </w:rPr>
  </w:style>
  <w:style w:type="paragraph" w:customStyle="1" w:styleId="D6A14CC1B7A34DC0B52132ECBB550159">
    <w:name w:val="D6A14CC1B7A34DC0B52132ECBB550159"/>
    <w:rsid w:val="00D7788F"/>
  </w:style>
  <w:style w:type="paragraph" w:customStyle="1" w:styleId="78A21DADCE514582815DD1C1610FA9C2">
    <w:name w:val="78A21DADCE514582815DD1C1610FA9C2"/>
    <w:rsid w:val="00D7788F"/>
  </w:style>
  <w:style w:type="paragraph" w:customStyle="1" w:styleId="61FA1545121F48E0BAF71339EEB6C42A">
    <w:name w:val="61FA1545121F48E0BAF71339EEB6C42A"/>
    <w:rsid w:val="00654AA1"/>
  </w:style>
  <w:style w:type="paragraph" w:customStyle="1" w:styleId="D9D225A293464812B3071F48CEAE0851">
    <w:name w:val="D9D225A293464812B3071F48CEAE0851"/>
    <w:rsid w:val="000D3C65"/>
  </w:style>
  <w:style w:type="paragraph" w:customStyle="1" w:styleId="76645AEA5B654AB5A6477864490978FB">
    <w:name w:val="76645AEA5B654AB5A6477864490978FB"/>
    <w:rsid w:val="00D661E6"/>
    <w:pPr>
      <w:spacing w:after="200" w:line="276"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2E05900-5B9E-45E3-AD23-4DF70333CCC3}">
  <we:reference id="wa104382081" version="1.46.0.0" store="es-ES" storeType="OMEX"/>
  <we:alternateReferences>
    <we:reference id="wa104382081" version="1.46.0.0" store="" storeType="OMEX"/>
  </we:alternateReferences>
  <we:properties>
    <we:property name="MENDELEY_CITATIONS" value="[]"/>
    <we:property name="MENDELEY_CITATIONS_STYLE" value="{&quot;id&quot;:&quot;https://www.zotero.org/styles/microporous-and-mesoporous-materials&quot;,&quot;title&quot;:&quot;Microporous and Mesoporous Materials&quot;,&quot;format&quot;:&quot;numeric&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Kog96</b:Tag>
    <b:SourceType>JournalArticle</b:SourceType>
    <b:Guid>{2713BA2E-FEB1-49ED-8F64-CF3912445D45}</b:Guid>
    <b:Author>
      <b:Author>
        <b:NameList>
          <b:Person>
            <b:Last>Kogut</b:Last>
            <b:First>B</b:First>
            <b:Middle>y Zander, U.</b:Middle>
          </b:Person>
        </b:NameList>
      </b:Author>
    </b:Author>
    <b:Title>Knowledge of the firm, combinative capabilities, and the replication of technology.</b:Title>
    <b:JournalName>Organization sciences</b:JournalName>
    <b:Year>1996</b:Year>
    <b:Pages>383-397</b:Pages>
    <b:Volume>3</b:Volume>
    <b:Issue>3</b:Issue>
    <b:RefOrder>1</b:RefOrder>
  </b:Source>
  <b:Source>
    <b:Tag>Non03</b:Tag>
    <b:SourceType>JournalArticle</b:SourceType>
    <b:Guid>{4DA6C142-F90A-410D-B82A-6599A6FD6E57}</b:Guid>
    <b:Author>
      <b:Author>
        <b:NameList>
          <b:Person>
            <b:Last>Nonaka</b:Last>
            <b:First>I.</b:First>
            <b:Middle>y Toyama, R,</b:Middle>
          </b:Person>
        </b:NameList>
      </b:Author>
    </b:Author>
    <b:Title>The knowledge-creating theory revisited: Knowledge creation as a synthesizing process.</b:Title>
    <b:JournalName>Knowledge management reserach and practices</b:JournalName>
    <b:Year>2003</b:Year>
    <b:Pages>2-10</b:Pages>
    <b:Volume>1</b:Volume>
    <b:RefOrder>2</b:RefOrder>
  </b:Source>
  <b:Source>
    <b:Tag>Ala10</b:Tag>
    <b:SourceType>JournalArticle</b:SourceType>
    <b:Guid>{D34426F6-441F-48F4-B587-C1C8CB3DBBBD}</b:Guid>
    <b:Author>
      <b:Author>
        <b:NameList>
          <b:Person>
            <b:Last>Alavi</b:Last>
            <b:First>M.</b:First>
            <b:Middle>y Leidner, D.E.</b:Middle>
          </b:Person>
        </b:NameList>
      </b:Author>
    </b:Author>
    <b:Title>Assessing the valur of corporate blogs: a social capital perspective.</b:Title>
    <b:JournalName>IEEE transaction on prefoessional communication.</b:JournalName>
    <b:Year>2010</b:Year>
    <b:Pages>358-359</b:Pages>
    <b:Volume>53</b:Volume>
    <b:Issue>4</b:Issue>
    <b:RefOrder>5</b:RefOrder>
  </b:Source>
  <b:Source>
    <b:Tag>Flo10</b:Tag>
    <b:SourceType>JournalArticle</b:SourceType>
    <b:Guid>{6D5D6A64-9592-4D97-B899-5A784F006C67}</b:Guid>
    <b:Author>
      <b:Author>
        <b:NameList>
          <b:Person>
            <b:Last>Floortje Blindenbach-Driessen</b:Last>
            <b:First>Jan</b:First>
            <b:Middle>van Dalen andJan van den Ende</b:Middle>
          </b:Person>
        </b:NameList>
      </b:Author>
    </b:Author>
    <b:Title>Innovation management practices compared: the example of projec-based Firms</b:Title>
    <b:JournalName>Journal of Product Innovation Management</b:JournalName>
    <b:Year>2010</b:Year>
    <b:Pages>705-724</b:Pages>
    <b:Volume>27</b:Volume>
    <b:RefOrder>4</b:RefOrder>
  </b:Source>
  <b:Source>
    <b:Tag>Wii97</b:Tag>
    <b:SourceType>JournalArticle</b:SourceType>
    <b:Guid>{7C8AC62C-BC0D-4FE1-8E4D-2B6472664664}</b:Guid>
    <b:Author>
      <b:Author>
        <b:NameList>
          <b:Person>
            <b:Last>Wiig</b:Last>
            <b:First>K.</b:First>
            <b:Middle>M</b:Middle>
          </b:Person>
        </b:NameList>
      </b:Author>
    </b:Author>
    <b:Title>Integrating intellectual capital and knowledge management.</b:Title>
    <b:JournalName>Long Rang planning</b:JournalName>
    <b:Year>1997</b:Year>
    <b:Pages>399-405</b:Pages>
    <b:Volume>30</b:Volume>
    <b:Issue>3</b:Issue>
    <b:RefOrder>13</b:RefOrder>
  </b:Source>
  <b:Source>
    <b:Tag>Bho05</b:Tag>
    <b:SourceType>JournalArticle</b:SourceType>
    <b:Guid>{23FF41EF-09DD-4185-8BF0-2B1EED6B8B5E}</b:Guid>
    <b:Author>
      <b:Author>
        <b:NameList>
          <b:Person>
            <b:Last>G.</b:Last>
            <b:First>Bhojaraju</b:First>
          </b:Person>
        </b:NameList>
      </b:Author>
    </b:Author>
    <b:Title>Knowledge management: why do we need it for corporates</b:Title>
    <b:JournalName>malasyan Journal of Library &amp; information science</b:JournalName>
    <b:Year>2005</b:Year>
    <b:Pages>37-50</b:Pages>
    <b:Volume>10</b:Volume>
    <b:Issue>2</b:Issue>
    <b:RefOrder>14</b:RefOrder>
  </b:Source>
  <b:Source>
    <b:Tag>Zha</b:Tag>
    <b:SourceType>JournalArticle</b:SourceType>
    <b:Guid>{76808851-6A2C-455A-924E-30C523CE3017}</b:Guid>
    <b:Author>
      <b:Author>
        <b:NameList>
          <b:Person>
            <b:Last>Zhang</b:Last>
            <b:First>H.S.,</b:First>
            <b:Middle>Shu, C.L., Juang, X. and Malter, A.J.</b:Middle>
          </b:Person>
        </b:NameList>
      </b:Author>
    </b:Author>
    <b:Title>Managing Knowledge for innovation: the role of cooperation, competition, and alliance nationality.</b:Title>
    <b:JournalName>Journal Inernational marketing</b:JournalName>
    <b:Pages>74-94</b:Pages>
    <b:Volume>18</b:Volume>
    <b:Issue>4</b:Issue>
    <b:RefOrder>15</b:RefOrder>
  </b:Source>
  <b:Source>
    <b:Tag>Lee051</b:Tag>
    <b:SourceType>JournalArticle</b:SourceType>
    <b:Guid>{85641460-989E-4E5E-ABA2-B2BD1F279E23}</b:Guid>
    <b:Author>
      <b:Author>
        <b:NameList>
          <b:Person>
            <b:Last>Lee</b:Last>
            <b:First>K.C.,</b:First>
            <b:Middle>Lee, S. y Kang, I.W.</b:Middle>
          </b:Person>
        </b:NameList>
      </b:Author>
    </b:Author>
    <b:Title>KMPI: measuting knowledge management performance</b:Title>
    <b:JournalName>Information and management</b:JournalName>
    <b:Year>2005</b:Year>
    <b:Pages>469-482</b:Pages>
    <b:Volume>42</b:Volume>
    <b:Issue>3</b:Issue>
    <b:RefOrder>16</b:RefOrder>
  </b:Source>
  <b:Source>
    <b:Tag>Rav11</b:Tag>
    <b:SourceType>JournalArticle</b:SourceType>
    <b:Guid>{9BB86510-4773-4D82-A1C8-144FA358A9E0}</b:Guid>
    <b:Author>
      <b:Author>
        <b:NameList>
          <b:Person>
            <b:Last>Ravichandran</b:Last>
            <b:First>S.</b:First>
          </b:Person>
        </b:NameList>
      </b:Author>
    </b:Author>
    <b:Title>Innovation in green chemistry</b:Title>
    <b:JournalName>International Journal of chemTech research</b:JournalName>
    <b:Year>2011</b:Year>
    <b:Pages>1511-1513</b:Pages>
    <b:Volume>3</b:Volume>
    <b:Issue>3</b:Issue>
    <b:RefOrder>20</b:RefOrder>
  </b:Source>
  <b:Source>
    <b:Tag>Dam98</b:Tag>
    <b:SourceType>JournalArticle</b:SourceType>
    <b:Guid>{0D6E64D2-BE4F-49DB-B25F-EDA3759E4AE2}</b:Guid>
    <b:Author>
      <b:Author>
        <b:NameList>
          <b:Person>
            <b:Last>Damanpour</b:Last>
            <b:First>F.</b:First>
          </b:Person>
        </b:NameList>
      </b:Author>
    </b:Author>
    <b:Title>Innovation type, radicalness, and the adoption process</b:Title>
    <b:JournalName>Comunication research</b:JournalName>
    <b:Year>1998</b:Year>
    <b:Pages>545-567</b:Pages>
    <b:Volume>15</b:Volume>
    <b:RefOrder>21</b:RefOrder>
  </b:Source>
  <b:Source>
    <b:Tag>Tra03</b:Tag>
    <b:SourceType>JournalArticle</b:SourceType>
    <b:Guid>{A1620195-B444-471F-B148-474F74A14491}</b:Guid>
    <b:Author>
      <b:Author>
        <b:NameList>
          <b:Person>
            <b:Last>Tranfield</b:Last>
            <b:First>David.</b:First>
            <b:Middle>Denyer, David y Smart, Palminder.</b:Middle>
          </b:Person>
        </b:NameList>
      </b:Author>
    </b:Author>
    <b:Title>Towards and methodology for developing evidence: informed management knowledge by means of systematic review</b:Title>
    <b:JournalName>British Journal of management</b:JournalName>
    <b:Year>2003</b:Year>
    <b:RefOrder>27</b:RefOrder>
  </b:Source>
  <b:Source>
    <b:Tag>Mel10</b:Tag>
    <b:SourceType>JournalArticle</b:SourceType>
    <b:Guid>{D21D93FD-81C2-4170-B549-7AC86D6D439A}</b:Guid>
    <b:Author>
      <b:Author>
        <b:NameList>
          <b:Person>
            <b:Last>Melnyk</b:Last>
            <b:First>Bernadette.</b:First>
            <b:Middle>Fineout-Overhalt Ellen</b:Middle>
          </b:Person>
        </b:NameList>
      </b:Author>
    </b:Author>
    <b:Title>Evidence-based practice: step by step</b:Title>
    <b:JournalName>AJN</b:JournalName>
    <b:Year>2010</b:Year>
    <b:Pages>51-53</b:Pages>
    <b:Volume>110</b:Volume>
    <b:Issue>1</b:Issue>
    <b:RefOrder>28</b:RefOrder>
  </b:Source>
  <b:Source>
    <b:Tag>Rob05</b:Tag>
    <b:SourceType>Book</b:SourceType>
    <b:Guid>{4B010414-EC38-4741-88EE-5AC554374673}</b:Guid>
    <b:Title>Administración</b:Title>
    <b:Year>2005</b:Year>
    <b:Author>
      <b:Author>
        <b:NameList>
          <b:Person>
            <b:Last>Robbins</b:Last>
            <b:First>Stephen.</b:First>
            <b:Middle>Coulter Mary.</b:Middle>
          </b:Person>
        </b:NameList>
      </b:Author>
    </b:Author>
    <b:City>Mexico</b:City>
    <b:Publisher>Pearson Education</b:Publisher>
    <b:RefOrder>55</b:RefOrder>
  </b:Source>
  <b:Source>
    <b:Tag>Cha11</b:Tag>
    <b:SourceType>JournalArticle</b:SourceType>
    <b:Guid>{4100D021-D1CD-4068-8D15-FCDDB2436ADC}</b:Guid>
    <b:Author>
      <b:Author>
        <b:NameList>
          <b:Person>
            <b:Last>Chang</b:Last>
            <b:First>H.H.,</b:First>
            <b:Middle>Wang, L.C.</b:Middle>
          </b:Person>
        </b:NameList>
      </b:Author>
    </b:Author>
    <b:Title>Enterprise information portals in support of business process, design teams and collaborative commerce performance</b:Title>
    <b:Year>2011</b:Year>
    <b:JournalName>International Journal of information management</b:JournalName>
    <b:Pages>171-182</b:Pages>
    <b:Volume>31</b:Volume>
    <b:Issue>2</b:Issue>
    <b:RefOrder>29</b:RefOrder>
  </b:Source>
  <b:Source>
    <b:Tag>Bae10</b:Tag>
    <b:SourceType>JournalArticle</b:SourceType>
    <b:Guid>{E82D3645-B8B0-4DB2-90AE-C6151FAC0B4D}</b:Guid>
    <b:Author>
      <b:Author>
        <b:NameList>
          <b:Person>
            <b:Last>Baehr</b:Last>
            <b:First>C.</b:First>
            <b:Middle>and Alex-Brown, K.</b:Middle>
          </b:Person>
        </b:NameList>
      </b:Author>
    </b:Author>
    <b:Title>The value of corporate blogs: a social capital perspective</b:Title>
    <b:JournalName>IEEE transaction on professional comunication</b:JournalName>
    <b:Year>2010</b:Year>
    <b:Pages>358-359</b:Pages>
    <b:Volume>53</b:Volume>
    <b:Issue>4</b:Issue>
    <b:RefOrder>30</b:RefOrder>
  </b:Source>
  <b:Source>
    <b:Tag>Gar12</b:Tag>
    <b:SourceType>JournalArticle</b:SourceType>
    <b:Guid>{C634E383-CDB0-4C36-85A0-3779461C9723}</b:Guid>
    <b:Author>
      <b:Author>
        <b:NameList>
          <b:Person>
            <b:Last>Garringos-Simon</b:Last>
            <b:First>F.J.</b:First>
          </b:Person>
        </b:NameList>
      </b:Author>
    </b:Author>
    <b:Title>Social Networks and Web 3.0: their impact on the management and marketing of organization.</b:Title>
    <b:JournalName>Management Decision</b:JournalName>
    <b:Year>2012</b:Year>
    <b:Volume>50</b:Volume>
    <b:Issue>10</b:Issue>
    <b:RefOrder>64</b:RefOrder>
  </b:Source>
  <b:Source>
    <b:Tag>Gut12</b:Tag>
    <b:SourceType>Report</b:SourceType>
    <b:Guid>{771D3E89-246C-4C3F-9BE6-89BA96C0A0F2}</b:Guid>
    <b:Author>
      <b:Author>
        <b:NameList>
          <b:Person>
            <b:Last>Gutierrez</b:Last>
            <b:First>javier</b:First>
          </b:Person>
        </b:NameList>
      </b:Author>
    </b:Author>
    <b:Title>¿que es un framework web?</b:Title>
    <b:Year>2012</b:Year>
    <b:Publisher>Universidad de Sevilla</b:Publisher>
    <b:City>Sevilla</b:City>
    <b:RefOrder>46</b:RefOrder>
  </b:Source>
  <b:Source>
    <b:Tag>Dic00</b:Tag>
    <b:SourceType>Report</b:SourceType>
    <b:Guid>{D1149123-94CE-44CE-AEDB-DFF553B86DD4}</b:Guid>
    <b:Author>
      <b:Author>
        <b:NameList>
          <b:Person>
            <b:Last>Dickinson</b:Last>
            <b:First>A.</b:First>
          </b:Person>
        </b:NameList>
      </b:Author>
    </b:Author>
    <b:Title>Enhancing Knowledge management in enterprise</b:Title>
    <b:Year>2000</b:Year>
    <b:Publisher>ENKE IST project IST-2000-29482</b:Publisher>
    <b:RefOrder>65</b:RefOrder>
  </b:Source>
  <b:Source>
    <b:Tag>Roc13</b:Tag>
    <b:SourceType>JournalArticle</b:SourceType>
    <b:Guid>{93F24E57-AEBC-4F27-8E43-450718AB07B9}</b:Guid>
    <b:Title>Imagenes de organizaciones en empresas brasileñas: detección y análisis con minería de datos</b:Title>
    <b:Year>2013</b:Year>
    <b:Author>
      <b:Author>
        <b:NameList>
          <b:Person>
            <b:Last>Rocha</b:Last>
            <b:First>E.,</b:First>
            <b:Middle>Cobo, Al., Vanti, A.</b:Middle>
          </b:Person>
        </b:NameList>
      </b:Author>
    </b:Author>
    <b:JournalName>Revista ciencias de administración</b:JournalName>
    <b:Pages>1516-3865</b:Pages>
    <b:Volume>15</b:Volume>
    <b:Issue>37</b:Issue>
    <b:RefOrder>31</b:RefOrder>
  </b:Source>
  <b:Source>
    <b:Tag>Eis02</b:Tag>
    <b:SourceType>JournalArticle</b:SourceType>
    <b:Guid>{4D473F58-A7B9-4B0C-A783-376612D562F0}</b:Guid>
    <b:Author>
      <b:Author>
        <b:NameList>
          <b:Person>
            <b:Last>Eisenhardt</b:Last>
            <b:First>K.M.</b:First>
            <b:Middle>and Santos, F. M.</b:Middle>
          </b:Person>
        </b:NameList>
      </b:Author>
    </b:Author>
    <b:Title>Knowledge-based view: a new theory or strategy.</b:Title>
    <b:JournalName>handbook of strategy and management</b:JournalName>
    <b:Year>2002</b:Year>
    <b:Pages>139-164</b:Pages>
    <b:Volume>SAGE</b:Volume>
    <b:RefOrder>45</b:RefOrder>
  </b:Source>
  <b:Source>
    <b:Tag>Hoe08</b:Tag>
    <b:SourceType>JournalArticle</b:SourceType>
    <b:Guid>{D415EADC-ADC1-43F7-8CAB-72818AF7F69F}</b:Guid>
    <b:Author>
      <b:Author>
        <b:NameList>
          <b:Person>
            <b:Last>Hoegg</b:Last>
            <b:First>Roman</b:First>
            <b:Middle>and Meckel, Miryam.</b:Middle>
          </b:Person>
        </b:NameList>
      </b:Author>
    </b:Author>
    <b:Title>Overview of business models for web 2.0 communities.</b:Title>
    <b:JournalName>Institute of media and communication management</b:JournalName>
    <b:Year>2008</b:Year>
    <b:RefOrder>32</b:RefOrder>
  </b:Source>
  <b:Source>
    <b:Tag>Hoo12</b:Tag>
    <b:SourceType>JournalArticle</b:SourceType>
    <b:Guid>{BBB96F2B-160E-4170-8827-ED600E8403C3}</b:Guid>
    <b:Author>
      <b:Author>
        <b:NameList>
          <b:Person>
            <b:Last>Hoon Song</b:Last>
            <b:First>Ji.</b:First>
            <b:Middle>Kolb, Judith. Hee Lee, Ung. Kyoung, Kim Hye.</b:Middle>
          </b:Person>
        </b:NameList>
      </b:Author>
    </b:Author>
    <b:Title>Rol of transformational leadershio in effective organizational knwoledge creation practices: medianting effects of employees' work engagement</b:Title>
    <b:JournalName>Human Resource development</b:JournalName>
    <b:Year>2012</b:Year>
    <b:RefOrder>56</b:RefOrder>
  </b:Source>
  <b:Source>
    <b:Tag>Kim06</b:Tag>
    <b:SourceType>JournalArticle</b:SourceType>
    <b:Guid>{098B0560-23D8-4CBC-9AE0-00D272B18BA0}</b:Guid>
    <b:Author>
      <b:Author>
        <b:NameList>
          <b:Person>
            <b:Last>Kim</b:Last>
            <b:First>J.A.</b:First>
          </b:Person>
        </b:NameList>
      </b:Author>
    </b:Author>
    <b:Title>Measuring the impact of knowledge management</b:Title>
    <b:JournalName>IFLA journal</b:JournalName>
    <b:Year>2006</b:Year>
    <b:Pages>362-367</b:Pages>
    <b:Volume>32</b:Volume>
    <b:Issue>4</b:Issue>
    <b:RefOrder>47</b:RefOrder>
  </b:Source>
  <b:Source>
    <b:Tag>Kim11</b:Tag>
    <b:SourceType>JournalArticle</b:SourceType>
    <b:Guid>{5FCE1BFF-031B-4973-912E-BED8FF853C81}</b:Guid>
    <b:Author>
      <b:Author>
        <b:NameList>
          <b:Person>
            <b:Last>Kim</b:Last>
            <b:First>J.,</b:First>
            <b:Middle>Song, J., and Jones, D. R.</b:Middle>
          </b:Person>
        </b:NameList>
      </b:Author>
    </b:Author>
    <b:Title>The cognitive selection framework for knowledge acquisition strategies in virtual communities</b:Title>
    <b:JournalName>International Journal Information management</b:JournalName>
    <b:Year>2011</b:Year>
    <b:Pages>111-120</b:Pages>
    <b:Volume>31</b:Volume>
    <b:RefOrder>48</b:RefOrder>
  </b:Source>
  <b:Source>
    <b:Tag>lan12</b:Tag>
    <b:SourceType>JournalArticle</b:SourceType>
    <b:Guid>{CEFBEB33-C0CB-4E0B-A67B-8E7537C4576C}</b:Guid>
    <b:Author>
      <b:Author>
        <b:NameList>
          <b:Person>
            <b:Last>lanktin</b:Last>
            <b:First>N.</b:First>
            <b:Middle>K., Speier, C. &amp; Wilson, E.</b:Middle>
          </b:Person>
        </b:NameList>
      </b:Author>
    </b:Author>
    <b:Title>Internet-based knowledge acquisition: task complexity and performance. </b:Title>
    <b:JournalName>Decision support systems</b:JournalName>
    <b:Year>2012</b:Year>
    <b:RefOrder>49</b:RefOrder>
  </b:Source>
  <b:Source>
    <b:Tag>Lin11</b:Tag>
    <b:SourceType>JournalArticle</b:SourceType>
    <b:Guid>{99F1D89B-ED58-448F-B9ED-AAC2C5A1E261}</b:Guid>
    <b:Author>
      <b:Author>
        <b:NameList>
          <b:Person>
            <b:Last>Lin</b:Last>
            <b:First>C.</b:First>
            <b:Middle>P.</b:Middle>
          </b:Person>
        </b:NameList>
      </b:Author>
    </b:Author>
    <b:Title>Modeling job effectiveness and its antecedents from social capital perspective: a survey of virtual teams within business organizations.</b:Title>
    <b:JournalName>Computer in human behavior</b:JournalName>
    <b:Year>2011</b:Year>
    <b:Pages>915-923</b:Pages>
    <b:Volume>27</b:Volume>
    <b:Issue>2</b:Issue>
    <b:RefOrder>50</b:RefOrder>
  </b:Source>
  <b:Source>
    <b:Tag>Wal10</b:Tag>
    <b:SourceType>JournalArticle</b:SourceType>
    <b:Guid>{6B41B36A-599C-4E62-A010-E9182C13B15C}</b:Guid>
    <b:Author>
      <b:Author>
        <b:NameList>
          <b:Person>
            <b:Last>Walczak</b:Last>
            <b:First>S.</b:First>
          </b:Person>
        </b:NameList>
      </b:Author>
    </b:Author>
    <b:Title>Utilization and perceived benefit for diverse users of communities of practice in healthcare organization</b:Title>
    <b:JournalName>Journal of organizational and end user computing</b:JournalName>
    <b:Year>2010</b:Year>
    <b:Pages>24-50</b:Pages>
    <b:Volume>22</b:Volume>
    <b:Issue>4</b:Issue>
    <b:RefOrder>51</b:RefOrder>
  </b:Source>
  <b:Source>
    <b:Tag>Shu12</b:Tag>
    <b:SourceType>JournalArticle</b:SourceType>
    <b:Guid>{EC9B59AC-9CF4-4549-8261-BE764F1C9265}</b:Guid>
    <b:Author>
      <b:Author>
        <b:NameList>
          <b:Person>
            <b:Last>Shu-Hsien</b:Last>
            <b:First>Liao.</b:First>
            <b:Middle>Wen-Jung, Chang, Da-chian, HU. and Yi-lan, Yueh.</b:Middle>
          </b:Person>
        </b:NameList>
      </b:Author>
    </b:Author>
    <b:Title>Relationship among organizational culture, knowledge acquisition, organizational learning and organizational innovation in taiman's banking and insurance industries</b:Title>
    <b:JournalName>The international journal of human resource management</b:JournalName>
    <b:Year>2012</b:Year>
    <b:RefOrder>39</b:RefOrder>
  </b:Source>
  <b:Source>
    <b:Tag>Nar00</b:Tag>
    <b:SourceType>JournalArticle</b:SourceType>
    <b:Guid>{18B27DD1-B694-49C0-B8D6-23CD533EE6FE}</b:Guid>
    <b:Title>Organizational knowledge, human resource management, and sustained competitive advantage: toward a framework.</b:Title>
    <b:JournalName>Competitiveness review</b:JournalName>
    <b:Year>2000</b:Year>
    <b:Pages>123-135</b:Pages>
    <b:Volume>10</b:Volume>
    <b:Author>
      <b:Author>
        <b:NameList>
          <b:Person>
            <b:Last>Narasimba</b:Last>
            <b:First>S.</b:First>
          </b:Person>
        </b:NameList>
      </b:Author>
    </b:Author>
    <b:RefOrder>52</b:RefOrder>
  </b:Source>
  <b:Source>
    <b:Tag>Mor10</b:Tag>
    <b:SourceType>JournalArticle</b:SourceType>
    <b:Guid>{27287D76-EFE3-49EA-8CD2-F372AA39840C}</b:Guid>
    <b:Author>
      <b:Author>
        <b:NameList>
          <b:Person>
            <b:Last>Moresi</b:Last>
            <b:First>E.</b:First>
            <b:Middle>A. and mendes, S.P.</b:Middle>
          </b:Person>
        </b:NameList>
      </b:Author>
    </b:Author>
    <b:Title>Knowledge sharing in corporates portals</b:Title>
    <b:JournalName>Transinformacao</b:JournalName>
    <b:Year>2010</b:Year>
    <b:Pages>19-32</b:Pages>
    <b:Volume>22</b:Volume>
    <b:Issue>1</b:Issue>
    <b:RefOrder>66</b:RefOrder>
  </b:Source>
  <b:Source>
    <b:Tag>Mah12</b:Tag>
    <b:SourceType>JournalArticle</b:SourceType>
    <b:Guid>{24C720A2-CC2D-45B5-B99E-C148CA958F37}</b:Guid>
    <b:Author>
      <b:Author>
        <b:NameList>
          <b:Person>
            <b:Last>Mahr</b:Last>
            <b:First>D.</b:First>
            <b:Middle>Lievens, A.</b:Middle>
          </b:Person>
        </b:NameList>
      </b:Author>
    </b:Author>
    <b:Title>Virtual lead user communities: drivers of knowledge creation for innovation</b:Title>
    <b:JournalName>Research Policy</b:JournalName>
    <b:Year>2012</b:Year>
    <b:RefOrder>53</b:RefOrder>
  </b:Source>
  <b:Source>
    <b:Tag>Liu10</b:Tag>
    <b:SourceType>JournalArticle</b:SourceType>
    <b:Guid>{64DB4D57-A923-4F81-B6F0-F280FA6A3003}</b:Guid>
    <b:Author>
      <b:Author>
        <b:NameList>
          <b:Person>
            <b:Last>Liu</b:Last>
            <b:First>D.</b:First>
            <b:Middle>ray, G. and Whinston, A.B.</b:Middle>
          </b:Person>
        </b:NameList>
      </b:Author>
    </b:Author>
    <b:Title>The interaction between knowledge codification and knowledge-sharing networks</b:Title>
    <b:JournalName>Information systems research</b:JournalName>
    <b:Year>2010</b:Year>
    <b:Pages>892-9006</b:Pages>
    <b:Volume>21</b:Volume>
    <b:Issue>4</b:Issue>
    <b:RefOrder>54</b:RefOrder>
  </b:Source>
  <b:Source>
    <b:Tag>Non06</b:Tag>
    <b:SourceType>JournalArticle</b:SourceType>
    <b:Guid>{B9CC771E-2127-465C-9D0B-AF9940902FE9}</b:Guid>
    <b:Author>
      <b:Author>
        <b:NameList>
          <b:Person>
            <b:Last>Nonaka</b:Last>
            <b:First>I.</b:First>
            <b:Middle>Von Krogh, G. Voelpel, S.</b:Middle>
          </b:Person>
        </b:NameList>
      </b:Author>
    </b:Author>
    <b:Title>Organizational Knowledge creation theory: evolutionary paths and future advances.</b:Title>
    <b:JournalName>Organization studies</b:JournalName>
    <b:Year>2006</b:Year>
    <b:Pages>1179-1208</b:Pages>
    <b:Volume>27</b:Volume>
    <b:Issue>8</b:Issue>
    <b:RefOrder>3</b:RefOrder>
  </b:Source>
  <b:Source>
    <b:Tag>Sto</b:Tag>
    <b:SourceType>JournalArticle</b:SourceType>
    <b:Guid>{AE199050-6F86-4400-B798-038A89068040}</b:Guid>
    <b:Author>
      <b:Author>
        <b:NameList>
          <b:Person>
            <b:Last>Stocker</b:Last>
            <b:First>G.</b:First>
          </b:Person>
        </b:NameList>
      </b:Author>
    </b:Author>
    <b:Title>Gestion de conocimiento en la práctica</b:Title>
    <b:JournalName>http://www.stockergroup.com</b:JournalName>
    <b:RefOrder>71</b:RefOrder>
  </b:Source>
  <b:Source>
    <b:Tag>Gom10</b:Tag>
    <b:SourceType>JournalArticle</b:SourceType>
    <b:Guid>{27DC4C18-23AB-422B-95EB-99513AC5CE1A}</b:Guid>
    <b:Title>A framework and computer system for knowledge-level acquisition, representation, and reasoning with process knowledge</b:Title>
    <b:Year>2010</b:Year>
    <b:Author>
      <b:Author>
        <b:NameList>
          <b:Person>
            <b:Last>Gomez-Perez</b:Last>
            <b:First>J.</b:First>
            <b:Middle>M. Merdmann, M., Greaves, M. Corcho, O. &amp; Benjamins, R.</b:Middle>
          </b:Person>
        </b:NameList>
      </b:Author>
    </b:Author>
    <b:JournalName>International Journal of Human Computer studies</b:JournalName>
    <b:Pages>641-688</b:Pages>
    <b:Volume>68</b:Volume>
    <b:Issue>10</b:Issue>
    <b:RefOrder>38</b:RefOrder>
  </b:Source>
  <b:Source>
    <b:Tag>Non95</b:Tag>
    <b:SourceType>JournalArticle</b:SourceType>
    <b:Guid>{D79A4824-C2AA-4FAA-95AF-199999E2BDCC}</b:Guid>
    <b:Author>
      <b:Author>
        <b:NameList>
          <b:Person>
            <b:Last>Nonaka</b:Last>
            <b:First>I</b:First>
            <b:Middle>y Takeuchi, H.</b:Middle>
          </b:Person>
        </b:NameList>
      </b:Author>
    </b:Author>
    <b:Title>How Japanese Companies create the dynamics of innovations</b:Title>
    <b:JournalName>Oxford University Press</b:JournalName>
    <b:Year>1995</b:Year>
    <b:RefOrder>10</b:RefOrder>
  </b:Source>
  <b:Source>
    <b:Tag>Dav98</b:Tag>
    <b:SourceType>JournalArticle</b:SourceType>
    <b:Guid>{AC9BC1FA-CF05-418E-8005-2A3011B7A187}</b:Guid>
    <b:Title>Working Knowledge</b:Title>
    <b:JournalName>Harvard Business School Press</b:JournalName>
    <b:Year>1998</b:Year>
    <b:Author>
      <b:Author>
        <b:NameList>
          <b:Person>
            <b:Last>Davenport</b:Last>
            <b:First>T.,</b:First>
            <b:Middle>Prusak, L.</b:Middle>
          </b:Person>
        </b:NameList>
      </b:Author>
    </b:Author>
    <b:RefOrder>12</b:RefOrder>
  </b:Source>
  <b:Source>
    <b:Tag>Pab08</b:Tag>
    <b:SourceType>Report</b:SourceType>
    <b:Guid>{E2B0A525-4869-45F5-BF9C-BED6D14FF853}</b:Guid>
    <b:Author>
      <b:Author>
        <b:NameList>
          <b:Person>
            <b:Last>Pablo</b:Last>
            <b:First>Torre</b:First>
          </b:Person>
        </b:NameList>
      </b:Author>
    </b:Author>
    <b:Title>Modelo experimental para la detección, adquisición de competencias y definición de perfiles profesionales en el sector multimedia de las empresas TIC</b:Title>
    <b:Year>2008</b:Year>
    <b:Publisher>Universidad Politecnica de Cataluña</b:Publisher>
    <b:City>Barcelona</b:City>
    <b:RefOrder>6</b:RefOrder>
  </b:Source>
  <b:Source>
    <b:Tag>Mar80</b:Tag>
    <b:SourceType>Book</b:SourceType>
    <b:Guid>{4E203FB2-7A6D-4178-A437-EEFFF2D34D54}</b:Guid>
    <b:Author>
      <b:Author>
        <b:NameList>
          <b:Person>
            <b:Last>Marshall</b:Last>
            <b:First>A.</b:First>
          </b:Person>
        </b:NameList>
      </b:Author>
    </b:Author>
    <b:Title>Principles of Econocmics.</b:Title>
    <b:Year>1980</b:Year>
    <b:Publisher>Macmillan and Co</b:Publisher>
    <b:RefOrder>7</b:RefOrder>
  </b:Source>
  <b:Source>
    <b:Tag>Wit02</b:Tag>
    <b:SourceType>JournalArticle</b:SourceType>
    <b:Guid>{B925298B-6245-4279-AE0E-E82E675CE7BE}</b:Guid>
    <b:Author>
      <b:Author>
        <b:NameList>
          <b:Person>
            <b:Last>Witt</b:Last>
            <b:First>Ulrich</b:First>
          </b:Person>
        </b:NameList>
      </b:Author>
    </b:Author>
    <b:Title>¿How evolutionary is Shumpeter's theory of economic development?</b:Title>
    <b:Year>2002</b:Year>
    <b:JournalName>Industry and Innovation</b:JournalName>
    <b:Volume>9</b:Volume>
    <b:RefOrder>8</b:RefOrder>
  </b:Source>
  <b:Source>
    <b:Tag>JOz10</b:Tag>
    <b:SourceType>Report</b:SourceType>
    <b:Guid>{F0C45064-837F-41AF-98DC-CA708DFFFE48}</b:Guid>
    <b:Author>
      <b:Author>
        <b:NameList>
          <b:Person>
            <b:Last>JOzami Barreiro</b:Last>
            <b:First>Francisco.</b:First>
          </b:Person>
        </b:NameList>
      </b:Author>
    </b:Author>
    <b:Title>Gestión del conocimiento y soluciones de negocio en micro, pequeña y medianas empresas de la republica de argentina.</b:Title>
    <b:Year>2010</b:Year>
    <b:RefOrder>9</b:RefOrder>
  </b:Source>
  <b:Source>
    <b:Tag>Ser03</b:Tag>
    <b:SourceType>Report</b:SourceType>
    <b:Guid>{9265DEA5-4E49-4902-AFB7-8931D9856BDA}</b:Guid>
    <b:Author>
      <b:Author>
        <b:NameList>
          <b:Person>
            <b:Last>Serradell López</b:Last>
            <b:First>Enric.</b:First>
            <b:Middle>Perez, Angel Juan.</b:Middle>
          </b:Person>
        </b:NameList>
      </b:Author>
    </b:Author>
    <b:Title>La gestión del conocimeinto en la nueva economía</b:Title>
    <b:Year>2003</b:Year>
    <b:Publisher>Universidad Abierta de Cataluña</b:Publisher>
    <b:City>2003</b:City>
    <b:RefOrder>11</b:RefOrder>
  </b:Source>
  <b:Source>
    <b:Tag>Car94</b:Tag>
    <b:SourceType>JournalArticle</b:SourceType>
    <b:Guid>{1CCE3CD9-3844-4850-AB0E-4F7A710AE7FF}</b:Guid>
    <b:Author>
      <b:Author>
        <b:NameList>
          <b:Person>
            <b:Last>Carnegie</b:Last>
            <b:First>J.</b:First>
          </b:Person>
        </b:NameList>
      </b:Author>
    </b:Author>
    <b:Title>Best practices and enterprise bergaining</b:Title>
    <b:Year>1994</b:Year>
    <b:JournalName>Aus Helth REv</b:JournalName>
    <b:Pages>37-46</b:Pages>
    <b:RefOrder>18</b:RefOrder>
  </b:Source>
  <b:Source>
    <b:Tag>Can96</b:Tag>
    <b:SourceType>JournalArticle</b:SourceType>
    <b:Guid>{071432C4-5EDE-45C5-B383-F49EB6F7C98A}</b:Guid>
    <b:Author>
      <b:Author>
        <b:NameList>
          <b:Person>
            <b:Last>Canberra</b:Last>
            <b:First>Australia</b:First>
          </b:Person>
        </b:NameList>
      </b:Author>
    </b:Author>
    <b:Title>Australian health organisations taking up best practice challenge: the best practice in the health sector program</b:Title>
    <b:JournalName>Australian goverment publishing service</b:JournalName>
    <b:Year>1996</b:Year>
    <b:RefOrder>19</b:RefOrder>
  </b:Source>
  <b:Source>
    <b:Tag>Ala01</b:Tag>
    <b:SourceType>JournalArticle</b:SourceType>
    <b:Guid>{3FC26996-443B-4D80-A233-78B520CF6B64}</b:Guid>
    <b:Author>
      <b:Author>
        <b:NameList>
          <b:Person>
            <b:Last>Alavi</b:Last>
            <b:First>M.</b:First>
            <b:Middle>Leidner, D.</b:Middle>
          </b:Person>
        </b:NameList>
      </b:Author>
    </b:Author>
    <b:Title>Review: Knowledge management and knowledge management systems: conceptual foundations and research issues</b:Title>
    <b:JournalName>MIS Quartely</b:JournalName>
    <b:Year>2001</b:Year>
    <b:Volume>25</b:Volume>
    <b:RefOrder>22</b:RefOrder>
  </b:Source>
  <b:Source>
    <b:Tag>Kan03</b:Tag>
    <b:SourceType>JournalArticle</b:SourceType>
    <b:Guid>{CDACB6CC-F2AB-4A8F-B273-AE68FB49E362}</b:Guid>
    <b:Author>
      <b:Author>
        <b:NameList>
          <b:Person>
            <b:Last>Kankanhalli</b:Last>
            <b:First>Atreyi.</b:First>
            <b:Middle>Susanto Juliana.</b:Middle>
          </b:Person>
        </b:NameList>
      </b:Author>
    </b:Author>
    <b:Title>The rol of IT in seccessful knowledge management iniciatives</b:Title>
    <b:JournalName>Comunications of the ACM</b:JournalName>
    <b:Year>2003</b:Year>
    <b:Pages>69-73</b:Pages>
    <b:Volume>46</b:Volume>
    <b:Issue>9</b:Issue>
    <b:RefOrder>23</b:RefOrder>
  </b:Source>
  <b:Source>
    <b:Tag>Kru10</b:Tag>
    <b:SourceType>JournalArticle</b:SourceType>
    <b:Guid>{EA3659B4-0BFD-4ED0-8BAE-69E1ADBF1F59}</b:Guid>
    <b:Author>
      <b:Author>
        <b:NameList>
          <b:Person>
            <b:Last>Kruger</b:Last>
            <b:First>C.</b:First>
            <b:Middle>J. &amp; Johnson, R.</b:Middle>
          </b:Person>
        </b:NameList>
      </b:Author>
    </b:Author>
    <b:Title>Information management as an enabler of knowledge management maturity: a south african perspective</b:Title>
    <b:JournalName>International Journal of Information management</b:JournalName>
    <b:Year>2010</b:Year>
    <b:RefOrder>24</b:RefOrder>
  </b:Source>
  <b:Source>
    <b:Tag>Kha03</b:Tag>
    <b:SourceType>JournalArticle</b:SourceType>
    <b:Guid>{41F01385-66E0-4778-911E-8A57E5CE6B52}</b:Guid>
    <b:Author>
      <b:Author>
        <b:NameList>
          <b:Person>
            <b:Last>Khandelwal</b:Last>
            <b:First>V.</b:First>
          </b:Person>
        </b:NameList>
      </b:Author>
    </b:Author>
    <b:Title>Exploring knowledge management and aplications</b:Title>
    <b:JournalName>Norwegian school of management</b:JournalName>
    <b:Year>2003</b:Year>
    <b:Pages>1-10</b:Pages>
    <b:Volume>16</b:Volume>
    <b:RefOrder>25</b:RefOrder>
  </b:Source>
  <b:Source>
    <b:Tag>Han09</b:Tag>
    <b:SourceType>JournalArticle</b:SourceType>
    <b:Guid>{9FDA31F8-BBBA-48F7-BE6C-866FA7EAF7CA}</b:Guid>
    <b:Author>
      <b:Author>
        <b:NameList>
          <b:Person>
            <b:Last>Hanisch</b:Last>
            <b:First>Bastian.</b:First>
            <b:Middle>Muller, Anna. Linder, Frank</b:Middle>
          </b:Person>
        </b:NameList>
      </b:Author>
    </b:Author>
    <b:Title>Knowledge management in temporary project environments</b:Title>
    <b:JournalName>Journal of knowledge</b:JournalName>
    <b:Year>2009</b:Year>
    <b:RefOrder>26</b:RefOrder>
  </b:Source>
  <b:Source>
    <b:Tag>Val06</b:Tag>
    <b:SourceType>JournalArticle</b:SourceType>
    <b:Guid>{41E46A08-8D67-4AFC-812F-BA40536FD630}</b:Guid>
    <b:Author>
      <b:Author>
        <b:NameList>
          <b:Person>
            <b:Last>Vallejos</b:Last>
            <b:First>Sofia.</b:First>
          </b:Person>
        </b:NameList>
      </b:Author>
    </b:Author>
    <b:Title>Minería de datos</b:Title>
    <b:JournalName>Universidad Nacional del Nordeste</b:JournalName>
    <b:Year>2006</b:Year>
    <b:Publisher>Universidad Nacional del Nordeste</b:Publisher>
    <b:RefOrder>33</b:RefOrder>
  </b:Source>
  <b:Source>
    <b:Tag>Chi08</b:Tag>
    <b:SourceType>JournalArticle</b:SourceType>
    <b:Guid>{664B9786-473B-48BA-9CDF-A4C766128C39}</b:Guid>
    <b:Author>
      <b:Author>
        <b:NameList>
          <b:Person>
            <b:Last>Chian</b:Last>
            <b:First>Ivy.</b:First>
            <b:Middle>Chao, Chee-Knowng</b:Middle>
          </b:Person>
        </b:NameList>
      </b:Author>
    </b:Author>
    <b:Title>Knowledge management in small and medium-sized enterprises</b:Title>
    <b:JournalName>Communications of the acm</b:JournalName>
    <b:Year>2008</b:Year>
    <b:RefOrder>34</b:RefOrder>
  </b:Source>
  <b:Source>
    <b:Tag>Mcc87</b:Tag>
    <b:SourceType>JournalArticle</b:SourceType>
    <b:Guid>{53F48CD9-CCBE-47E5-B363-CE130CFE4B0F}</b:Guid>
    <b:Author>
      <b:Author>
        <b:NameList>
          <b:Person>
            <b:Last>Mccracken</b:Last>
            <b:First>Donald.</b:First>
            <b:Middle>Akscyn, Robert</b:Middle>
          </b:Person>
        </b:NameList>
      </b:Author>
    </b:Author>
    <b:Title>KMS: a distributed hypermedia system for managing knwledge in organizations</b:Title>
    <b:Year>1987</b:Year>
    <b:RefOrder>35</b:RefOrder>
  </b:Source>
  <b:Source>
    <b:Tag>Lak10</b:Tag>
    <b:SourceType>JournalArticle</b:SourceType>
    <b:Guid>{A24798F4-3C29-4392-A1F6-696218776E23}</b:Guid>
    <b:Author>
      <b:Author>
        <b:NameList>
          <b:Person>
            <b:Last>Lakulu. Modi &amp; Abdullah</b:Last>
            <b:First>Rusli.</b:First>
          </b:Person>
        </b:NameList>
      </b:Author>
    </b:Author>
    <b:Title>A framework of collaborative knowledge management system in open source software develpment environment</b:Title>
    <b:JournalName>Computer and information science</b:JournalName>
    <b:Year>2010</b:Year>
    <b:Volume>3</b:Volume>
    <b:Issue>1</b:Issue>
    <b:RefOrder>36</b:RefOrder>
  </b:Source>
  <b:Source>
    <b:Tag>Jan</b:Tag>
    <b:SourceType>JournalArticle</b:SourceType>
    <b:Guid>{C8958B91-C10C-42E6-B0B7-4C8349125251}</b:Guid>
    <b:Author>
      <b:Author>
        <b:NameList>
          <b:Person>
            <b:Last>Janezic</b:Last>
            <b:First>Gustavo.</b:First>
            <b:Middle>Branca, Diego.</b:Middle>
          </b:Person>
        </b:NameList>
      </b:Author>
    </b:Author>
    <b:Title>Sistema de soporte de decisiones en contextos industriales. Universidad de Palermo</b:Title>
    <b:RefOrder>37</b:RefOrder>
  </b:Source>
  <b:Source>
    <b:Tag>Lee10</b:Tag>
    <b:SourceType>JournalArticle</b:SourceType>
    <b:Guid>{105F3F09-07E9-4D70-9A2F-ADB6DB93C284}</b:Guid>
    <b:Author>
      <b:Author>
        <b:NameList>
          <b:Person>
            <b:Last>Lee. Pauline. Gillespie</b:Last>
            <b:First>Nicole.</b:First>
            <b:Middle>Mann, Leon. Wearing, Alexander.</b:Middle>
          </b:Person>
        </b:NameList>
      </b:Author>
    </b:Author>
    <b:Title>Leadership and trust: their effect on knowledge sharing and team performance.</b:Title>
    <b:JournalName>Management Learning</b:JournalName>
    <b:Year>2010</b:Year>
    <b:RefOrder>41</b:RefOrder>
  </b:Source>
  <b:Source>
    <b:Tag>OEC02</b:Tag>
    <b:SourceType>Report</b:SourceType>
    <b:Guid>{5B74A7BD-480D-4021-ABE0-6DB88C9054DA}</b:Guid>
    <b:Title>Glosario de los principales términos sobre evaluación y gestión basada en resultados</b:Title>
    <b:Year>2002</b:Year>
    <b:Author>
      <b:Author>
        <b:NameList>
          <b:Person>
            <b:Last>OECD_DAC</b:Last>
          </b:Person>
        </b:NameList>
      </b:Author>
    </b:Author>
    <b:RefOrder>42</b:RefOrder>
  </b:Source>
  <b:Source>
    <b:Tag>Coo98</b:Tag>
    <b:SourceType>JournalArticle</b:SourceType>
    <b:Guid>{10F2664E-185A-4440-9F8B-4A074CFD82E1}</b:Guid>
    <b:Title>Knowledge management practices' and path-dependency in innovation</b:Title>
    <b:Year>1998</b:Year>
    <b:Author>
      <b:Author>
        <b:NameList>
          <b:Person>
            <b:Last>Cooms</b:Last>
            <b:First>R.</b:First>
            <b:Middle>Hull, R.</b:Middle>
          </b:Person>
        </b:NameList>
      </b:Author>
    </b:Author>
    <b:JournalName>Research Policy</b:JournalName>
    <b:RefOrder>43</b:RefOrder>
  </b:Source>
  <b:Source>
    <b:Tag>Mer12</b:Tag>
    <b:SourceType>DocumentFromInternetSite</b:SourceType>
    <b:Guid>{8935251E-73FD-4026-91EE-1CFC51D2F170}</b:Guid>
    <b:Author>
      <b:Author>
        <b:NameList>
          <b:Person>
            <b:Last>Meroño Cerdan</b:Last>
            <b:First>Angel</b:First>
          </b:Person>
        </b:NameList>
      </b:Author>
    </b:Author>
    <b:Title>Departamento de organización de empresas y finanzas. Universidad de Murcia.</b:Title>
    <b:YearAccessed>2012</b:YearAccessed>
    <b:MonthAccessed>07</b:MonthAccessed>
    <b:DayAccessed>25</b:DayAccessed>
    <b:URL>&lt;http://www.minetur.gob.es/Publicaciones/Publicacionesperiodicas/EconomiaIndustrial/RevistaEconomiaIndustrial/357/11_AngelMerono_357.pdf&gt;</b:URL>
    <b:RefOrder>44</b:RefOrder>
  </b:Source>
  <b:Source>
    <b:Tag>Tan03</b:Tag>
    <b:SourceType>Misc</b:SourceType>
    <b:Guid>{B27CF95E-8C7A-4616-BCEC-6DFECC2C334C}</b:Guid>
    <b:Title>Redes de computadoras</b:Title>
    <b:Year>2003</b:Year>
    <b:Publisher>Pearson education</b:Publisher>
    <b:Author>
      <b:Author>
        <b:NameList>
          <b:Person>
            <b:Last>Tanenbaum</b:Last>
            <b:First>Andree</b:First>
            <b:Middle>Stuart</b:Middle>
          </b:Person>
        </b:NameList>
      </b:Author>
    </b:Author>
    <b:RefOrder>58</b:RefOrder>
  </b:Source>
  <b:Source>
    <b:Tag>Mar09</b:Tag>
    <b:SourceType>JournalArticle</b:SourceType>
    <b:Guid>{C764FE9B-C62C-4F4F-9532-4B2072BCA558}</b:Guid>
    <b:Title>Past projects memory: Knowledge capitalization from the early phases of innovative projects</b:Title>
    <b:Year>2009</b:Year>
    <b:Author>
      <b:Author>
        <b:NameList>
          <b:Person>
            <b:Last>Marcandella</b:Last>
            <b:First>Elise.</b:First>
            <b:Middle>Durand, Marie-Gaetane. Renaud, Jean. Boly, Vincent.</b:Middle>
          </b:Person>
        </b:NameList>
      </b:Author>
    </b:Author>
    <b:JournalName>Concurrent engineering-research and aplications</b:JournalName>
    <b:RefOrder>59</b:RefOrder>
  </b:Source>
  <b:Source>
    <b:Tag>Hod03</b:Tag>
    <b:SourceType>JournalArticle</b:SourceType>
    <b:Guid>{5EDC42BD-A78F-4C5D-80E2-9546F65BE74C}</b:Guid>
    <b:Author>
      <b:Author>
        <b:NameList>
          <b:Person>
            <b:Last>Hodson</b:Last>
            <b:First>Peter.</b:First>
          </b:Person>
        </b:NameList>
      </b:Author>
    </b:Author>
    <b:Title>Local area networks</b:Title>
    <b:JournalName>Cengage Learning EMEA</b:JournalName>
    <b:Year>2003</b:Year>
    <b:Pages>250</b:Pages>
    <b:RefOrder>60</b:RefOrder>
  </b:Source>
  <b:Source>
    <b:Tag>Pan09</b:Tag>
    <b:SourceType>Misc</b:SourceType>
    <b:Guid>{400B3503-A4A0-4B83-9DC0-955C25EE6E04}</b:Guid>
    <b:Author>
      <b:Author>
        <b:NameList>
          <b:Person>
            <b:Last>Pant</b:Last>
            <b:First>laxmi.</b:First>
          </b:Person>
        </b:NameList>
      </b:Author>
    </b:Author>
    <b:Title>Learning networks for bridging knowledge divides in international development: aligning approaches and initiatives</b:Title>
    <b:Year>2009</b:Year>
    <b:RefOrder>61</b:RefOrder>
  </b:Source>
  <b:Source>
    <b:Tag>Kle11</b:Tag>
    <b:SourceType>JournalArticle</b:SourceType>
    <b:Guid>{E0DD2530-4E45-4542-864E-8D41126A1A3F}</b:Guid>
    <b:Author>
      <b:Author>
        <b:NameList>
          <b:Person>
            <b:Last>Kleinnijenhuis</b:Last>
            <b:First>Jan.</b:First>
            <b:Middle>Van Den Hoof, Bart. Utz, Sonja. Vermeulen, Ivar. Huysman, Marleen.</b:Middle>
          </b:Person>
        </b:NameList>
      </b:Author>
    </b:Author>
    <b:Title>Social influence in networks of practice: an analysis of organizational communication content.</b:Title>
    <b:Year>2011</b:Year>
    <b:JournalName>Communication research</b:JournalName>
    <b:RefOrder>62</b:RefOrder>
  </b:Source>
  <b:Source>
    <b:Tag>Pér12</b:Tag>
    <b:SourceType>InternetSite</b:SourceType>
    <b:Guid>{C8AFF026-ADF7-4CB1-AF62-ABE82E7BEA97}</b:Guid>
    <b:Author>
      <b:Author>
        <b:NameList>
          <b:Person>
            <b:Last>Pérez</b:Last>
            <b:First>Chantal</b:First>
          </b:Person>
        </b:NameList>
      </b:Author>
    </b:Author>
    <b:Title>Pérez, Chantal</b:Title>
    <b:YearAccessed>2012</b:YearAccessed>
    <b:MonthAccessed>07</b:MonthAccessed>
    <b:DayAccessed>25</b:DayAccessed>
    <b:URL>&lt;http://elies.rediris.es/elies18/522.html&gt;</b:URL>
    <b:RefOrder>40</b:RefOrder>
  </b:Source>
  <b:Source>
    <b:Tag>Jon09</b:Tag>
    <b:SourceType>JournalArticle</b:SourceType>
    <b:Guid>{73C7ECC7-9386-4FC3-B11F-5651DE0E56B7}</b:Guid>
    <b:Title>Collaborative Knowledge management social network and organizational learning</b:Title>
    <b:Year>2009</b:Year>
    <b:Author>
      <b:Author>
        <b:NameList>
          <b:Person>
            <b:Last>Jones</b:Last>
            <b:First>Patricia.</b:First>
          </b:Person>
        </b:NameList>
      </b:Author>
    </b:Author>
    <b:JournalName>Collaborative knowledge management</b:JournalName>
    <b:RefOrder>63</b:RefOrder>
  </b:Source>
  <b:Source>
    <b:Tag>Daf87</b:Tag>
    <b:SourceType>JournalArticle</b:SourceType>
    <b:Guid>{30A07C87-6F33-4CD6-927B-6BD76C6A922F}</b:Guid>
    <b:Author>
      <b:Author>
        <b:NameList>
          <b:Person>
            <b:Last>Daft</b:Last>
            <b:First>R.</b:First>
            <b:Middle>Huber, G.</b:Middle>
          </b:Person>
        </b:NameList>
      </b:Author>
    </b:Author>
    <b:Title>Hor organizations learn: a communication framework </b:Title>
    <b:JournalName>Research in the sociology of organizations</b:JournalName>
    <b:Year>1987</b:Year>
    <b:Pages>1-36</b:Pages>
    <b:Volume>5</b:Volume>
    <b:RefOrder>67</b:RefOrder>
  </b:Source>
  <b:Source>
    <b:Tag>Dav981</b:Tag>
    <b:SourceType>JournalArticle</b:SourceType>
    <b:Guid>{158F695E-A90C-4385-9690-AFA547D69F5A}</b:Guid>
    <b:Author>
      <b:Author>
        <b:NameList>
          <b:Person>
            <b:Last>Davenport</b:Last>
            <b:First>T.</b:First>
            <b:Middle>Beers, M.C.</b:Middle>
          </b:Person>
        </b:NameList>
      </b:Author>
    </b:Author>
    <b:Title>Proyectos exitosos de gestión del conocimiento.</b:Title>
    <b:JournalName>Harvard deusto business review</b:JournalName>
    <b:Year>1998</b:Year>
    <b:Pages>4-19</b:Pages>
    <b:RefOrder>68</b:RefOrder>
  </b:Source>
  <b:Source>
    <b:Tag>Cib96</b:Tag>
    <b:SourceType>Misc</b:SourceType>
    <b:Guid>{50CBD32B-40B6-4FCA-8E94-29BE94108E75}</b:Guid>
    <b:Author>
      <b:Author>
        <b:NameList>
          <b:Person>
            <b:Last>Ciborra</b:Last>
            <b:First>Andrew.</b:First>
          </b:Person>
        </b:NameList>
      </b:Author>
    </b:Author>
    <b:Title>Core capabilities and information technology: an organizational learning approach.</b:Title>
    <b:JournalName>Moingeon</b:JournalName>
    <b:Year>1996</b:Year>
    <b:RefOrder>69</b:RefOrder>
  </b:Source>
  <b:Source>
    <b:Tag>Gie02</b:Tag>
    <b:SourceType>ConferenceProceedings</b:SourceType>
    <b:Guid>{291CE731-3622-4527-A989-C9766FA09AF9}</b:Guid>
    <b:Title>Managerial action on improving learning behaviour in product innovation process.</b:Title>
    <b:Year>2002</b:Year>
    <b:City>Athens, Greece</b:City>
    <b:Author>
      <b:Author>
        <b:NameList>
          <b:Person>
            <b:Last>Gieskes</b:Last>
            <b:First>J.</b:First>
          </b:Person>
        </b:NameList>
      </b:Author>
    </b:Author>
    <b:ConferenceName>Presentation for the third european conferences on organizational knowledge, learning and capabilities</b:ConferenceName>
    <b:RefOrder>70</b:RefOrder>
  </b:Source>
  <b:Source>
    <b:Tag>Ver12</b:Tag>
    <b:SourceType>Misc</b:SourceType>
    <b:Guid>{0AC3C95C-A510-4A16-812C-E62C7086BAF5}</b:Guid>
    <b:Title>organizational learning, knowledge management, and intellectual capital: an integrative conceptual model</b:Title>
    <b:Year>2012</b:Year>
    <b:City>Canadá</b:City>
    <b:Author>
      <b:Author>
        <b:NameList>
          <b:Person>
            <b:Last>Vera</b:Last>
            <b:First>Dusya.</b:First>
            <b:Middle>Crossan Mary.</b:Middle>
          </b:Person>
        </b:NameList>
      </b:Author>
    </b:Author>
    <b:RefOrder>57</b:RefOrder>
  </b:Source>
  <b:Source>
    <b:Tag>Bjo05</b:Tag>
    <b:SourceType>JournalArticle</b:SourceType>
    <b:Guid>{A0977A51-A0FC-4022-BEA7-CD06053E3743}</b:Guid>
    <b:Author>
      <b:Author>
        <b:NameList>
          <b:Person>
            <b:Last>Bjorge</b:Last>
            <b:First>Timenes</b:First>
            <b:Middle>Laugen. Nuran Acur. Boer, Harry and Frick, Jan.</b:Middle>
          </b:Person>
        </b:NameList>
      </b:Author>
    </b:Author>
    <b:Title>Best Manufacturing practices: what do the best-performing companies do?</b:Title>
    <b:Year>2005</b:Year>
    <b:Pages>131-150</b:Pages>
    <b:JournalName>International Journal of Operations &amp; production management</b:JournalName>
    <b:Volume>25</b:Volume>
    <b:Issue>2</b:Issue>
    <b:RefOrder>17</b:RefOrder>
  </b:Source>
  <b:Source>
    <b:Tag>RCG08</b:Tag>
    <b:SourceType>Book</b:SourceType>
    <b:Guid>{88F1D87B-68F6-4B2C-A784-CA905BCF24BB}</b:Guid>
    <b:Title>Digital Image Processing</b:Title>
    <b:Year>2008</b:Year>
    <b:Author>
      <b:Author>
        <b:NameList>
          <b:Person>
            <b:Last>R.C Gonzalez</b:Last>
          </b:Person>
          <b:Person>
            <b:Last>Woods</b:Last>
            <b:First>R.E.</b:First>
          </b:Person>
        </b:NameList>
      </b:Author>
    </b:Author>
    <b:Publisher>Pearson Prentice Hall</b:Publisher>
    <b:RefOrder>9</b:RefOrder>
  </b:Source>
  <b:Source>
    <b:Tag>MNi08</b:Tag>
    <b:SourceType>Book</b:SourceType>
    <b:Guid>{16FA7F15-C2B6-4C06-8236-92E2CF7B1BCF}</b:Guid>
    <b:Author>
      <b:Author>
        <b:NameList>
          <b:Person>
            <b:Last>Nixon</b:Last>
            <b:First>M.</b:First>
          </b:Person>
        </b:NameList>
      </b:Author>
    </b:Author>
    <b:Title>Feature Extraction &amp; Image Processing</b:Title>
    <b:Year>2008</b:Year>
    <b:Publisher>Elsevier Science</b:Publisher>
    <b:RefOrder>10</b:RefOrder>
  </b:Source>
  <b:Source>
    <b:Tag>Sav12</b:Tag>
    <b:SourceType>ArticleInAPeriodical</b:SourceType>
    <b:Guid>{F6F0FC15-FF50-46DC-81EC-703505112D9E}</b:Guid>
    <b:Author>
      <b:Author>
        <b:NameList>
          <b:Person>
            <b:Last>Savakar</b:Last>
            <b:First>Dayanand</b:First>
          </b:Person>
        </b:NameList>
      </b:Author>
    </b:Author>
    <b:Title>Identification and Classification of Bulk Fruits Images using Artificial Neural Networks</b:Title>
    <b:Year>2012</b:Year>
    <b:JournalName>International Journal of Engineering and InnovativeTechnology (IJEIT) </b:JournalName>
    <b:Volume>1</b:Volume>
    <b:Issue>3</b:Issue>
    <b:PeriodicalTitle>International Journal of Engineering and Innovative Technology (IJEIT)</b:PeriodicalTitle>
    <b:RefOrder>11</b:RefOrder>
  </b:Source>
  <b:Source>
    <b:Tag>Has95</b:Tag>
    <b:SourceType>Book</b:SourceType>
    <b:Guid>{F1BE11A0-D9D6-4B11-BDC2-EC384E9AFA52}</b:Guid>
    <b:Author>
      <b:Author>
        <b:NameList>
          <b:Person>
            <b:Last>Hassoun</b:Last>
            <b:First>M.</b:First>
          </b:Person>
        </b:NameList>
      </b:Author>
    </b:Author>
    <b:Title>Fundamentals of Artificial Neural Networks</b:Title>
    <b:Year>1995</b:Year>
    <b:Publisher>A Bradford Book</b:Publisher>
    <b:RefOrder>12</b:RefOrder>
  </b:Source>
  <b:Source>
    <b:Tag>Zul09</b:Tag>
    <b:SourceType>ArticleInAPeriodical</b:SourceType>
    <b:Guid>{72755A87-E699-41CD-AC81-CC050DCB633D}</b:Guid>
    <b:Title>Procesamiento de imágenes para la clasificación de café cereza</b:Title>
    <b:Year>2009</b:Year>
    <b:Author>
      <b:Author>
        <b:NameList>
          <b:Person>
            <b:Last>Sandoval</b:Last>
            <b:First>Zulma</b:First>
          </b:Person>
          <b:Person>
            <b:Last>Prieto</b:Last>
            <b:First>Flavio</b:First>
          </b:Person>
        </b:NameList>
      </b:Author>
    </b:Author>
    <b:JournalName>Prospectiva</b:JournalName>
    <b:Pages>67-73</b:Pages>
    <b:Volume>7</b:Volume>
    <b:Issue>1</b:Issue>
    <b:PeriodicalTitle>Prospectiva</b:PeriodicalTitle>
    <b:RefOrder>13</b:RefOrder>
  </b:Source>
  <b:Source>
    <b:Tag>Ins13</b:Tag>
    <b:SourceType>InternetSite</b:SourceType>
    <b:Guid>{9A64B77B-5B45-42C9-AF7E-9E223331ABF3}</b:Guid>
    <b:Title>Receiver Operating Characteristic Curves</b:Title>
    <b:Year>2013</b:Year>
    <b:Author>
      <b:Author>
        <b:NameList>
          <b:Person>
            <b:Last>Institute for Evidence-Based Health Professions Education</b:Last>
            <b:First>The</b:First>
            <b:Middle>University of Georgia</b:Middle>
          </b:Person>
        </b:NameList>
      </b:Author>
    </b:Author>
    <b:ProductionCompany>The University of Georgia</b:ProductionCompany>
    <b:Month>March</b:Month>
    <b:Day>11</b:Day>
    <b:YearAccessed>2014</b:YearAccessed>
    <b:MonthAccessed>October</b:MonthAccessed>
    <b:DayAccessed>5</b:DayAccessed>
    <b:URL>http://ebp.uga.edu/courses/Chapter%204%20-%20Diagnosis%20I/8%20-%20ROC%20curves.html</b:URL>
    <b:RefOrder>14</b:RefOrder>
  </b:Source>
  <b:Source>
    <b:Tag>San05</b:Tag>
    <b:SourceType>Misc</b:SourceType>
    <b:Guid>{F5413501-91B2-4678-BC4B-0C87FF9D5A24}</b:Guid>
    <b:Author>
      <b:Author>
        <b:NameList>
          <b:Person>
            <b:Last>Sandoval</b:Last>
            <b:First>Zulma</b:First>
          </b:Person>
        </b:NameList>
      </b:Author>
      <b:Editor>
        <b:NameList>
          <b:Person>
            <b:Last>Departamento de Electricidad</b:Last>
            <b:First>Eletrónica</b:First>
            <b:Middle>y Computación</b:Middle>
          </b:Person>
        </b:NameList>
      </b:Editor>
    </b:Author>
    <b:Title>Caracterización y Clasificación de Café Cereza Usando Visión Artificial</b:Title>
    <b:Year>2005</b:Year>
    <b:City>Manizales</b:City>
    <b:Publisher>Universidad Nacional de Colombia Sede Manizales</b:Publisher>
    <b:PublicationTitle>Tesis de Maestría</b:PublicationTitle>
    <b:RefOrder>15</b:RefOrder>
  </b:Source>
  <b:Source>
    <b:Tag>Pue01</b:Tag>
    <b:SourceType>DocumentFromInternetSite</b:SourceType>
    <b:Guid>{DC863F7D-2542-420D-A0AE-4915E9649B7B}</b:Guid>
    <b:Author>
      <b:Author>
        <b:NameList>
          <b:Person>
            <b:Last>Puerta</b:Last>
            <b:First>G.</b:First>
          </b:Person>
        </b:NameList>
      </b:Author>
    </b:Author>
    <b:Title>Cenicafé</b:Title>
    <b:Year>2001</b:Year>
    <b:Month>Febrero</b:Month>
    <b:YearAccessed>2015</b:YearAccessed>
    <b:MonthAccessed>Enero</b:MonthAccessed>
    <b:DayAccessed>7</b:DayAccessed>
    <b:URL>http://www.cenicafe.org/es/publications/avt0284.pdf</b:URL>
    <b:RefOrder>1</b:RefOrder>
  </b:Source>
  <b:Source>
    <b:Tag>TOl</b:Tag>
    <b:SourceType>ArticleInAPeriodical</b:SourceType>
    <b:Guid>{002EBC0D-BB4B-4644-8C7B-D01DDD55FE56}</b:Guid>
    <b:Title>Dispositivo hidráulico de bajo impacto ambiental para limpieza y clasificación del café en cereza</b:Title>
    <b:Author>
      <b:Author>
        <b:NameList>
          <b:Person>
            <b:Last>Oliveros</b:Last>
            <b:First>T.</b:First>
          </b:Person>
          <b:Person>
            <b:Last>U.</b:Last>
            <b:First>C.E.</b:First>
            <b:Middle>Sanz</b:Middle>
          </b:Person>
          <b:Person>
            <b:Last>Montoya</b:Last>
            <b:First>R.</b:First>
          </b:Person>
          <b:Person>
            <b:Last>Moreno</b:Last>
            <b:First>E.C.</b:First>
          </b:Person>
        </b:NameList>
      </b:Author>
    </b:Author>
    <b:JournalName>Cenicafé</b:JournalName>
    <b:Year>2009</b:Year>
    <b:Pages>229-238</b:Pages>
    <b:Volume>60</b:Volume>
    <b:Issue>3</b:Issue>
    <b:PeriodicalTitle>Cenicafe</b:PeriodicalTitle>
    <b:RefOrder>2</b:RefOrder>
  </b:Source>
  <b:Source>
    <b:Tag>diaz</b:Tag>
    <b:SourceType>ArticleInAPeriodical</b:SourceType>
    <b:Guid>{A1E3A2AC-A2B6-4209-944C-0D4B8D97E35A}</b:Guid>
    <b:Author>
      <b:Author>
        <b:NameList>
          <b:Person>
            <b:Last>Acevedo</b:Last>
            <b:First>John</b:First>
            <b:Middle>Alexander Díaz</b:Middle>
          </b:Person>
        </b:NameList>
      </b:Author>
    </b:Author>
    <b:Title>Diseño De Un Sistema De Selección De Café Mediante La Caracterización De Imágenes</b:Title>
    <b:JournalName>ENGI Revista Electrónica de la Facultad de Ingeniería</b:JournalName>
    <b:Year>2013</b:Year>
    <b:Volume>1</b:Volume>
    <b:Issue>2</b:Issue>
    <b:PeriodicalTitle>ENGI Revista Electrónica de la Facultad de Ingeniería</b:PeriodicalTitle>
    <b:RefOrder>3</b:RefOrder>
  </b:Source>
  <b:Source>
    <b:Tag>Gen07</b:Tag>
    <b:SourceType>ArticleInAPeriodical</b:SourceType>
    <b:Guid>{825773DE-C109-4F86-8E92-00D019B2B53E}</b:Guid>
    <b:Author>
      <b:Author>
        <b:NameList>
          <b:Person>
            <b:Last>Daza</b:Last>
            <b:First>Genaro</b:First>
          </b:Person>
          <b:Person>
            <b:Last>Sánchez</b:Last>
            <b:First>Luis</b:First>
            <b:Middle>G.</b:Middle>
          </b:Person>
          <b:Person>
            <b:Last>Julio F. Suárez</b:Last>
          </b:Person>
        </b:NameList>
      </b:Author>
    </b:Author>
    <b:Title>Selección de características orientada a sistemas de reconocimiento de granos maduros de café</b:Title>
    <b:JournalName>Scientia et Technica</b:JournalName>
    <b:Year>2007</b:Year>
    <b:Volume>3</b:Volume>
    <b:Issue>35</b:Issue>
    <b:PeriodicalTitle>Scientia et Technica</b:PeriodicalTitle>
    <b:RefOrder>4</b:RefOrder>
  </b:Source>
  <b:Source>
    <b:Tag>zulma</b:Tag>
    <b:SourceType>ArticleInAPeriodical</b:SourceType>
    <b:Guid>{C583C49F-BD40-42E6-9E9A-1B2E9FF41B7B}</b:Guid>
    <b:Author>
      <b:Author>
        <b:NameList>
          <b:Person>
            <b:Last>Sandoval Niño</b:Last>
            <b:First>Zulma</b:First>
            <b:Middle>Liliana</b:Middle>
          </b:Person>
          <b:Person>
            <b:Last>Prieto Ortiz</b:Last>
            <b:First>Flavio</b:First>
            <b:Middle>Augusto</b:Middle>
          </b:Person>
        </b:NameList>
      </b:Author>
    </b:Author>
    <b:Title>Caracterización de café cereza empleando técnicas de visión artificial</b:Title>
    <b:JournalName>Revista Facultad Nacional de Agronomía-Medellín</b:JournalName>
    <b:Year>2007</b:Year>
    <b:Pages>4105-4127</b:Pages>
    <b:Volume>60</b:Volume>
    <b:Issue>2</b:Issue>
    <b:PeriodicalTitle>Revista Facultad Nacional de Agronomía-Medellín</b:PeriodicalTitle>
    <b:RefOrder>5</b:RefOrder>
  </b:Source>
  <b:Source>
    <b:Tag>piña</b:Tag>
    <b:SourceType>ArticleInAPeriodical</b:SourceType>
    <b:Guid>{195E0B34-1B0B-4B15-BBB0-CE4D927E3592}</b:Guid>
    <b:Title>Evaluación del estado de maduración de la piña en su variedad perolera mediante técnicas de visión artificial</b:Title>
    <b:Year>2012</b:Year>
    <b:Author>
      <b:Author>
        <b:NameList>
          <b:Person>
            <b:Last>Silva</b:Last>
            <b:First>Luis</b:First>
            <b:Middle>Angel</b:Middle>
          </b:Person>
          <b:Person>
            <b:Last>Lizcano</b:Last>
            <b:First>Sergio</b:First>
          </b:Person>
        </b:NameList>
      </b:Author>
    </b:Author>
    <b:JournalName>Iteckne</b:JournalName>
    <b:Volume>9</b:Volume>
    <b:Issue>1</b:Issue>
    <b:PeriodicalTitle>Iteckne</b:PeriodicalTitle>
    <b:RefOrder>6</b:RefOrder>
  </b:Source>
  <b:Source>
    <b:Tag>guevara</b:Tag>
    <b:SourceType>ArticleInAPeriodical</b:SourceType>
    <b:Guid>{3274ADE3-B2A2-4B61-9512-D3A9CBFC9A59}</b:Guid>
    <b:Author>
      <b:Author>
        <b:NameList>
          <b:Person>
            <b:Last>F. Guevara Hernandez</b:Last>
          </b:Person>
          <b:Person>
            <b:Last>Gomez-Gil</b:Last>
            <b:First>J.</b:First>
          </b:Person>
        </b:NameList>
      </b:Author>
    </b:Author>
    <b:Title>A machine vision system for classification of wheat and barley grain kernels</b:Title>
    <b:JournalName>Spanish Journal of Agricultural Research</b:JournalName>
    <b:Year>2011</b:Year>
    <b:Pages>672-680</b:Pages>
    <b:Volume>9</b:Volume>
    <b:Issue>3</b:Issue>
    <b:PeriodicalTitle>Spanish Journal of Agricultural Research</b:PeriodicalTitle>
    <b:RefOrder>7</b:RefOrder>
  </b:Source>
  <b:Source>
    <b:Tag>Cen11</b:Tag>
    <b:SourceType>InternetSite</b:SourceType>
    <b:Guid>{2EABDB2A-DAED-4168-BB30-A0E989A54851}</b:Guid>
    <b:Author>
      <b:Author>
        <b:NameList>
          <b:Person>
            <b:Last>CENICAFE</b:Last>
          </b:Person>
        </b:NameList>
      </b:Author>
    </b:Author>
    <b:Title>Cultivemos café / Manejo Integrado del Cultivo</b:Title>
    <b:Year>2011</b:Year>
    <b:Month>06</b:Month>
    <b:Day>15</b:Day>
    <b:YearAccessed>2014</b:YearAccessed>
    <b:MonthAccessed>12</b:MonthAccessed>
    <b:DayAccessed>22</b:DayAccessed>
    <b:URL>http://www.cenicafe.org/es/index.php/cultivemos_cafe/plagas</b:URL>
    <b:RefOrder>8</b:RefOrder>
  </b:Source>
  <b:Source>
    <b:Tag>The14</b:Tag>
    <b:SourceType>Misc</b:SourceType>
    <b:Guid>{3FBBF02E-B6C1-4CD3-B43C-9670550B3D12}</b:Guid>
    <b:Title>2014 IEEE Thesaurus Version 1.0</b:Title>
    <b:Year>2014</b:Year>
    <b:Author>
      <b:Author>
        <b:Corporate>The Institute of Electrical and Electronics Engineering (IEEE)</b:Corporate>
      </b:Author>
    </b:Author>
    <b:Publisher>IEEE</b:Publisher>
    <b:YearAccessed>2016</b:YearAccessed>
    <b:MonthAccessed>Abril</b:MonthAccessed>
    <b:DayAccessed>10</b:DayAccessed>
    <b:URL>http://www.ieee.org/ucm/groups/public/@ieee/@web/@org/@pubs/documents/file/20042208.pdf</b:URL>
    <b:RefOrder>1</b:RefOrder>
  </b:Source>
  <b:Source>
    <b:Tag>Ins09</b:Tag>
    <b:SourceType>Misc</b:SourceType>
    <b:Guid>{4620C093-28C2-4F14-BD08-DD54EF3B0CAB}</b:Guid>
    <b:Author>
      <b:Author>
        <b:Corporate>Institute of Electrical and Electronics Engineers</b:Corporate>
      </b:Author>
    </b:Author>
    <b:Title>IEEE Citation Reference</b:Title>
    <b:Year>2009</b:Year>
    <b:Publisher>IEEE</b:Publisher>
    <b:Month>Septiembre</b:Month>
    <b:CountryRegion>USA</b:CountryRegion>
    <b:URL>http://www.ieee.org/documents/ieeecitationref.pdf</b:URL>
    <b:RefOrder>2</b:RefOrder>
  </b:Source>
</b:Sources>
</file>

<file path=customXml/itemProps1.xml><?xml version="1.0" encoding="utf-8"?>
<ds:datastoreItem xmlns:ds="http://schemas.openxmlformats.org/officeDocument/2006/customXml" ds:itemID="{481EBCFC-13E5-4674-BB43-0E72BCD5DF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10</Pages>
  <Words>6804</Words>
  <Characters>37425</Characters>
  <Application>Microsoft Office Word</Application>
  <DocSecurity>0</DocSecurity>
  <Lines>311</Lines>
  <Paragraphs>88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44141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ROCIO BARRA MINGORANCE</dc:creator>
  <cp:lastModifiedBy>Isaías Huenuvil</cp:lastModifiedBy>
  <cp:revision>7</cp:revision>
  <cp:lastPrinted>2022-07-08T09:46:00Z</cp:lastPrinted>
  <dcterms:created xsi:type="dcterms:W3CDTF">2022-07-19T00:22:00Z</dcterms:created>
  <dcterms:modified xsi:type="dcterms:W3CDTF">2022-07-19T00:26:00Z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ser Name_1">
    <vt:lpwstr>dianaforerotoloza@gmail.com@www.mendeley.com</vt:lpwstr>
  </property>
  <property fmtid="{D5CDD505-2E9C-101B-9397-08002B2CF9AE}" pid="4" name="Mendeley Citation Style_1">
    <vt:lpwstr>http://www.zotero.org/styles/apa</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