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EB" w:rsidRDefault="00380EEB" w:rsidP="00657DC7">
      <w:pPr>
        <w:jc w:val="center"/>
        <w:rPr>
          <w:rFonts w:ascii="Garamond" w:hAnsi="Garamond" w:cs="Arial"/>
          <w:b/>
          <w:sz w:val="32"/>
          <w:szCs w:val="32"/>
        </w:rPr>
      </w:pPr>
      <w:bookmarkStart w:id="0" w:name="_GoBack"/>
      <w:bookmarkEnd w:id="0"/>
      <w:r>
        <w:rPr>
          <w:rFonts w:ascii="Garamond" w:hAnsi="Garamond" w:cs="Arial"/>
          <w:b/>
          <w:sz w:val="32"/>
          <w:szCs w:val="32"/>
        </w:rPr>
        <w:t>RESUMEN TESIS:</w:t>
      </w:r>
    </w:p>
    <w:p w:rsidR="00380EEB" w:rsidRDefault="00380EEB" w:rsidP="00380EEB">
      <w:pPr>
        <w:jc w:val="center"/>
        <w:rPr>
          <w:rFonts w:ascii="Garamond" w:hAnsi="Garamond" w:cs="Arial"/>
          <w:b/>
          <w:sz w:val="32"/>
          <w:szCs w:val="32"/>
        </w:rPr>
      </w:pPr>
      <w:r>
        <w:rPr>
          <w:rFonts w:ascii="Garamond" w:hAnsi="Garamond" w:cs="Arial"/>
          <w:b/>
          <w:sz w:val="32"/>
          <w:szCs w:val="32"/>
        </w:rPr>
        <w:t>Tesoros egipcios de la familia Matthews-</w:t>
      </w:r>
      <w:proofErr w:type="spellStart"/>
      <w:r>
        <w:rPr>
          <w:rFonts w:ascii="Garamond" w:hAnsi="Garamond" w:cs="Arial"/>
          <w:b/>
          <w:sz w:val="32"/>
          <w:szCs w:val="32"/>
        </w:rPr>
        <w:t>Beyens</w:t>
      </w:r>
      <w:proofErr w:type="spellEnd"/>
      <w:r>
        <w:rPr>
          <w:rFonts w:ascii="Garamond" w:hAnsi="Garamond" w:cs="Arial"/>
          <w:b/>
          <w:sz w:val="32"/>
          <w:szCs w:val="32"/>
        </w:rPr>
        <w:t>: génesis y desarrollo de una colección.</w:t>
      </w:r>
    </w:p>
    <w:p w:rsidR="00380EEB" w:rsidRDefault="00380EEB" w:rsidP="00380EEB">
      <w:pPr>
        <w:spacing w:line="360" w:lineRule="auto"/>
        <w:jc w:val="both"/>
        <w:rPr>
          <w:rFonts w:ascii="Garamond" w:hAnsi="Garamond" w:cs="Arial"/>
          <w:sz w:val="24"/>
          <w:szCs w:val="24"/>
        </w:rPr>
      </w:pPr>
      <w:r w:rsidRPr="00B970FC">
        <w:rPr>
          <w:rFonts w:ascii="Garamond" w:hAnsi="Garamond" w:cs="Arial"/>
          <w:sz w:val="24"/>
          <w:szCs w:val="24"/>
        </w:rPr>
        <w:t>Los estudios sobre colecciones egipcias privadas, desde el siglo XIX hasta hoy en día, son más bien escasos, si los comparamos con aquellos relacionados con museos y colecciones públicas. Esto se debe, sobre todo, a la dificultad de acceso a los fondos, así como a la problemática que ofrecen las piezas dudosas y las falsificaciones que las integran.</w:t>
      </w:r>
    </w:p>
    <w:p w:rsidR="00380EEB" w:rsidRDefault="00380EEB" w:rsidP="00380EEB">
      <w:pPr>
        <w:spacing w:line="360" w:lineRule="auto"/>
        <w:jc w:val="both"/>
        <w:rPr>
          <w:rFonts w:ascii="Garamond" w:hAnsi="Garamond" w:cs="Arial"/>
          <w:sz w:val="24"/>
          <w:szCs w:val="24"/>
        </w:rPr>
      </w:pPr>
      <w:r w:rsidRPr="00B970FC">
        <w:rPr>
          <w:rFonts w:ascii="Garamond" w:hAnsi="Garamond" w:cs="Arial"/>
          <w:sz w:val="24"/>
          <w:szCs w:val="24"/>
        </w:rPr>
        <w:t>Con respecto a la colección egipcia de la familia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se han publicado algunas piezas de su </w:t>
      </w:r>
      <w:r>
        <w:rPr>
          <w:rFonts w:ascii="Garamond" w:hAnsi="Garamond" w:cs="Arial"/>
          <w:sz w:val="24"/>
          <w:szCs w:val="24"/>
        </w:rPr>
        <w:t>acervo</w:t>
      </w:r>
      <w:r w:rsidRPr="00B970FC">
        <w:rPr>
          <w:rFonts w:ascii="Garamond" w:hAnsi="Garamond" w:cs="Arial"/>
          <w:sz w:val="24"/>
          <w:szCs w:val="24"/>
        </w:rPr>
        <w:t xml:space="preserve"> tanto en catálogos de exposiciones temporales como los coordinados por María Luz Mangado </w:t>
      </w:r>
      <w:r w:rsidRPr="00B970FC">
        <w:rPr>
          <w:rFonts w:ascii="Garamond" w:hAnsi="Garamond" w:cs="Arial"/>
          <w:i/>
          <w:sz w:val="24"/>
          <w:szCs w:val="24"/>
        </w:rPr>
        <w:t xml:space="preserve">Dioses faraones y hombres del antiguo Egipto: de la tierra negra al reino </w:t>
      </w:r>
      <w:proofErr w:type="spellStart"/>
      <w:r w:rsidRPr="00B970FC">
        <w:rPr>
          <w:rFonts w:ascii="Garamond" w:hAnsi="Garamond" w:cs="Arial"/>
          <w:i/>
          <w:sz w:val="24"/>
          <w:szCs w:val="24"/>
        </w:rPr>
        <w:t>aksumita</w:t>
      </w:r>
      <w:proofErr w:type="spellEnd"/>
      <w:r w:rsidRPr="00B970FC">
        <w:rPr>
          <w:rFonts w:ascii="Garamond" w:hAnsi="Garamond" w:cs="Arial"/>
          <w:i/>
          <w:sz w:val="24"/>
          <w:szCs w:val="24"/>
        </w:rPr>
        <w:t xml:space="preserve"> </w:t>
      </w:r>
      <w:r w:rsidRPr="00B970FC">
        <w:rPr>
          <w:rFonts w:ascii="Garamond" w:hAnsi="Garamond" w:cs="Arial"/>
          <w:sz w:val="24"/>
          <w:szCs w:val="24"/>
        </w:rPr>
        <w:t xml:space="preserve">(2007) y </w:t>
      </w:r>
      <w:r w:rsidRPr="00B970FC">
        <w:rPr>
          <w:rFonts w:ascii="Garamond" w:hAnsi="Garamond" w:cs="Arial"/>
          <w:i/>
          <w:sz w:val="24"/>
          <w:szCs w:val="24"/>
        </w:rPr>
        <w:t>Egipto, el río y el mar: una civilización entre el Gran Verde y las fuentes del Nilo</w:t>
      </w:r>
      <w:r w:rsidRPr="00B970FC">
        <w:rPr>
          <w:rFonts w:ascii="Garamond" w:hAnsi="Garamond" w:cs="Arial"/>
          <w:sz w:val="24"/>
          <w:szCs w:val="24"/>
        </w:rPr>
        <w:t xml:space="preserve"> (2008), como en artículos de revistas publicados por Olga Navarro Cía “</w:t>
      </w:r>
      <w:proofErr w:type="spellStart"/>
      <w:r w:rsidRPr="00B970FC">
        <w:rPr>
          <w:rFonts w:ascii="Garamond" w:hAnsi="Garamond" w:cs="Arial"/>
          <w:sz w:val="24"/>
          <w:szCs w:val="24"/>
        </w:rPr>
        <w:t>Escarabeos</w:t>
      </w:r>
      <w:proofErr w:type="spellEnd"/>
      <w:r w:rsidRPr="00B970FC">
        <w:rPr>
          <w:rFonts w:ascii="Garamond" w:hAnsi="Garamond" w:cs="Arial"/>
          <w:sz w:val="24"/>
          <w:szCs w:val="24"/>
        </w:rPr>
        <w:t xml:space="preserve"> y </w:t>
      </w:r>
      <w:proofErr w:type="spellStart"/>
      <w:r w:rsidRPr="00B970FC">
        <w:rPr>
          <w:rFonts w:ascii="Garamond" w:hAnsi="Garamond" w:cs="Arial"/>
          <w:sz w:val="24"/>
          <w:szCs w:val="24"/>
        </w:rPr>
        <w:t>escaraboides</w:t>
      </w:r>
      <w:proofErr w:type="spellEnd"/>
      <w:r w:rsidRPr="00B970FC">
        <w:rPr>
          <w:rFonts w:ascii="Garamond" w:hAnsi="Garamond" w:cs="Arial"/>
          <w:sz w:val="24"/>
          <w:szCs w:val="24"/>
        </w:rPr>
        <w:t xml:space="preserve"> inéditos de la familia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estudio preliminar” en </w:t>
      </w:r>
      <w:r w:rsidRPr="00B970FC">
        <w:rPr>
          <w:rFonts w:ascii="Garamond" w:hAnsi="Garamond" w:cs="Arial"/>
          <w:i/>
          <w:sz w:val="24"/>
          <w:szCs w:val="24"/>
        </w:rPr>
        <w:t>Cadmo, 25</w:t>
      </w:r>
      <w:r w:rsidRPr="00B970FC">
        <w:rPr>
          <w:rFonts w:ascii="Garamond" w:hAnsi="Garamond" w:cs="Arial"/>
          <w:sz w:val="24"/>
          <w:szCs w:val="24"/>
        </w:rPr>
        <w:t xml:space="preserve"> y “A propósito de una colección egipcia en Navarra” en </w:t>
      </w:r>
      <w:r w:rsidRPr="00B970FC">
        <w:rPr>
          <w:rFonts w:ascii="Garamond" w:hAnsi="Garamond" w:cs="Arial"/>
          <w:i/>
          <w:sz w:val="24"/>
          <w:szCs w:val="24"/>
        </w:rPr>
        <w:t xml:space="preserve">Boletín </w:t>
      </w:r>
      <w:proofErr w:type="spellStart"/>
      <w:r w:rsidRPr="00B970FC">
        <w:rPr>
          <w:rFonts w:ascii="Garamond" w:hAnsi="Garamond" w:cs="Arial"/>
          <w:i/>
          <w:sz w:val="24"/>
          <w:szCs w:val="24"/>
        </w:rPr>
        <w:t>Anelier</w:t>
      </w:r>
      <w:proofErr w:type="spellEnd"/>
      <w:r w:rsidRPr="00B970FC">
        <w:rPr>
          <w:rFonts w:ascii="Garamond" w:hAnsi="Garamond" w:cs="Arial"/>
          <w:i/>
          <w:sz w:val="24"/>
          <w:szCs w:val="24"/>
        </w:rPr>
        <w:t>, 2</w:t>
      </w:r>
      <w:r w:rsidRPr="00B970FC">
        <w:rPr>
          <w:rFonts w:ascii="Garamond" w:hAnsi="Garamond" w:cs="Arial"/>
          <w:sz w:val="24"/>
          <w:szCs w:val="24"/>
        </w:rPr>
        <w:t>; además de las actas del IV Congreso Ibérico de Egiptología “El reino de Osiris: tesoros egipcios de la familia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y del III Congreso Internacional de Jóvenes Investigadores del Mundo Antiguo “La colección de amuletos egipcios de la familia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estudio preliminar”.</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xml:space="preserve">El objetivo fundamental de esta tesis consiste en el estudio de esta colección atendiendo tanto a su historia como al análisis y catalogación de </w:t>
      </w:r>
      <w:proofErr w:type="gramStart"/>
      <w:r w:rsidRPr="00B970FC">
        <w:rPr>
          <w:rFonts w:ascii="Garamond" w:hAnsi="Garamond" w:cs="Arial"/>
          <w:sz w:val="24"/>
          <w:szCs w:val="24"/>
        </w:rPr>
        <w:t>la misma</w:t>
      </w:r>
      <w:proofErr w:type="gramEnd"/>
      <w:r w:rsidRPr="00B970FC">
        <w:rPr>
          <w:rFonts w:ascii="Garamond" w:hAnsi="Garamond" w:cs="Arial"/>
          <w:sz w:val="24"/>
          <w:szCs w:val="24"/>
        </w:rPr>
        <w:t>. Para ello, nos hemos planteado una serie de objetivos específicos por medio de los cuales pretendemos conocer además el contexto histórico, pensamiento y mentalidad de la sociedad en la que esta fue formada, entre ellos:</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Analizar la importancia, a lo largo de la historia, y concretamente en los siglos XIX y XX, del ejercicio de la diplomacia a la hora de la creación de colecciones.</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Investigar los factores que impulsan la creación de las colecciones; o lo que es lo mismo, estudiar el contexto histórico-cultural en el que surgen y se desarrollan.</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Investigar las implicaciones del coleccionismo como hecho social.</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Analizar el porqué de la adquisición de ciertas piezas dentro de la colección.</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Estudiar la historia de la colección.</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lastRenderedPageBreak/>
        <w:t>- Estudiar la figura de Jorge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como arqueólogo en Egipto.</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Estudiar la figura de Jack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como diplomático.</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Intentar conocer los lugares de donde proceden las piezas.</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Creación de un catálogo en papel, con los datos de cada una de las piezas, susceptible de ser tratado informáticamente y que puede crecer indefinidamente.</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Búsqueda de paralelos de las piezas en otras colecciones públicas y privadas en el mundo.</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xml:space="preserve">- Identificación de las posibles falsificaciones que formen parte de la colección, intentando determinar la posible datación de </w:t>
      </w:r>
      <w:proofErr w:type="gramStart"/>
      <w:r w:rsidRPr="00B970FC">
        <w:rPr>
          <w:rFonts w:ascii="Garamond" w:hAnsi="Garamond" w:cs="Arial"/>
          <w:sz w:val="24"/>
          <w:szCs w:val="24"/>
        </w:rPr>
        <w:t>las mismas</w:t>
      </w:r>
      <w:proofErr w:type="gramEnd"/>
      <w:r w:rsidRPr="00B970FC">
        <w:rPr>
          <w:rFonts w:ascii="Garamond" w:hAnsi="Garamond" w:cs="Arial"/>
          <w:sz w:val="24"/>
          <w:szCs w:val="24"/>
        </w:rPr>
        <w:t xml:space="preserve"> en relación con el interés de su época por adquirir piezas egipcias.</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xml:space="preserve">La tesis está claramente dividida en dos partes: el cuerpo de </w:t>
      </w:r>
      <w:proofErr w:type="gramStart"/>
      <w:r w:rsidRPr="00B970FC">
        <w:rPr>
          <w:rFonts w:ascii="Garamond" w:hAnsi="Garamond" w:cs="Arial"/>
          <w:sz w:val="24"/>
          <w:szCs w:val="24"/>
        </w:rPr>
        <w:t>la misma</w:t>
      </w:r>
      <w:proofErr w:type="gramEnd"/>
      <w:r w:rsidRPr="00B970FC">
        <w:rPr>
          <w:rFonts w:ascii="Garamond" w:hAnsi="Garamond" w:cs="Arial"/>
          <w:sz w:val="24"/>
          <w:szCs w:val="24"/>
        </w:rPr>
        <w:t xml:space="preserve"> y el catálogo de la colección, que se expresan físicamente en sus dos volúmenes. A su vez cada una de estas partes está subdividida en una serie de secciones que engloban cada uno de los aspectos relacionados con la investigación y que dan respuesta al conjunto de nuestras hipótesis.</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xml:space="preserve">Tras la primera sección introductoria del trabajo de investigación, le sigue aquella en la que se tratan los factores que impulsaron la creación de las colecciones arqueológicas egipcias en Europa; para ello, en el primer capítulo hemos abordado los diferentes aspectos clave, </w:t>
      </w:r>
      <w:proofErr w:type="gramStart"/>
      <w:r w:rsidRPr="00B970FC">
        <w:rPr>
          <w:rFonts w:ascii="Garamond" w:hAnsi="Garamond" w:cs="Arial"/>
          <w:sz w:val="24"/>
          <w:szCs w:val="24"/>
        </w:rPr>
        <w:t>que</w:t>
      </w:r>
      <w:proofErr w:type="gramEnd"/>
      <w:r w:rsidRPr="00B970FC">
        <w:rPr>
          <w:rFonts w:ascii="Garamond" w:hAnsi="Garamond" w:cs="Arial"/>
          <w:sz w:val="24"/>
          <w:szCs w:val="24"/>
        </w:rPr>
        <w:t xml:space="preserve"> a nuestro juicio, constituyen el marco teórico en el que necesariamente debe asentarse nuestra argumentación. Por un lado, analizamos el concepto de coleccionismo y su evolución a lo largo de la historia hasta el siglo XIX inclusive, momento en que nace la colección egipcia que estamos estudiando, dándole, de esta manera, un marco histórico temporal; por otro, estudiamos la relación tan estrecha existente entre colonialismo y arqueología, surgida a finales del siglo XVIII, que se refleja en los museos y en las colecciones que éstos albergan y presentan al público; por último, hacemos referencia tanto al Orientalismo como a la </w:t>
      </w:r>
      <w:proofErr w:type="spellStart"/>
      <w:r w:rsidRPr="00B970FC">
        <w:rPr>
          <w:rFonts w:ascii="Garamond" w:hAnsi="Garamond" w:cs="Arial"/>
          <w:sz w:val="24"/>
          <w:szCs w:val="24"/>
        </w:rPr>
        <w:t>Egiptomanía</w:t>
      </w:r>
      <w:proofErr w:type="spellEnd"/>
      <w:r w:rsidRPr="00B970FC">
        <w:rPr>
          <w:rFonts w:ascii="Garamond" w:hAnsi="Garamond" w:cs="Arial"/>
          <w:sz w:val="24"/>
          <w:szCs w:val="24"/>
        </w:rPr>
        <w:t xml:space="preserve"> debido a su estrecha relación con la creación y desarrollo de colecciones, a partir del siglo XIX, y a lo que supusieron tanto el uno como la otra en el devenir de los acontecimientos y en su implicación en la formación de dichas colecciones. </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xml:space="preserve">A </w:t>
      </w:r>
      <w:proofErr w:type="gramStart"/>
      <w:r w:rsidRPr="00B970FC">
        <w:rPr>
          <w:rFonts w:ascii="Garamond" w:hAnsi="Garamond" w:cs="Arial"/>
          <w:sz w:val="24"/>
          <w:szCs w:val="24"/>
        </w:rPr>
        <w:t>continuación</w:t>
      </w:r>
      <w:proofErr w:type="gramEnd"/>
      <w:r w:rsidRPr="00B970FC">
        <w:rPr>
          <w:rFonts w:ascii="Garamond" w:hAnsi="Garamond" w:cs="Arial"/>
          <w:sz w:val="24"/>
          <w:szCs w:val="24"/>
        </w:rPr>
        <w:t xml:space="preserve"> realizaremos un recorrido histórico desde la Antigüedad hasta el siglo XIX inclusive, a través del cual conoceremos algunas de las primeras colecciones egipcias europeas para, posteriormente, describir de forma somera algunos de los museos, instituciones y particulares que las reunieron. El objetivo de este análisis es destacar la importancia del </w:t>
      </w:r>
      <w:r w:rsidRPr="00B970FC">
        <w:rPr>
          <w:rFonts w:ascii="Garamond" w:hAnsi="Garamond" w:cs="Arial"/>
          <w:sz w:val="24"/>
          <w:szCs w:val="24"/>
        </w:rPr>
        <w:lastRenderedPageBreak/>
        <w:t xml:space="preserve">coleccionismo de arte egipcio y reflejar en qué manera </w:t>
      </w:r>
      <w:r w:rsidR="00B658E7">
        <w:rPr>
          <w:rFonts w:ascii="Garamond" w:hAnsi="Garamond" w:cs="Arial"/>
          <w:sz w:val="24"/>
          <w:szCs w:val="24"/>
        </w:rPr>
        <w:t>contribuyó al desarrollo de la E</w:t>
      </w:r>
      <w:r w:rsidRPr="00B970FC">
        <w:rPr>
          <w:rFonts w:ascii="Garamond" w:hAnsi="Garamond" w:cs="Arial"/>
          <w:sz w:val="24"/>
          <w:szCs w:val="24"/>
        </w:rPr>
        <w:t xml:space="preserve">giptología como disciplina y a la </w:t>
      </w:r>
      <w:proofErr w:type="spellStart"/>
      <w:r w:rsidRPr="00B970FC">
        <w:rPr>
          <w:rFonts w:ascii="Garamond" w:hAnsi="Garamond" w:cs="Arial"/>
          <w:sz w:val="24"/>
          <w:szCs w:val="24"/>
        </w:rPr>
        <w:t>Egiptomanía</w:t>
      </w:r>
      <w:proofErr w:type="spellEnd"/>
      <w:r w:rsidRPr="00B970FC">
        <w:rPr>
          <w:rFonts w:ascii="Garamond" w:hAnsi="Garamond" w:cs="Arial"/>
          <w:sz w:val="24"/>
          <w:szCs w:val="24"/>
        </w:rPr>
        <w:t xml:space="preserve">. </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Por último, en el tercer capítulo</w:t>
      </w:r>
      <w:r w:rsidR="00B658E7">
        <w:rPr>
          <w:rFonts w:ascii="Garamond" w:hAnsi="Garamond" w:cs="Arial"/>
          <w:sz w:val="24"/>
          <w:szCs w:val="24"/>
        </w:rPr>
        <w:t xml:space="preserve"> trataremos los avatares de la E</w:t>
      </w:r>
      <w:r w:rsidRPr="00B970FC">
        <w:rPr>
          <w:rFonts w:ascii="Garamond" w:hAnsi="Garamond" w:cs="Arial"/>
          <w:sz w:val="24"/>
          <w:szCs w:val="24"/>
        </w:rPr>
        <w:t>giptología durante el siglo XX, como contexto histórico y social del coleccionismo de arte egipcio en Europa; así como la descripción de colecciones albergadas en museos, instituciones y en manos de particulares, todo ello para comprender mejor la evolución de la colección egipcia de la familia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xml:space="preserve">La siguiente sección estudia pormenorizadamente la </w:t>
      </w:r>
      <w:proofErr w:type="gramStart"/>
      <w:r w:rsidRPr="00B970FC">
        <w:rPr>
          <w:rFonts w:ascii="Garamond" w:hAnsi="Garamond" w:cs="Arial"/>
          <w:sz w:val="24"/>
          <w:szCs w:val="24"/>
        </w:rPr>
        <w:t>colección sujeto</w:t>
      </w:r>
      <w:proofErr w:type="gramEnd"/>
      <w:r w:rsidRPr="00B970FC">
        <w:rPr>
          <w:rFonts w:ascii="Garamond" w:hAnsi="Garamond" w:cs="Arial"/>
          <w:sz w:val="24"/>
          <w:szCs w:val="24"/>
        </w:rPr>
        <w:t xml:space="preserve"> de nuestra tesis. Para ello en el primer capítulo proporcionamos una serie de datos biográficos de cada una de las personas que tuvieron que ver con el mencionado acervo, para pasar en el capítulo segundo a estudiar la génesis, desarrollo y disgregación </w:t>
      </w:r>
      <w:proofErr w:type="gramStart"/>
      <w:r w:rsidRPr="00B970FC">
        <w:rPr>
          <w:rFonts w:ascii="Garamond" w:hAnsi="Garamond" w:cs="Arial"/>
          <w:sz w:val="24"/>
          <w:szCs w:val="24"/>
        </w:rPr>
        <w:t>del mismo</w:t>
      </w:r>
      <w:proofErr w:type="gramEnd"/>
      <w:r w:rsidRPr="00B970FC">
        <w:rPr>
          <w:rFonts w:ascii="Garamond" w:hAnsi="Garamond" w:cs="Arial"/>
          <w:sz w:val="24"/>
          <w:szCs w:val="24"/>
        </w:rPr>
        <w:t xml:space="preserve">. </w:t>
      </w:r>
    </w:p>
    <w:p w:rsidR="00380EEB" w:rsidRPr="00B970FC" w:rsidRDefault="00380EEB" w:rsidP="00380EEB">
      <w:pPr>
        <w:spacing w:line="360" w:lineRule="auto"/>
        <w:jc w:val="both"/>
        <w:rPr>
          <w:rFonts w:ascii="Garamond" w:hAnsi="Garamond" w:cs="Arial"/>
          <w:color w:val="C0504D" w:themeColor="accent2"/>
          <w:sz w:val="24"/>
          <w:szCs w:val="24"/>
        </w:rPr>
      </w:pPr>
      <w:r w:rsidRPr="00B970FC">
        <w:rPr>
          <w:rFonts w:ascii="Garamond" w:hAnsi="Garamond" w:cs="Arial"/>
          <w:sz w:val="24"/>
          <w:szCs w:val="24"/>
        </w:rPr>
        <w:t xml:space="preserve">A </w:t>
      </w:r>
      <w:proofErr w:type="gramStart"/>
      <w:r w:rsidRPr="00B970FC">
        <w:rPr>
          <w:rFonts w:ascii="Garamond" w:hAnsi="Garamond" w:cs="Arial"/>
          <w:sz w:val="24"/>
          <w:szCs w:val="24"/>
        </w:rPr>
        <w:t>continuación</w:t>
      </w:r>
      <w:proofErr w:type="gramEnd"/>
      <w:r w:rsidRPr="00B970FC">
        <w:rPr>
          <w:rFonts w:ascii="Garamond" w:hAnsi="Garamond" w:cs="Arial"/>
          <w:sz w:val="24"/>
          <w:szCs w:val="24"/>
        </w:rPr>
        <w:t xml:space="preserve"> se analizará la colección en su contexto, es decir, su ubicación en dependencias concretas en las casas donde residía la familia, así como su puesta en escena dentro de diferentes expositores y vitrinas; una costumbre</w:t>
      </w:r>
      <w:r w:rsidRPr="00B970FC">
        <w:rPr>
          <w:rFonts w:ascii="Garamond" w:hAnsi="Garamond" w:cs="Arial"/>
          <w:color w:val="FF0000"/>
          <w:sz w:val="24"/>
          <w:szCs w:val="24"/>
        </w:rPr>
        <w:t xml:space="preserve"> </w:t>
      </w:r>
      <w:r w:rsidRPr="00B970FC">
        <w:rPr>
          <w:rFonts w:ascii="Garamond" w:hAnsi="Garamond" w:cs="Arial"/>
          <w:sz w:val="24"/>
          <w:szCs w:val="24"/>
        </w:rPr>
        <w:t>que se remonta al siglo XVI y que entronca directamente con los denominados “gabinetes de curiosidades” o “</w:t>
      </w:r>
      <w:proofErr w:type="spellStart"/>
      <w:r w:rsidRPr="00B970FC">
        <w:rPr>
          <w:rFonts w:ascii="Garamond" w:hAnsi="Garamond" w:cs="Arial"/>
          <w:i/>
          <w:sz w:val="24"/>
          <w:szCs w:val="24"/>
        </w:rPr>
        <w:t>Kunstkammer</w:t>
      </w:r>
      <w:proofErr w:type="spellEnd"/>
      <w:r w:rsidRPr="00B970FC">
        <w:rPr>
          <w:rFonts w:ascii="Garamond" w:hAnsi="Garamond" w:cs="Arial"/>
          <w:sz w:val="24"/>
          <w:szCs w:val="24"/>
        </w:rPr>
        <w:t>”; además, se estudiará brevemente, el contexto a nivel local e internacional en el cual se inscribe la formación de la colección.</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 xml:space="preserve">Por último, en el capítulo cuarto presentamos la clasificación de las piezas, desarrollada a partir del análisis del conjunto de </w:t>
      </w:r>
      <w:proofErr w:type="gramStart"/>
      <w:r w:rsidRPr="00B970FC">
        <w:rPr>
          <w:rFonts w:ascii="Garamond" w:hAnsi="Garamond" w:cs="Arial"/>
          <w:sz w:val="24"/>
          <w:szCs w:val="24"/>
        </w:rPr>
        <w:t>las mismas</w:t>
      </w:r>
      <w:proofErr w:type="gramEnd"/>
      <w:r w:rsidRPr="00B970FC">
        <w:rPr>
          <w:rFonts w:ascii="Garamond" w:hAnsi="Garamond" w:cs="Arial"/>
          <w:sz w:val="24"/>
          <w:szCs w:val="24"/>
        </w:rPr>
        <w:t>, cuyo resultado ha permitido la división en 13 tipologías, las cuales describimos.</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La siguiente sección ha sido dedicada a las conclusiones de nuestra tesis, basadas en los resultados extraídos del estudio tanto de las piezas como de los datos proporcionados por el análisis del coleccionismo de objetos egipcios en Europa durante los siglos XIX y XX y de la familia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w:t>
      </w:r>
    </w:p>
    <w:p w:rsidR="00380EEB" w:rsidRPr="00B970FC" w:rsidRDefault="00380EEB" w:rsidP="00380EEB">
      <w:pPr>
        <w:spacing w:line="360" w:lineRule="auto"/>
        <w:jc w:val="both"/>
        <w:rPr>
          <w:rFonts w:ascii="Garamond" w:hAnsi="Garamond" w:cs="Arial"/>
          <w:sz w:val="24"/>
          <w:szCs w:val="24"/>
        </w:rPr>
      </w:pPr>
      <w:r w:rsidRPr="00B970FC">
        <w:rPr>
          <w:rFonts w:ascii="Garamond" w:hAnsi="Garamond" w:cs="Arial"/>
          <w:sz w:val="24"/>
          <w:szCs w:val="24"/>
        </w:rPr>
        <w:t>Para cerrar este volumen, al final del texto, se recoge una amplia bibliografía y webgrafía; varios anexos documentales; las relaciones de las piezas adquiridas por el Barón Jorge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y su hermano Jack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(ambos fallecidos) y las listas de figuras y gráficos que se insertan a lo largo del texto.</w:t>
      </w:r>
    </w:p>
    <w:p w:rsidR="00380EEB" w:rsidRDefault="00380EEB" w:rsidP="00380EEB">
      <w:pPr>
        <w:spacing w:line="360" w:lineRule="auto"/>
        <w:jc w:val="both"/>
        <w:rPr>
          <w:rFonts w:ascii="Garamond" w:hAnsi="Garamond" w:cs="Arial"/>
          <w:sz w:val="24"/>
          <w:szCs w:val="24"/>
        </w:rPr>
      </w:pPr>
      <w:r w:rsidRPr="00B970FC">
        <w:rPr>
          <w:rFonts w:ascii="Garamond" w:hAnsi="Garamond" w:cs="Arial"/>
          <w:sz w:val="24"/>
          <w:szCs w:val="24"/>
        </w:rPr>
        <w:t xml:space="preserve">Con respecto al volumen segundo de la tesis, presenta el catálogo de la colección con la ficha de cada una de las piezas, en las que hacemos constar los datos físicos, datación (en muchas de las ocasiones basada en paralelos ubicados en museos y otras colecciones privadas), </w:t>
      </w:r>
      <w:r w:rsidRPr="00B970FC">
        <w:rPr>
          <w:rFonts w:ascii="Garamond" w:hAnsi="Garamond" w:cs="Arial"/>
          <w:sz w:val="24"/>
          <w:szCs w:val="24"/>
        </w:rPr>
        <w:lastRenderedPageBreak/>
        <w:t>publicaciones en las que aparecen, los paralelos e imágenes (de aquellas que se han conservado). En la introducción al segundo volumen se detallan de manera pormenorizada los elementos de la ficha de catalogación de las piezas.</w:t>
      </w:r>
    </w:p>
    <w:p w:rsidR="00657DC7" w:rsidRPr="00657DC7" w:rsidRDefault="00657DC7" w:rsidP="00380EEB">
      <w:pPr>
        <w:spacing w:line="360" w:lineRule="auto"/>
        <w:jc w:val="both"/>
        <w:rPr>
          <w:rFonts w:ascii="Garamond" w:hAnsi="Garamond" w:cs="Arial"/>
          <w:b/>
          <w:sz w:val="24"/>
          <w:szCs w:val="24"/>
        </w:rPr>
      </w:pPr>
      <w:r w:rsidRPr="00657DC7">
        <w:rPr>
          <w:rFonts w:ascii="Garamond" w:hAnsi="Garamond" w:cs="Arial"/>
          <w:b/>
          <w:sz w:val="24"/>
          <w:szCs w:val="24"/>
        </w:rPr>
        <w:t>Conclusiones:</w:t>
      </w:r>
    </w:p>
    <w:p w:rsidR="00380EEB" w:rsidRDefault="00380EEB" w:rsidP="00380EEB">
      <w:pPr>
        <w:spacing w:line="360" w:lineRule="auto"/>
        <w:jc w:val="both"/>
        <w:rPr>
          <w:rFonts w:ascii="Garamond" w:hAnsi="Garamond" w:cs="Arial"/>
          <w:sz w:val="24"/>
          <w:szCs w:val="24"/>
        </w:rPr>
      </w:pPr>
      <w:r>
        <w:rPr>
          <w:rFonts w:ascii="Garamond" w:hAnsi="Garamond" w:cs="Arial"/>
          <w:sz w:val="24"/>
          <w:szCs w:val="24"/>
        </w:rPr>
        <w:t xml:space="preserve">Tras la investigación se ha llegado a las siguientes conclusiones: </w:t>
      </w:r>
    </w:p>
    <w:p w:rsidR="007B2A3F" w:rsidRDefault="007B2A3F" w:rsidP="007B2A3F">
      <w:pPr>
        <w:spacing w:line="360" w:lineRule="auto"/>
        <w:jc w:val="both"/>
        <w:rPr>
          <w:rFonts w:ascii="Garamond" w:hAnsi="Garamond" w:cs="Arial"/>
          <w:sz w:val="24"/>
          <w:szCs w:val="24"/>
        </w:rPr>
      </w:pPr>
      <w:r w:rsidRPr="00B970FC">
        <w:rPr>
          <w:rFonts w:ascii="Garamond" w:hAnsi="Garamond" w:cs="Arial"/>
          <w:sz w:val="24"/>
          <w:szCs w:val="24"/>
        </w:rPr>
        <w:t xml:space="preserve">La mayoría de los objetos que presentamos </w:t>
      </w:r>
      <w:r>
        <w:rPr>
          <w:rFonts w:ascii="Garamond" w:hAnsi="Garamond" w:cs="Arial"/>
          <w:sz w:val="24"/>
          <w:szCs w:val="24"/>
        </w:rPr>
        <w:t xml:space="preserve">en esta tesis </w:t>
      </w:r>
      <w:r w:rsidRPr="00B970FC">
        <w:rPr>
          <w:rFonts w:ascii="Garamond" w:hAnsi="Garamond" w:cs="Arial"/>
          <w:sz w:val="24"/>
          <w:szCs w:val="24"/>
        </w:rPr>
        <w:t>son inéditos, un total de 308, por lo que equivale a casi las tres cuartas partes de la colección que hemos estudiado.</w:t>
      </w:r>
    </w:p>
    <w:p w:rsidR="002B5142" w:rsidRDefault="007B2A3F" w:rsidP="007B2A3F">
      <w:pPr>
        <w:spacing w:line="360" w:lineRule="auto"/>
        <w:jc w:val="both"/>
        <w:rPr>
          <w:rFonts w:ascii="Garamond" w:hAnsi="Garamond" w:cs="Arial"/>
          <w:sz w:val="24"/>
          <w:szCs w:val="24"/>
        </w:rPr>
      </w:pPr>
      <w:r w:rsidRPr="00B970FC">
        <w:rPr>
          <w:rFonts w:ascii="Garamond" w:hAnsi="Garamond" w:cs="Arial"/>
          <w:sz w:val="24"/>
          <w:szCs w:val="24"/>
        </w:rPr>
        <w:t xml:space="preserve">Muy importante para el desarrollo de nuestra tesis ha sido el análisis del contexto histórico-político-cultural de los siglos XIX y XX, períodos en los que nacen y se desarrollan importantes museos y colecciones privadas en Europa; sin su estudio no entenderíamos la labor civilizatoria y educativa de los primeros, ni el afán coleccionista de los segundos. Colonialismo, arqueología, Orientalismo y el (re)surgimiento de la </w:t>
      </w:r>
      <w:proofErr w:type="spellStart"/>
      <w:r w:rsidRPr="00B970FC">
        <w:rPr>
          <w:rFonts w:ascii="Garamond" w:hAnsi="Garamond" w:cs="Arial"/>
          <w:sz w:val="24"/>
          <w:szCs w:val="24"/>
        </w:rPr>
        <w:t>Egiptomanía</w:t>
      </w:r>
      <w:proofErr w:type="spellEnd"/>
      <w:r w:rsidRPr="00B970FC">
        <w:rPr>
          <w:rFonts w:ascii="Garamond" w:hAnsi="Garamond" w:cs="Arial"/>
          <w:sz w:val="24"/>
          <w:szCs w:val="24"/>
        </w:rPr>
        <w:t xml:space="preserve"> van de la mano</w:t>
      </w:r>
      <w:r w:rsidR="002B5142">
        <w:rPr>
          <w:rFonts w:ascii="Garamond" w:hAnsi="Garamond" w:cs="Arial"/>
          <w:sz w:val="24"/>
          <w:szCs w:val="24"/>
        </w:rPr>
        <w:t>.</w:t>
      </w:r>
    </w:p>
    <w:p w:rsidR="007B2A3F" w:rsidRPr="00B970FC" w:rsidRDefault="007B2A3F" w:rsidP="007B2A3F">
      <w:pPr>
        <w:spacing w:line="360" w:lineRule="auto"/>
        <w:jc w:val="both"/>
        <w:rPr>
          <w:rFonts w:ascii="Garamond" w:hAnsi="Garamond" w:cs="Arial"/>
          <w:sz w:val="24"/>
          <w:szCs w:val="24"/>
        </w:rPr>
      </w:pPr>
      <w:r w:rsidRPr="00B970FC">
        <w:rPr>
          <w:rFonts w:ascii="Garamond" w:hAnsi="Garamond" w:cs="Arial"/>
          <w:sz w:val="24"/>
          <w:szCs w:val="24"/>
        </w:rPr>
        <w:t>También se han analizado los factores que impulsaron la creación de las colecciones durante los siglos XIX y XX; éstos son numerosos y de diversa índole</w:t>
      </w:r>
      <w:r w:rsidR="002B5142">
        <w:rPr>
          <w:rFonts w:ascii="Garamond" w:hAnsi="Garamond" w:cs="Arial"/>
          <w:sz w:val="24"/>
          <w:szCs w:val="24"/>
        </w:rPr>
        <w:t xml:space="preserve">; </w:t>
      </w:r>
      <w:r>
        <w:rPr>
          <w:rFonts w:ascii="Garamond" w:hAnsi="Garamond" w:cs="Arial"/>
          <w:sz w:val="24"/>
          <w:szCs w:val="24"/>
        </w:rPr>
        <w:t>su objetivo</w:t>
      </w:r>
      <w:r w:rsidR="002B5142">
        <w:rPr>
          <w:rFonts w:ascii="Garamond" w:hAnsi="Garamond" w:cs="Arial"/>
          <w:sz w:val="24"/>
          <w:szCs w:val="24"/>
        </w:rPr>
        <w:t>,</w:t>
      </w:r>
      <w:r w:rsidRPr="00B970FC">
        <w:rPr>
          <w:rFonts w:ascii="Garamond" w:hAnsi="Garamond" w:cs="Arial"/>
          <w:sz w:val="24"/>
          <w:szCs w:val="24"/>
        </w:rPr>
        <w:t xml:space="preserve"> destacar la importancia del coleccionismo de arte egipcio y reflejar en qué manera </w:t>
      </w:r>
      <w:r w:rsidR="00733A84">
        <w:rPr>
          <w:rFonts w:ascii="Garamond" w:hAnsi="Garamond" w:cs="Arial"/>
          <w:sz w:val="24"/>
          <w:szCs w:val="24"/>
        </w:rPr>
        <w:t>contribuyó al desarrollo de la E</w:t>
      </w:r>
      <w:r w:rsidRPr="00B970FC">
        <w:rPr>
          <w:rFonts w:ascii="Garamond" w:hAnsi="Garamond" w:cs="Arial"/>
          <w:sz w:val="24"/>
          <w:szCs w:val="24"/>
        </w:rPr>
        <w:t xml:space="preserve">giptología como disciplina y a la </w:t>
      </w:r>
      <w:proofErr w:type="spellStart"/>
      <w:r w:rsidRPr="00B970FC">
        <w:rPr>
          <w:rFonts w:ascii="Garamond" w:hAnsi="Garamond" w:cs="Arial"/>
          <w:sz w:val="24"/>
          <w:szCs w:val="24"/>
        </w:rPr>
        <w:t>Egiptomanía</w:t>
      </w:r>
      <w:proofErr w:type="spellEnd"/>
      <w:r w:rsidRPr="00B970FC">
        <w:rPr>
          <w:rFonts w:ascii="Garamond" w:hAnsi="Garamond" w:cs="Arial"/>
          <w:sz w:val="24"/>
          <w:szCs w:val="24"/>
        </w:rPr>
        <w:t>.</w:t>
      </w:r>
    </w:p>
    <w:p w:rsidR="00C976FF" w:rsidRDefault="007B2A3F" w:rsidP="007B2A3F">
      <w:pPr>
        <w:spacing w:line="360" w:lineRule="auto"/>
        <w:jc w:val="both"/>
        <w:rPr>
          <w:rFonts w:ascii="Garamond" w:hAnsi="Garamond" w:cs="Arial"/>
          <w:sz w:val="24"/>
          <w:szCs w:val="24"/>
        </w:rPr>
      </w:pPr>
      <w:r w:rsidRPr="00B970FC">
        <w:rPr>
          <w:rFonts w:ascii="Garamond" w:hAnsi="Garamond" w:cs="Arial"/>
          <w:sz w:val="24"/>
          <w:szCs w:val="24"/>
        </w:rPr>
        <w:t xml:space="preserve">Parece ser que, efectivamente, la labor de los diplomáticos dirigida a la creación de </w:t>
      </w:r>
      <w:proofErr w:type="gramStart"/>
      <w:r w:rsidRPr="00B970FC">
        <w:rPr>
          <w:rFonts w:ascii="Garamond" w:hAnsi="Garamond" w:cs="Arial"/>
          <w:sz w:val="24"/>
          <w:szCs w:val="24"/>
        </w:rPr>
        <w:t>colecciones,</w:t>
      </w:r>
      <w:proofErr w:type="gramEnd"/>
      <w:r w:rsidRPr="00B970FC">
        <w:rPr>
          <w:rFonts w:ascii="Garamond" w:hAnsi="Garamond" w:cs="Arial"/>
          <w:sz w:val="24"/>
          <w:szCs w:val="24"/>
        </w:rPr>
        <w:t xml:space="preserve"> no queda circunscrita únicamente al siglo XIX, momento en que se da esa encarnizada lucha por la adquisición de antigüedades egipcias, sino que también en el siglo XX sucede esta circunstancia, aunque de una manera más relajada y, en algunas ocasiones, de forma encubierta. Este es el caso de la colección que nos ocupa, la cual tuvo su germen en el siglo XIX y su posterior desarrollo se produce en el siglo XX; aunque algunas de las piezas obtienen el beneplácito del director del Museo egipcio para ser sacadas del país, otras fueron adquiridas en el mercado negro o fueron obsequios por parte de otros coleccionistas privados o, incluso, fueron hallazgos casuales en medio del desierto. </w:t>
      </w:r>
    </w:p>
    <w:p w:rsidR="007B2A3F" w:rsidRPr="00B970FC" w:rsidRDefault="007B2A3F" w:rsidP="007B2A3F">
      <w:pPr>
        <w:spacing w:line="360" w:lineRule="auto"/>
        <w:jc w:val="both"/>
        <w:rPr>
          <w:rFonts w:ascii="Garamond" w:hAnsi="Garamond" w:cs="Arial"/>
          <w:sz w:val="24"/>
          <w:szCs w:val="24"/>
        </w:rPr>
      </w:pPr>
      <w:r w:rsidRPr="00B970FC">
        <w:rPr>
          <w:rFonts w:ascii="Garamond" w:hAnsi="Garamond" w:cs="Arial"/>
          <w:sz w:val="24"/>
          <w:szCs w:val="24"/>
        </w:rPr>
        <w:t>Por otra parte, se ha estudiado tanto la figura del Barón Jorge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como la de su hermano el Barón Jack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Del primero tenemos muy poca información; sabemos que trabajó como arqueólogo en Egipto en la zona de </w:t>
      </w:r>
      <w:proofErr w:type="spellStart"/>
      <w:r w:rsidRPr="00B970FC">
        <w:rPr>
          <w:rFonts w:ascii="Garamond" w:hAnsi="Garamond" w:cs="Arial"/>
          <w:sz w:val="24"/>
          <w:szCs w:val="24"/>
        </w:rPr>
        <w:t>Qena</w:t>
      </w:r>
      <w:proofErr w:type="spellEnd"/>
      <w:r w:rsidRPr="00B970FC">
        <w:rPr>
          <w:rFonts w:ascii="Garamond" w:hAnsi="Garamond" w:cs="Arial"/>
          <w:sz w:val="24"/>
          <w:szCs w:val="24"/>
        </w:rPr>
        <w:t xml:space="preserve"> y del segundo conocemos que ejerció su puesto de </w:t>
      </w:r>
      <w:proofErr w:type="gramStart"/>
      <w:r w:rsidRPr="00B970FC">
        <w:rPr>
          <w:rFonts w:ascii="Garamond" w:hAnsi="Garamond" w:cs="Arial"/>
          <w:sz w:val="24"/>
          <w:szCs w:val="24"/>
        </w:rPr>
        <w:t>Secretario</w:t>
      </w:r>
      <w:proofErr w:type="gramEnd"/>
      <w:r w:rsidRPr="00B970FC">
        <w:rPr>
          <w:rFonts w:ascii="Garamond" w:hAnsi="Garamond" w:cs="Arial"/>
          <w:sz w:val="24"/>
          <w:szCs w:val="24"/>
        </w:rPr>
        <w:t xml:space="preserve"> en la embajada de El Cairo durante dos años y medio, aproximadamente. Durante el tiempo en que la madre y los dos hermanos </w:t>
      </w:r>
      <w:r w:rsidRPr="00B970FC">
        <w:rPr>
          <w:rFonts w:ascii="Garamond" w:hAnsi="Garamond" w:cs="Arial"/>
          <w:sz w:val="24"/>
          <w:szCs w:val="24"/>
        </w:rPr>
        <w:lastRenderedPageBreak/>
        <w:t>estuvieron viviendo en Egipto, acrecentaron la colección de piezas egipcias que ya tenían y que se remontaban a la época del Canal de Suez. Sus intensas relaciones en los círculos diplomáticos hicieron que Jorge excavara en Egipto y creara la denominada “Fraternidad de Ancianos” y que ambos hermanos entablaran amistad con el director del Museo Egipcio de El Cairo en aquellos momentos.</w:t>
      </w:r>
    </w:p>
    <w:p w:rsidR="007B2A3F" w:rsidRPr="00B970FC" w:rsidRDefault="007B2A3F" w:rsidP="007B2A3F">
      <w:pPr>
        <w:spacing w:line="360" w:lineRule="auto"/>
        <w:jc w:val="both"/>
        <w:rPr>
          <w:rFonts w:ascii="Garamond" w:hAnsi="Garamond" w:cs="Arial"/>
          <w:sz w:val="24"/>
          <w:szCs w:val="24"/>
        </w:rPr>
      </w:pPr>
      <w:r w:rsidRPr="00B970FC">
        <w:rPr>
          <w:rFonts w:ascii="Garamond" w:hAnsi="Garamond" w:cs="Arial"/>
          <w:sz w:val="24"/>
          <w:szCs w:val="24"/>
        </w:rPr>
        <w:t xml:space="preserve">No hemos dejado de lado el estudio de la historia de la colección, otro de los aspectos centrales de nuestra tesis. Se ha realizado un recorrido temporal a través del cual hemos visto cómo el núcleo de </w:t>
      </w:r>
      <w:proofErr w:type="gramStart"/>
      <w:r w:rsidRPr="00B970FC">
        <w:rPr>
          <w:rFonts w:ascii="Garamond" w:hAnsi="Garamond" w:cs="Arial"/>
          <w:sz w:val="24"/>
          <w:szCs w:val="24"/>
        </w:rPr>
        <w:t xml:space="preserve">la </w:t>
      </w:r>
      <w:r w:rsidR="000C68D9">
        <w:rPr>
          <w:rFonts w:ascii="Garamond" w:hAnsi="Garamond" w:cs="Arial"/>
          <w:sz w:val="24"/>
          <w:szCs w:val="24"/>
        </w:rPr>
        <w:t>misma</w:t>
      </w:r>
      <w:proofErr w:type="gramEnd"/>
      <w:r w:rsidRPr="00B970FC">
        <w:rPr>
          <w:rFonts w:ascii="Garamond" w:hAnsi="Garamond" w:cs="Arial"/>
          <w:sz w:val="24"/>
          <w:szCs w:val="24"/>
        </w:rPr>
        <w:t>, creada en el siglo XIX, es posteriormente aumentada con la entrada de las piezas adquiridas en Egipto durante los años 1968 a 1970. Posteriormente, debido a la falta de espacio o a las carencias económicas, ésta se disgrega y parte es vendida en subastas, a anticuarios o a particulares y también regalada. Las últimas ventas realizadas a particulares se produjeron entre el año 2003 y el año 2010, quedando en manos del Barón Jack objetos de poco valor e incluso burdas falsificaciones.</w:t>
      </w:r>
    </w:p>
    <w:p w:rsidR="00C976FF" w:rsidRPr="00B970FC" w:rsidRDefault="00C976FF" w:rsidP="00C976FF">
      <w:pPr>
        <w:spacing w:line="360" w:lineRule="auto"/>
        <w:jc w:val="both"/>
        <w:rPr>
          <w:rFonts w:ascii="Garamond" w:hAnsi="Garamond" w:cs="Arial"/>
          <w:sz w:val="24"/>
          <w:szCs w:val="24"/>
        </w:rPr>
      </w:pPr>
      <w:r w:rsidRPr="00B970FC">
        <w:rPr>
          <w:rFonts w:ascii="Garamond" w:hAnsi="Garamond" w:cs="Arial"/>
          <w:sz w:val="24"/>
          <w:szCs w:val="24"/>
        </w:rPr>
        <w:t xml:space="preserve">El gusto por el mundo femenino y el tema de la estética y la </w:t>
      </w:r>
      <w:proofErr w:type="gramStart"/>
      <w:r w:rsidRPr="00B970FC">
        <w:rPr>
          <w:rFonts w:ascii="Garamond" w:hAnsi="Garamond" w:cs="Arial"/>
          <w:sz w:val="24"/>
          <w:szCs w:val="24"/>
        </w:rPr>
        <w:t>belleza,</w:t>
      </w:r>
      <w:proofErr w:type="gramEnd"/>
      <w:r w:rsidRPr="00B970FC">
        <w:rPr>
          <w:rFonts w:ascii="Garamond" w:hAnsi="Garamond" w:cs="Arial"/>
          <w:sz w:val="24"/>
          <w:szCs w:val="24"/>
        </w:rPr>
        <w:t xml:space="preserve"> hizo que los dos hermanos adquirieran abundante</w:t>
      </w:r>
      <w:r>
        <w:rPr>
          <w:rFonts w:ascii="Garamond" w:hAnsi="Garamond" w:cs="Arial"/>
          <w:sz w:val="24"/>
          <w:szCs w:val="24"/>
        </w:rPr>
        <w:t xml:space="preserve"> material en este sentido. </w:t>
      </w:r>
      <w:r w:rsidRPr="00B970FC">
        <w:rPr>
          <w:rFonts w:ascii="Garamond" w:hAnsi="Garamond" w:cs="Arial"/>
          <w:sz w:val="24"/>
          <w:szCs w:val="24"/>
        </w:rPr>
        <w:t xml:space="preserve">Vasitos para cosméticos, cucharas de cosmética, esculturas estatuillas y figuritas y todos los elementos de joyería y adorno dan un resultado de 92 objetos que equivalen casi a un cuarto de la colección. </w:t>
      </w:r>
    </w:p>
    <w:p w:rsidR="00C92CA8" w:rsidRDefault="00C92CA8" w:rsidP="00C92CA8">
      <w:pPr>
        <w:spacing w:line="360" w:lineRule="auto"/>
        <w:jc w:val="both"/>
        <w:rPr>
          <w:rFonts w:ascii="Garamond" w:hAnsi="Garamond" w:cs="Arial"/>
          <w:sz w:val="24"/>
          <w:szCs w:val="24"/>
        </w:rPr>
      </w:pPr>
      <w:r w:rsidRPr="00B970FC">
        <w:rPr>
          <w:rFonts w:ascii="Garamond" w:hAnsi="Garamond" w:cs="Arial"/>
          <w:sz w:val="24"/>
          <w:szCs w:val="24"/>
        </w:rPr>
        <w:t xml:space="preserve">Como aportación novedosa en nuestra investigación, se ha tratado de dar una datación aproximada de este conjunto de falsificaciones, copias y piezas dudosas. Si bien no ha podido ser definida en todas ellas, algunas tienen confirmada la fecha en que pasaron a formar parte de la colección, por lo que nos podría indicar la data en que dicha falsificación o copia fue realizada. </w:t>
      </w:r>
    </w:p>
    <w:p w:rsidR="00C92CA8" w:rsidRDefault="00C92CA8" w:rsidP="00C92CA8">
      <w:pPr>
        <w:spacing w:line="360" w:lineRule="auto"/>
        <w:jc w:val="both"/>
        <w:rPr>
          <w:rFonts w:ascii="Garamond" w:hAnsi="Garamond" w:cs="Arial"/>
          <w:sz w:val="24"/>
          <w:szCs w:val="24"/>
        </w:rPr>
      </w:pPr>
      <w:r w:rsidRPr="00B970FC">
        <w:rPr>
          <w:rFonts w:ascii="Garamond" w:hAnsi="Garamond" w:cs="Arial"/>
          <w:sz w:val="24"/>
          <w:szCs w:val="24"/>
        </w:rPr>
        <w:t xml:space="preserve">En esta línea se ha realizado un análisis comparativo entre las fechas de aparición de ciertos paralelos publicados en las páginas web de Falso arte egipcio,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fakebusters</w:t>
      </w:r>
      <w:proofErr w:type="spellEnd"/>
      <w:r w:rsidRPr="00B970FC">
        <w:rPr>
          <w:rFonts w:ascii="Garamond" w:hAnsi="Garamond" w:cs="Arial"/>
          <w:sz w:val="24"/>
          <w:szCs w:val="24"/>
        </w:rPr>
        <w:t xml:space="preserve"> y </w:t>
      </w:r>
      <w:proofErr w:type="spellStart"/>
      <w:r w:rsidRPr="00B970FC">
        <w:rPr>
          <w:rFonts w:ascii="Garamond" w:hAnsi="Garamond" w:cs="Arial"/>
          <w:sz w:val="24"/>
          <w:szCs w:val="24"/>
        </w:rPr>
        <w:t>Collector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Antiquities</w:t>
      </w:r>
      <w:proofErr w:type="spellEnd"/>
      <w:r w:rsidRPr="00B970FC">
        <w:rPr>
          <w:rFonts w:ascii="Garamond" w:hAnsi="Garamond" w:cs="Arial"/>
          <w:sz w:val="24"/>
          <w:szCs w:val="24"/>
        </w:rPr>
        <w:t xml:space="preserve"> y los nuestros, en aquellos en que son proporcionados. En definitiva, esto podría indicarnos la pervivencia del interés por estas piezas en el tiempo y su continua copia, debido al éxito de su venta.</w:t>
      </w:r>
    </w:p>
    <w:p w:rsidR="00274AC9" w:rsidRPr="00B970FC" w:rsidRDefault="00274AC9" w:rsidP="00C92CA8">
      <w:pPr>
        <w:spacing w:line="360" w:lineRule="auto"/>
        <w:jc w:val="both"/>
        <w:rPr>
          <w:rFonts w:ascii="Garamond" w:hAnsi="Garamond" w:cs="Arial"/>
          <w:sz w:val="24"/>
          <w:szCs w:val="24"/>
        </w:rPr>
      </w:pPr>
      <w:r w:rsidRPr="00B970FC">
        <w:rPr>
          <w:rFonts w:ascii="Garamond" w:hAnsi="Garamond" w:cs="Arial"/>
          <w:sz w:val="24"/>
          <w:szCs w:val="24"/>
        </w:rPr>
        <w:t xml:space="preserve">La colección a estudio presenta un considerable número de </w:t>
      </w:r>
      <w:proofErr w:type="spellStart"/>
      <w:r w:rsidRPr="00B970FC">
        <w:rPr>
          <w:rFonts w:ascii="Garamond" w:hAnsi="Garamond" w:cs="Arial"/>
          <w:i/>
          <w:sz w:val="24"/>
          <w:szCs w:val="24"/>
        </w:rPr>
        <w:t>unica</w:t>
      </w:r>
      <w:proofErr w:type="spellEnd"/>
      <w:r w:rsidRPr="00B970FC">
        <w:rPr>
          <w:rFonts w:ascii="Garamond" w:hAnsi="Garamond" w:cs="Arial"/>
          <w:sz w:val="24"/>
          <w:szCs w:val="24"/>
        </w:rPr>
        <w:t xml:space="preserve">, muchos de los cuales han engrosado la tipología de falsificaciones </w:t>
      </w:r>
      <w:r>
        <w:rPr>
          <w:rFonts w:ascii="Garamond" w:hAnsi="Garamond" w:cs="Arial"/>
          <w:sz w:val="24"/>
          <w:szCs w:val="24"/>
        </w:rPr>
        <w:t xml:space="preserve">y copias y otros la de </w:t>
      </w:r>
      <w:r w:rsidR="001E112C">
        <w:rPr>
          <w:rFonts w:ascii="Garamond" w:hAnsi="Garamond" w:cs="Arial"/>
          <w:sz w:val="24"/>
          <w:szCs w:val="24"/>
        </w:rPr>
        <w:t xml:space="preserve">piezas </w:t>
      </w:r>
      <w:r>
        <w:rPr>
          <w:rFonts w:ascii="Garamond" w:hAnsi="Garamond" w:cs="Arial"/>
          <w:sz w:val="24"/>
          <w:szCs w:val="24"/>
        </w:rPr>
        <w:t>dudosas.</w:t>
      </w:r>
    </w:p>
    <w:p w:rsidR="00C92CA8" w:rsidRPr="00B970FC" w:rsidRDefault="00C92CA8" w:rsidP="00C92CA8">
      <w:pPr>
        <w:spacing w:line="360" w:lineRule="auto"/>
        <w:jc w:val="both"/>
        <w:rPr>
          <w:rFonts w:ascii="Garamond" w:hAnsi="Garamond" w:cs="Arial"/>
          <w:sz w:val="24"/>
          <w:szCs w:val="24"/>
        </w:rPr>
      </w:pPr>
      <w:r w:rsidRPr="00B970FC">
        <w:rPr>
          <w:rFonts w:ascii="Garamond" w:hAnsi="Garamond" w:cs="Arial"/>
          <w:sz w:val="24"/>
          <w:szCs w:val="24"/>
        </w:rPr>
        <w:t xml:space="preserve">En resumen, más allá del propio interés de la catalogación del conjunto de piezas de la colección, uno de los aportes de esta investigación reside en la identificación de copias y </w:t>
      </w:r>
      <w:r w:rsidRPr="00B970FC">
        <w:rPr>
          <w:rFonts w:ascii="Garamond" w:hAnsi="Garamond" w:cs="Arial"/>
          <w:sz w:val="24"/>
          <w:szCs w:val="24"/>
        </w:rPr>
        <w:lastRenderedPageBreak/>
        <w:t xml:space="preserve">falsificaciones, las cuales en ocasiones fueron fabricadas por artistas con acceso a publicaciones egiptológicas y con ciertos conocimientos básicos de arte egipcio. </w:t>
      </w:r>
    </w:p>
    <w:p w:rsidR="00C92CA8" w:rsidRPr="00B970FC" w:rsidRDefault="00C92CA8" w:rsidP="00C92CA8">
      <w:pPr>
        <w:spacing w:line="360" w:lineRule="auto"/>
        <w:jc w:val="both"/>
        <w:rPr>
          <w:rFonts w:ascii="Garamond" w:hAnsi="Garamond" w:cs="Arial"/>
          <w:sz w:val="24"/>
          <w:szCs w:val="24"/>
        </w:rPr>
      </w:pPr>
      <w:r w:rsidRPr="00B970FC">
        <w:rPr>
          <w:rFonts w:ascii="Garamond" w:hAnsi="Garamond" w:cs="Arial"/>
          <w:sz w:val="24"/>
          <w:szCs w:val="24"/>
        </w:rPr>
        <w:t xml:space="preserve">El impacto de las demandas de los coleccionistas está muy relacionado con este hecho, ya que alimenta tanto el comercio ilícito y el saqueo como la fabricación de las falsificaciones. Mientras que los comerciantes adquieren el material, </w:t>
      </w:r>
      <w:proofErr w:type="gramStart"/>
      <w:r w:rsidRPr="00B970FC">
        <w:rPr>
          <w:rFonts w:ascii="Garamond" w:hAnsi="Garamond" w:cs="Arial"/>
          <w:sz w:val="24"/>
          <w:szCs w:val="24"/>
        </w:rPr>
        <w:t>primeramente</w:t>
      </w:r>
      <w:proofErr w:type="gramEnd"/>
      <w:r w:rsidRPr="00B970FC">
        <w:rPr>
          <w:rFonts w:ascii="Garamond" w:hAnsi="Garamond" w:cs="Arial"/>
          <w:sz w:val="24"/>
          <w:szCs w:val="24"/>
        </w:rPr>
        <w:t xml:space="preserve"> para su venta, los coleccionistas están más interesados en la adquisición, aunque se vean obligados, en ocasiones, a vender sus colecciones; esto ubica a los coleccionistas en lo alto de un complejo proceso en el cual cuestiones como la falsificación de piezas y sus procedencias presentan problemas.</w:t>
      </w:r>
    </w:p>
    <w:p w:rsidR="00C92CA8" w:rsidRPr="00B970FC" w:rsidRDefault="00C92CA8" w:rsidP="00C92CA8">
      <w:pPr>
        <w:spacing w:line="360" w:lineRule="auto"/>
        <w:jc w:val="both"/>
        <w:rPr>
          <w:rFonts w:ascii="Garamond" w:hAnsi="Garamond" w:cs="Arial"/>
          <w:sz w:val="24"/>
          <w:szCs w:val="24"/>
        </w:rPr>
      </w:pPr>
      <w:r w:rsidRPr="00B970FC">
        <w:rPr>
          <w:rFonts w:ascii="Garamond" w:hAnsi="Garamond" w:cs="Arial"/>
          <w:sz w:val="24"/>
          <w:szCs w:val="24"/>
        </w:rPr>
        <w:t>Para terminar, la carencia de obra de gran formato se ve suplida por la calidad de algunos de los objetos y por su cantidad, todos ellos de tamaño mediano y pequeño. Esto es comprensible si pensamos que la familia viajaba con ellas en todos los traslados (por lo que necesariamente tenían que tener estas dimensiones).</w:t>
      </w:r>
    </w:p>
    <w:p w:rsidR="000E6867" w:rsidRDefault="00C92CA8" w:rsidP="00274AC9">
      <w:pPr>
        <w:spacing w:line="360" w:lineRule="auto"/>
        <w:jc w:val="both"/>
        <w:rPr>
          <w:rFonts w:ascii="Garamond" w:hAnsi="Garamond" w:cs="Arial"/>
          <w:sz w:val="24"/>
          <w:szCs w:val="24"/>
        </w:rPr>
      </w:pPr>
      <w:r w:rsidRPr="00B970FC">
        <w:rPr>
          <w:rFonts w:ascii="Garamond" w:hAnsi="Garamond" w:cs="Arial"/>
          <w:sz w:val="24"/>
          <w:szCs w:val="24"/>
        </w:rPr>
        <w:t xml:space="preserve">En conclusión, por medio del estudio de esta colección privada obtenemos un conocimiento más concreto sobre el coleccionismo reciente, en relación directa con el estatus del coleccionista y, como sucede en este caso, con los trabajos diplomáticos en Egipto, en conexión con la adquisición de objetos arqueológicos egipcios tanto en el siglo XIX como en el siglo XX. </w:t>
      </w:r>
    </w:p>
    <w:p w:rsidR="00274AC9" w:rsidRDefault="00274AC9" w:rsidP="00274AC9">
      <w:pPr>
        <w:spacing w:line="360" w:lineRule="auto"/>
        <w:jc w:val="both"/>
        <w:rPr>
          <w:rFonts w:ascii="Garamond" w:hAnsi="Garamond" w:cs="Arial"/>
          <w:sz w:val="24"/>
          <w:szCs w:val="24"/>
        </w:rPr>
      </w:pPr>
    </w:p>
    <w:p w:rsidR="00274AC9" w:rsidRDefault="00274AC9" w:rsidP="00274AC9">
      <w:pPr>
        <w:spacing w:line="360" w:lineRule="auto"/>
        <w:jc w:val="both"/>
        <w:rPr>
          <w:rFonts w:ascii="Garamond" w:hAnsi="Garamond" w:cs="Arial"/>
          <w:sz w:val="24"/>
          <w:szCs w:val="24"/>
        </w:rPr>
      </w:pPr>
    </w:p>
    <w:p w:rsidR="00274AC9" w:rsidRDefault="00274AC9" w:rsidP="00274AC9">
      <w:pPr>
        <w:spacing w:line="360" w:lineRule="auto"/>
        <w:jc w:val="both"/>
        <w:rPr>
          <w:rFonts w:ascii="Garamond" w:hAnsi="Garamond" w:cs="Arial"/>
          <w:sz w:val="24"/>
          <w:szCs w:val="24"/>
        </w:rPr>
      </w:pPr>
    </w:p>
    <w:p w:rsidR="00274AC9" w:rsidRDefault="00274AC9" w:rsidP="00274AC9">
      <w:pPr>
        <w:spacing w:line="360" w:lineRule="auto"/>
        <w:jc w:val="both"/>
        <w:rPr>
          <w:rFonts w:ascii="Garamond" w:hAnsi="Garamond" w:cs="Arial"/>
          <w:sz w:val="24"/>
          <w:szCs w:val="24"/>
        </w:rPr>
      </w:pPr>
    </w:p>
    <w:p w:rsidR="00274AC9" w:rsidRDefault="00274AC9" w:rsidP="00274AC9">
      <w:pPr>
        <w:spacing w:line="360" w:lineRule="auto"/>
        <w:jc w:val="both"/>
        <w:rPr>
          <w:rFonts w:ascii="Garamond" w:hAnsi="Garamond" w:cs="Arial"/>
          <w:sz w:val="24"/>
          <w:szCs w:val="24"/>
        </w:rPr>
      </w:pPr>
    </w:p>
    <w:p w:rsidR="00274AC9" w:rsidRDefault="00274AC9" w:rsidP="00274AC9">
      <w:pPr>
        <w:spacing w:line="360" w:lineRule="auto"/>
        <w:jc w:val="both"/>
        <w:rPr>
          <w:rFonts w:ascii="Garamond" w:hAnsi="Garamond" w:cs="Arial"/>
          <w:sz w:val="24"/>
          <w:szCs w:val="24"/>
        </w:rPr>
      </w:pPr>
    </w:p>
    <w:p w:rsidR="00274AC9" w:rsidRDefault="00274AC9" w:rsidP="00274AC9">
      <w:pPr>
        <w:spacing w:line="360" w:lineRule="auto"/>
        <w:jc w:val="both"/>
        <w:rPr>
          <w:rFonts w:ascii="Garamond" w:hAnsi="Garamond" w:cs="Arial"/>
          <w:sz w:val="24"/>
          <w:szCs w:val="24"/>
        </w:rPr>
      </w:pPr>
    </w:p>
    <w:p w:rsidR="0044190E" w:rsidRPr="00657DC7" w:rsidRDefault="0044190E" w:rsidP="00657DC7">
      <w:pPr>
        <w:spacing w:line="360" w:lineRule="auto"/>
        <w:jc w:val="both"/>
        <w:rPr>
          <w:rFonts w:ascii="Garamond" w:hAnsi="Garamond" w:cs="Arial"/>
          <w:b/>
          <w:sz w:val="24"/>
          <w:szCs w:val="24"/>
        </w:rPr>
      </w:pPr>
    </w:p>
    <w:p w:rsidR="00912132" w:rsidRPr="00B970FC" w:rsidRDefault="00912132" w:rsidP="00912132">
      <w:pPr>
        <w:pStyle w:val="Captulo"/>
      </w:pPr>
      <w:r>
        <w:t>I. Bibliografía</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ADRIANO,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89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ADRIANO, Cristina. “La </w:t>
      </w:r>
      <w:proofErr w:type="spellStart"/>
      <w:r w:rsidRPr="00B970FC">
        <w:rPr>
          <w:rFonts w:ascii="Garamond" w:hAnsi="Garamond" w:cs="Arial"/>
          <w:sz w:val="24"/>
          <w:szCs w:val="24"/>
        </w:rPr>
        <w:t>collezione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egizia</w:t>
      </w:r>
      <w:proofErr w:type="spellEnd"/>
      <w:r w:rsidRPr="00B970FC">
        <w:rPr>
          <w:rFonts w:ascii="Garamond" w:hAnsi="Garamond" w:cs="Arial"/>
          <w:sz w:val="24"/>
          <w:szCs w:val="24"/>
        </w:rPr>
        <w:t xml:space="preserve"> di Salvatore </w:t>
      </w:r>
      <w:proofErr w:type="spellStart"/>
      <w:r w:rsidRPr="00B970FC">
        <w:rPr>
          <w:rFonts w:ascii="Garamond" w:hAnsi="Garamond" w:cs="Arial"/>
          <w:sz w:val="24"/>
          <w:szCs w:val="24"/>
        </w:rPr>
        <w:t>Pugliatti</w:t>
      </w:r>
      <w:proofErr w:type="spellEnd"/>
      <w:r w:rsidRPr="00B970FC">
        <w:rPr>
          <w:rFonts w:ascii="Garamond" w:hAnsi="Garamond" w:cs="Arial"/>
          <w:sz w:val="24"/>
          <w:szCs w:val="24"/>
        </w:rPr>
        <w:t xml:space="preserve">: un </w:t>
      </w:r>
      <w:proofErr w:type="spellStart"/>
      <w:r w:rsidRPr="00B970FC">
        <w:rPr>
          <w:rFonts w:ascii="Garamond" w:hAnsi="Garamond" w:cs="Arial"/>
          <w:sz w:val="24"/>
          <w:szCs w:val="24"/>
        </w:rPr>
        <w:t>resoconto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sullo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stato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lavori</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89</w:t>
      </w:r>
      <w:r w:rsidRPr="00B970FC">
        <w:rPr>
          <w:rFonts w:ascii="Garamond" w:hAnsi="Garamond" w:cs="Arial"/>
          <w:sz w:val="24"/>
          <w:szCs w:val="24"/>
        </w:rPr>
        <w:t xml:space="preserve">. Milán, Vita e </w:t>
      </w:r>
      <w:proofErr w:type="spellStart"/>
      <w:r w:rsidRPr="00B970FC">
        <w:rPr>
          <w:rFonts w:ascii="Garamond" w:hAnsi="Garamond" w:cs="Arial"/>
          <w:sz w:val="24"/>
          <w:szCs w:val="24"/>
        </w:rPr>
        <w:t>Pensiero</w:t>
      </w:r>
      <w:proofErr w:type="spellEnd"/>
      <w:r w:rsidRPr="00B970FC">
        <w:rPr>
          <w:rFonts w:ascii="Garamond" w:hAnsi="Garamond" w:cs="Arial"/>
          <w:sz w:val="24"/>
          <w:szCs w:val="24"/>
        </w:rPr>
        <w:t xml:space="preserve"> – </w:t>
      </w:r>
      <w:proofErr w:type="spellStart"/>
      <w:r w:rsidRPr="00B970FC">
        <w:rPr>
          <w:rFonts w:ascii="Garamond" w:hAnsi="Garamond" w:cs="Arial"/>
          <w:sz w:val="24"/>
          <w:szCs w:val="24"/>
        </w:rPr>
        <w:t>Pubblicazioni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dell’Università</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Cattolica</w:t>
      </w:r>
      <w:proofErr w:type="spellEnd"/>
      <w:r w:rsidRPr="00B970FC">
        <w:rPr>
          <w:rFonts w:ascii="Garamond" w:hAnsi="Garamond" w:cs="Arial"/>
          <w:sz w:val="24"/>
          <w:szCs w:val="24"/>
        </w:rPr>
        <w:t xml:space="preserve"> del Sacro </w:t>
      </w:r>
      <w:proofErr w:type="spellStart"/>
      <w:r w:rsidRPr="00B970FC">
        <w:rPr>
          <w:rFonts w:ascii="Garamond" w:hAnsi="Garamond" w:cs="Arial"/>
          <w:sz w:val="24"/>
          <w:szCs w:val="24"/>
        </w:rPr>
        <w:t>Cuore</w:t>
      </w:r>
      <w:proofErr w:type="spellEnd"/>
      <w:r w:rsidRPr="00B970FC">
        <w:rPr>
          <w:rFonts w:ascii="Garamond" w:hAnsi="Garamond" w:cs="Arial"/>
          <w:sz w:val="24"/>
          <w:szCs w:val="24"/>
        </w:rPr>
        <w:t>, 2009, pp. 55-66.</w:t>
      </w:r>
    </w:p>
    <w:p w:rsidR="00912132" w:rsidRPr="00B970FC" w:rsidRDefault="00912132" w:rsidP="00912132">
      <w:pPr>
        <w:pStyle w:val="Prrafodelista"/>
        <w:numPr>
          <w:ilvl w:val="0"/>
          <w:numId w:val="1"/>
        </w:numPr>
        <w:spacing w:line="360" w:lineRule="auto"/>
        <w:jc w:val="both"/>
        <w:rPr>
          <w:rFonts w:ascii="Garamond" w:hAnsi="Garamond" w:cs="Arial"/>
          <w:i/>
          <w:sz w:val="24"/>
          <w:szCs w:val="24"/>
        </w:rPr>
      </w:pPr>
      <w:r w:rsidRPr="00B970FC">
        <w:rPr>
          <w:rFonts w:ascii="Garamond" w:hAnsi="Garamond" w:cs="Arial"/>
          <w:sz w:val="24"/>
          <w:szCs w:val="24"/>
        </w:rPr>
        <w:t xml:space="preserve">ALBURQUERQUE, </w:t>
      </w:r>
      <w:r w:rsidRPr="00B970FC">
        <w:rPr>
          <w:rFonts w:ascii="Garamond" w:hAnsi="Garamond" w:cs="Arial"/>
          <w:i/>
          <w:sz w:val="24"/>
          <w:szCs w:val="24"/>
        </w:rPr>
        <w:t xml:space="preserve">IV </w:t>
      </w:r>
      <w:proofErr w:type="spellStart"/>
      <w:r w:rsidRPr="00B970FC">
        <w:rPr>
          <w:rFonts w:ascii="Garamond" w:hAnsi="Garamond" w:cs="Arial"/>
          <w:i/>
          <w:sz w:val="24"/>
          <w:szCs w:val="24"/>
        </w:rPr>
        <w:t>Congresso</w:t>
      </w:r>
      <w:proofErr w:type="spellEnd"/>
      <w:r w:rsidRPr="00B970FC">
        <w:rPr>
          <w:rFonts w:ascii="Garamond" w:hAnsi="Garamond" w:cs="Arial"/>
          <w:i/>
          <w:sz w:val="24"/>
          <w:szCs w:val="24"/>
        </w:rPr>
        <w:t xml:space="preserve"> Ibérico de </w:t>
      </w:r>
      <w:proofErr w:type="spellStart"/>
      <w:r w:rsidRPr="00B970FC">
        <w:rPr>
          <w:rFonts w:ascii="Garamond" w:hAnsi="Garamond" w:cs="Arial"/>
          <w:i/>
          <w:sz w:val="24"/>
          <w:szCs w:val="24"/>
        </w:rPr>
        <w:t>Egiptologia</w:t>
      </w:r>
      <w:proofErr w:type="spellEnd"/>
    </w:p>
    <w:p w:rsidR="00912132" w:rsidRPr="00B970FC" w:rsidRDefault="00912132" w:rsidP="00912132">
      <w:pPr>
        <w:spacing w:line="360" w:lineRule="auto"/>
        <w:ind w:left="708" w:firstLine="60"/>
        <w:jc w:val="both"/>
        <w:rPr>
          <w:rFonts w:ascii="Garamond" w:hAnsi="Garamond" w:cs="Arial"/>
          <w:i/>
          <w:sz w:val="24"/>
          <w:szCs w:val="24"/>
        </w:rPr>
      </w:pPr>
      <w:r w:rsidRPr="00B970FC">
        <w:rPr>
          <w:rFonts w:ascii="Garamond" w:hAnsi="Garamond" w:cs="Arial"/>
          <w:sz w:val="24"/>
          <w:szCs w:val="24"/>
        </w:rPr>
        <w:t xml:space="preserve">ALBURQUERQUE, Mª José de. “A </w:t>
      </w:r>
      <w:proofErr w:type="spellStart"/>
      <w:r w:rsidRPr="00B970FC">
        <w:rPr>
          <w:rFonts w:ascii="Garamond" w:hAnsi="Garamond" w:cs="Arial"/>
          <w:sz w:val="24"/>
          <w:szCs w:val="24"/>
        </w:rPr>
        <w:t>colecção</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antiguidades</w:t>
      </w:r>
      <w:proofErr w:type="spellEnd"/>
      <w:r w:rsidRPr="00B970FC">
        <w:rPr>
          <w:rFonts w:ascii="Garamond" w:hAnsi="Garamond" w:cs="Arial"/>
          <w:sz w:val="24"/>
          <w:szCs w:val="24"/>
        </w:rPr>
        <w:t xml:space="preserve"> </w:t>
      </w:r>
      <w:proofErr w:type="gramStart"/>
      <w:r w:rsidRPr="00B970FC">
        <w:rPr>
          <w:rFonts w:ascii="Garamond" w:hAnsi="Garamond" w:cs="Arial"/>
          <w:sz w:val="24"/>
          <w:szCs w:val="24"/>
        </w:rPr>
        <w:t>Egipcias</w:t>
      </w:r>
      <w:proofErr w:type="gramEnd"/>
      <w:r w:rsidRPr="00B970FC">
        <w:rPr>
          <w:rFonts w:ascii="Garamond" w:hAnsi="Garamond" w:cs="Arial"/>
          <w:sz w:val="24"/>
          <w:szCs w:val="24"/>
        </w:rPr>
        <w:t xml:space="preserve"> do Museo Nacional de </w:t>
      </w:r>
      <w:proofErr w:type="spellStart"/>
      <w:r w:rsidRPr="00B970FC">
        <w:rPr>
          <w:rFonts w:ascii="Garamond" w:hAnsi="Garamond" w:cs="Arial"/>
          <w:sz w:val="24"/>
          <w:szCs w:val="24"/>
        </w:rPr>
        <w:t>Arqueologia</w:t>
      </w:r>
      <w:proofErr w:type="spellEnd"/>
      <w:r w:rsidRPr="00B970FC">
        <w:rPr>
          <w:rFonts w:ascii="Garamond" w:hAnsi="Garamond" w:cs="Arial"/>
          <w:sz w:val="24"/>
          <w:szCs w:val="24"/>
        </w:rPr>
        <w:t>: actividades pedagógico-didácti</w:t>
      </w:r>
      <w:r>
        <w:rPr>
          <w:rFonts w:ascii="Garamond" w:hAnsi="Garamond" w:cs="Arial"/>
          <w:sz w:val="24"/>
          <w:szCs w:val="24"/>
        </w:rPr>
        <w:t>cas do sector educativo” en ARAÚ</w:t>
      </w:r>
      <w:r w:rsidRPr="00B970FC">
        <w:rPr>
          <w:rFonts w:ascii="Garamond" w:hAnsi="Garamond" w:cs="Arial"/>
          <w:sz w:val="24"/>
          <w:szCs w:val="24"/>
        </w:rPr>
        <w:t xml:space="preserve">JO, Luis Manuel de; CANDELAS SALES, José das (eds.). </w:t>
      </w:r>
      <w:proofErr w:type="spellStart"/>
      <w:r w:rsidRPr="00B970FC">
        <w:rPr>
          <w:rFonts w:ascii="Garamond" w:hAnsi="Garamond" w:cs="Arial"/>
          <w:i/>
          <w:sz w:val="24"/>
          <w:szCs w:val="24"/>
        </w:rPr>
        <w:t>Novos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trabalhos</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egiptologia</w:t>
      </w:r>
      <w:proofErr w:type="spellEnd"/>
      <w:r w:rsidRPr="00B970FC">
        <w:rPr>
          <w:rFonts w:ascii="Garamond" w:hAnsi="Garamond" w:cs="Arial"/>
          <w:i/>
          <w:sz w:val="24"/>
          <w:szCs w:val="24"/>
        </w:rPr>
        <w:t xml:space="preserve"> ibérica: IV </w:t>
      </w:r>
      <w:proofErr w:type="spellStart"/>
      <w:r w:rsidRPr="00B970FC">
        <w:rPr>
          <w:rFonts w:ascii="Garamond" w:hAnsi="Garamond" w:cs="Arial"/>
          <w:i/>
          <w:sz w:val="24"/>
          <w:szCs w:val="24"/>
        </w:rPr>
        <w:t>Congresso</w:t>
      </w:r>
      <w:proofErr w:type="spellEnd"/>
      <w:r w:rsidRPr="00B970FC">
        <w:rPr>
          <w:rFonts w:ascii="Garamond" w:hAnsi="Garamond" w:cs="Arial"/>
          <w:i/>
          <w:sz w:val="24"/>
          <w:szCs w:val="24"/>
        </w:rPr>
        <w:t xml:space="preserve"> Ibérico de </w:t>
      </w:r>
      <w:proofErr w:type="spellStart"/>
      <w:r w:rsidRPr="00B970FC">
        <w:rPr>
          <w:rFonts w:ascii="Garamond" w:hAnsi="Garamond" w:cs="Arial"/>
          <w:i/>
          <w:sz w:val="24"/>
          <w:szCs w:val="24"/>
        </w:rPr>
        <w:t>Egiptologia</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vol</w:t>
      </w:r>
      <w:proofErr w:type="spellEnd"/>
      <w:r w:rsidRPr="00B970FC">
        <w:rPr>
          <w:rFonts w:ascii="Garamond" w:hAnsi="Garamond" w:cs="Arial"/>
          <w:i/>
          <w:sz w:val="24"/>
          <w:szCs w:val="24"/>
        </w:rPr>
        <w:t xml:space="preserve"> I</w:t>
      </w:r>
      <w:r w:rsidRPr="00B970FC">
        <w:rPr>
          <w:rFonts w:ascii="Garamond" w:hAnsi="Garamond" w:cs="Arial"/>
          <w:sz w:val="24"/>
          <w:szCs w:val="24"/>
        </w:rPr>
        <w:t xml:space="preserve">. Lisboa, Instituto Oriental e Centro de </w:t>
      </w:r>
      <w:proofErr w:type="spellStart"/>
      <w:r w:rsidRPr="00B970FC">
        <w:rPr>
          <w:rFonts w:ascii="Garamond" w:hAnsi="Garamond" w:cs="Arial"/>
          <w:sz w:val="24"/>
          <w:szCs w:val="24"/>
        </w:rPr>
        <w:t>História</w:t>
      </w:r>
      <w:proofErr w:type="spellEnd"/>
      <w:r w:rsidRPr="00B970FC">
        <w:rPr>
          <w:rFonts w:ascii="Garamond" w:hAnsi="Garamond" w:cs="Arial"/>
          <w:sz w:val="24"/>
          <w:szCs w:val="24"/>
        </w:rPr>
        <w:t xml:space="preserve"> da </w:t>
      </w:r>
      <w:proofErr w:type="spellStart"/>
      <w:r w:rsidRPr="00B970FC">
        <w:rPr>
          <w:rFonts w:ascii="Garamond" w:hAnsi="Garamond" w:cs="Arial"/>
          <w:sz w:val="24"/>
          <w:szCs w:val="24"/>
        </w:rPr>
        <w:t>Facultade</w:t>
      </w:r>
      <w:proofErr w:type="spellEnd"/>
      <w:r w:rsidRPr="00B970FC">
        <w:rPr>
          <w:rFonts w:ascii="Garamond" w:hAnsi="Garamond" w:cs="Arial"/>
          <w:sz w:val="24"/>
          <w:szCs w:val="24"/>
        </w:rPr>
        <w:t xml:space="preserve"> de Letras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Lisboa, 2012, pp. 73-86.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ALEGRE y GONZÁLVEZ, </w:t>
      </w:r>
      <w:r w:rsidRPr="00B970FC">
        <w:rPr>
          <w:rFonts w:ascii="Garamond" w:hAnsi="Garamond" w:cs="Arial"/>
          <w:i/>
          <w:sz w:val="24"/>
          <w:szCs w:val="24"/>
        </w:rPr>
        <w:t>Damas del Nilo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ALEGRE, Susana; GONZÁLVEZ, Luis Manuel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r w:rsidRPr="00B970FC">
        <w:rPr>
          <w:rFonts w:ascii="Garamond" w:hAnsi="Garamond" w:cs="Arial"/>
          <w:i/>
          <w:sz w:val="24"/>
          <w:szCs w:val="24"/>
        </w:rPr>
        <w:t>Damas del Nilo: mujeres y diosas del antiguo Egipto</w:t>
      </w:r>
      <w:r w:rsidRPr="00B970FC">
        <w:rPr>
          <w:rFonts w:ascii="Garamond" w:hAnsi="Garamond" w:cs="Arial"/>
          <w:sz w:val="24"/>
          <w:szCs w:val="24"/>
        </w:rPr>
        <w:t xml:space="preserve">. Barcelona, </w:t>
      </w:r>
      <w:proofErr w:type="spellStart"/>
      <w:r w:rsidRPr="00B970FC">
        <w:rPr>
          <w:rFonts w:ascii="Garamond" w:hAnsi="Garamond" w:cs="Arial"/>
          <w:sz w:val="24"/>
          <w:szCs w:val="24"/>
        </w:rPr>
        <w:t>Fundació</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Arqueològica</w:t>
      </w:r>
      <w:proofErr w:type="spellEnd"/>
      <w:r w:rsidRPr="00B970FC">
        <w:rPr>
          <w:rFonts w:ascii="Garamond" w:hAnsi="Garamond" w:cs="Arial"/>
          <w:sz w:val="24"/>
          <w:szCs w:val="24"/>
        </w:rPr>
        <w:t xml:space="preserve"> Clos-</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Egipci</w:t>
      </w:r>
      <w:proofErr w:type="spellEnd"/>
      <w:r w:rsidRPr="00B970FC">
        <w:rPr>
          <w:rFonts w:ascii="Garamond" w:hAnsi="Garamond" w:cs="Arial"/>
          <w:sz w:val="24"/>
          <w:szCs w:val="24"/>
        </w:rPr>
        <w:t xml:space="preserve"> de Barcelona, 2004.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ALLEN,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art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medicine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ALLEN, James P</w:t>
      </w:r>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art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medicine in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New York,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Metropolitan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2005.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ALMAGRO, ALMAGRO y PÉREZ, </w:t>
      </w:r>
      <w:r w:rsidRPr="00B970FC">
        <w:rPr>
          <w:rFonts w:ascii="Garamond" w:hAnsi="Garamond" w:cs="Arial"/>
          <w:i/>
          <w:sz w:val="24"/>
          <w:szCs w:val="24"/>
        </w:rPr>
        <w:t>Arte faraónico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ALMAGRO BASCH, Martín; ALMAGRO GORBEA, Mª. Josefa; PÉREZ DIE, Mª del Carmen. </w:t>
      </w:r>
      <w:r w:rsidRPr="00B970FC">
        <w:rPr>
          <w:rFonts w:ascii="Garamond" w:hAnsi="Garamond" w:cs="Arial"/>
          <w:i/>
          <w:sz w:val="24"/>
          <w:szCs w:val="24"/>
        </w:rPr>
        <w:t>Arte faraónico</w:t>
      </w:r>
      <w:r w:rsidRPr="00B970FC">
        <w:rPr>
          <w:rFonts w:ascii="Garamond" w:hAnsi="Garamond" w:cs="Arial"/>
          <w:sz w:val="24"/>
          <w:szCs w:val="24"/>
        </w:rPr>
        <w:t>. Madrid-Barcelona, Patronato Nacional de Museos; Ediciones del Serbal, 1975.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ALMENARA y MARTÍN DEL RÍO, </w:t>
      </w:r>
      <w:proofErr w:type="spellStart"/>
      <w:r w:rsidRPr="00B970FC">
        <w:rPr>
          <w:rFonts w:ascii="Garamond" w:hAnsi="Garamond" w:cs="Arial"/>
          <w:i/>
          <w:sz w:val="24"/>
          <w:szCs w:val="24"/>
        </w:rPr>
        <w:t>TdE</w:t>
      </w:r>
      <w:proofErr w:type="spellEnd"/>
      <w:r w:rsidRPr="00B970FC">
        <w:rPr>
          <w:rFonts w:ascii="Garamond" w:hAnsi="Garamond" w:cs="Arial"/>
          <w:i/>
          <w:sz w:val="24"/>
          <w:szCs w:val="24"/>
        </w:rPr>
        <w:t>, 5/1</w:t>
      </w:r>
      <w:r w:rsidRPr="00B970FC">
        <w:rPr>
          <w:rFonts w:ascii="Garamond" w:hAnsi="Garamond" w:cs="Arial"/>
          <w:sz w:val="24"/>
          <w:szCs w:val="24"/>
        </w:rPr>
        <w:t xml:space="preserve">: </w:t>
      </w:r>
      <w:r w:rsidRPr="00B970FC">
        <w:rPr>
          <w:rFonts w:ascii="Garamond" w:hAnsi="Garamond" w:cs="Arial"/>
          <w:i/>
          <w:sz w:val="24"/>
          <w:szCs w:val="24"/>
        </w:rPr>
        <w:t>Actas III Congreso Ibérico de Egiptología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ALMENARA ROSALES, Eduardo; MARTÍN DEL RÍO ÁLVAREZ, Candelaria. “Egipto en Tenerife. Los rostros el intercambio” en MOLINERO POLO, Miguel Ángel; SEVILLA CUEVA, Covadonga (eds.)</w:t>
      </w:r>
      <w:r w:rsidRPr="00B970FC">
        <w:rPr>
          <w:rFonts w:ascii="Garamond" w:hAnsi="Garamond" w:cs="Arial"/>
          <w:i/>
          <w:sz w:val="24"/>
          <w:szCs w:val="24"/>
        </w:rPr>
        <w:t xml:space="preserve">. </w:t>
      </w:r>
      <w:proofErr w:type="spellStart"/>
      <w:r w:rsidRPr="00B970FC">
        <w:rPr>
          <w:rFonts w:ascii="Garamond" w:hAnsi="Garamond" w:cs="Arial"/>
          <w:i/>
          <w:sz w:val="24"/>
          <w:szCs w:val="24"/>
        </w:rPr>
        <w:t>TdE</w:t>
      </w:r>
      <w:proofErr w:type="spellEnd"/>
      <w:r w:rsidRPr="00B970FC">
        <w:rPr>
          <w:rFonts w:ascii="Garamond" w:hAnsi="Garamond" w:cs="Arial"/>
          <w:i/>
          <w:sz w:val="24"/>
          <w:szCs w:val="24"/>
        </w:rPr>
        <w:t>, 5/1</w:t>
      </w:r>
      <w:r w:rsidRPr="00B970FC">
        <w:rPr>
          <w:rFonts w:ascii="Garamond" w:hAnsi="Garamond" w:cs="Arial"/>
          <w:sz w:val="24"/>
          <w:szCs w:val="24"/>
        </w:rPr>
        <w:t xml:space="preserve">: </w:t>
      </w:r>
      <w:r w:rsidRPr="00B970FC">
        <w:rPr>
          <w:rFonts w:ascii="Garamond" w:hAnsi="Garamond" w:cs="Arial"/>
          <w:i/>
          <w:sz w:val="24"/>
          <w:szCs w:val="24"/>
        </w:rPr>
        <w:t>Actas III Congreso Ibérico de Egiptología</w:t>
      </w:r>
      <w:r w:rsidRPr="00B970FC">
        <w:rPr>
          <w:rFonts w:ascii="Garamond" w:hAnsi="Garamond" w:cs="Arial"/>
          <w:sz w:val="24"/>
          <w:szCs w:val="24"/>
        </w:rPr>
        <w:t xml:space="preserve">. Tenerife, </w:t>
      </w:r>
      <w:proofErr w:type="spellStart"/>
      <w:r w:rsidRPr="00B970FC">
        <w:rPr>
          <w:rFonts w:ascii="Garamond" w:hAnsi="Garamond" w:cs="Arial"/>
          <w:sz w:val="24"/>
          <w:szCs w:val="24"/>
        </w:rPr>
        <w:t>Isfet</w:t>
      </w:r>
      <w:proofErr w:type="spellEnd"/>
      <w:r w:rsidRPr="00B970FC">
        <w:rPr>
          <w:rFonts w:ascii="Garamond" w:hAnsi="Garamond" w:cs="Arial"/>
          <w:sz w:val="24"/>
          <w:szCs w:val="24"/>
        </w:rPr>
        <w:t xml:space="preserve">. Egiptología e historia, 2009, pp. 41-48.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ALMENARA y MARTÍN DEL RÍO, </w:t>
      </w:r>
      <w:r w:rsidRPr="00B970FC">
        <w:rPr>
          <w:rFonts w:ascii="Garamond" w:hAnsi="Garamond" w:cs="Arial"/>
          <w:i/>
          <w:sz w:val="24"/>
          <w:szCs w:val="24"/>
        </w:rPr>
        <w:t>Colección de vasos egipcios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ALMENARA ROSALES, Eduardo; MARTÍN DEL RÍO ÁLVAREZ, Candelaria. </w:t>
      </w:r>
      <w:r w:rsidRPr="00B970FC">
        <w:rPr>
          <w:rFonts w:ascii="Garamond" w:hAnsi="Garamond" w:cs="Arial"/>
          <w:i/>
          <w:sz w:val="24"/>
          <w:szCs w:val="24"/>
        </w:rPr>
        <w:t>Colección de vasos egipcios del Museo Municipal de Bellas Artes de Santa Cruz de Tenerife</w:t>
      </w:r>
      <w:r w:rsidRPr="00B970FC">
        <w:rPr>
          <w:rFonts w:ascii="Garamond" w:hAnsi="Garamond" w:cs="Arial"/>
          <w:sz w:val="24"/>
          <w:szCs w:val="24"/>
        </w:rPr>
        <w:t xml:space="preserve">. Santa Cruz de Tenerife, Ayuntamiento de Santa Cruz de Tenerife, 2014.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ALONSO, </w:t>
      </w:r>
      <w:r w:rsidRPr="00B970FC">
        <w:rPr>
          <w:rFonts w:ascii="Garamond" w:hAnsi="Garamond" w:cs="Arial"/>
          <w:i/>
          <w:sz w:val="24"/>
          <w:szCs w:val="24"/>
        </w:rPr>
        <w:t>El vidrio romano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ALONSO CEREZA, Eduardo. </w:t>
      </w:r>
      <w:r w:rsidRPr="00B970FC">
        <w:rPr>
          <w:rFonts w:ascii="Garamond" w:hAnsi="Garamond" w:cs="Arial"/>
          <w:i/>
          <w:sz w:val="24"/>
          <w:szCs w:val="24"/>
        </w:rPr>
        <w:t>El vidrio romano en los museos de Madrid</w:t>
      </w:r>
      <w:r w:rsidRPr="00B970FC">
        <w:rPr>
          <w:rFonts w:ascii="Garamond" w:hAnsi="Garamond" w:cs="Arial"/>
          <w:sz w:val="24"/>
          <w:szCs w:val="24"/>
        </w:rPr>
        <w:t xml:space="preserve">. Madrid, Universidad Complutense de Madrid, Facultad de Geografía e Historia, 2009. Tesis doctoral dirigida por Fernando De Olaguer-Feliú. Disponible en web: </w:t>
      </w:r>
      <w:hyperlink r:id="rId8" w:history="1">
        <w:r w:rsidRPr="00B970FC">
          <w:rPr>
            <w:rStyle w:val="Hipervnculo"/>
            <w:rFonts w:ascii="Garamond" w:hAnsi="Garamond" w:cs="Arial"/>
            <w:sz w:val="24"/>
            <w:szCs w:val="24"/>
          </w:rPr>
          <w:t>http://eprints.ucm.es/10625/1/T31874.pdf</w:t>
        </w:r>
      </w:hyperlink>
      <w:r w:rsidRPr="00B970FC">
        <w:rPr>
          <w:rFonts w:ascii="Garamond" w:hAnsi="Garamond" w:cs="Arial"/>
          <w:sz w:val="24"/>
          <w:szCs w:val="24"/>
        </w:rPr>
        <w:t>.</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ALTENMÜLLER, </w:t>
      </w:r>
      <w:r w:rsidRPr="00B970FC">
        <w:rPr>
          <w:rFonts w:ascii="Garamond" w:hAnsi="Garamond" w:cs="Arial"/>
          <w:i/>
          <w:sz w:val="24"/>
          <w:szCs w:val="24"/>
        </w:rPr>
        <w:t>LÄ I</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ALTENMÜLLER, </w:t>
      </w:r>
      <w:proofErr w:type="spellStart"/>
      <w:r w:rsidRPr="00B970FC">
        <w:rPr>
          <w:rFonts w:ascii="Garamond" w:hAnsi="Garamond" w:cs="Arial"/>
          <w:sz w:val="24"/>
          <w:szCs w:val="24"/>
        </w:rPr>
        <w:t>Hartwig</w:t>
      </w:r>
      <w:proofErr w:type="spellEnd"/>
      <w:r w:rsidRPr="00B970FC">
        <w:rPr>
          <w:rFonts w:ascii="Garamond" w:hAnsi="Garamond" w:cs="Arial"/>
          <w:sz w:val="24"/>
          <w:szCs w:val="24"/>
        </w:rPr>
        <w:t>. “</w:t>
      </w:r>
      <w:proofErr w:type="spellStart"/>
      <w:r w:rsidRPr="00B970FC">
        <w:rPr>
          <w:rFonts w:ascii="Garamond" w:hAnsi="Garamond" w:cs="Arial"/>
          <w:sz w:val="24"/>
          <w:szCs w:val="24"/>
        </w:rPr>
        <w:t>Bes</w:t>
      </w:r>
      <w:proofErr w:type="spellEnd"/>
      <w:r w:rsidRPr="00B970FC">
        <w:rPr>
          <w:rFonts w:ascii="Garamond" w:hAnsi="Garamond" w:cs="Arial"/>
          <w:sz w:val="24"/>
          <w:szCs w:val="24"/>
        </w:rPr>
        <w:t xml:space="preserve">”. </w:t>
      </w:r>
      <w:r w:rsidRPr="00B970FC">
        <w:rPr>
          <w:rFonts w:ascii="Garamond" w:hAnsi="Garamond" w:cs="Arial"/>
          <w:i/>
          <w:sz w:val="24"/>
          <w:szCs w:val="24"/>
        </w:rPr>
        <w:t>LÄ I</w:t>
      </w:r>
      <w:r w:rsidRPr="00B970FC">
        <w:rPr>
          <w:rFonts w:ascii="Garamond" w:hAnsi="Garamond" w:cs="Arial"/>
          <w:sz w:val="24"/>
          <w:szCs w:val="24"/>
        </w:rPr>
        <w:t xml:space="preserve">. Wiesbaden, Otto </w:t>
      </w:r>
      <w:proofErr w:type="spellStart"/>
      <w:r w:rsidRPr="00B970FC">
        <w:rPr>
          <w:rFonts w:ascii="Garamond" w:hAnsi="Garamond" w:cs="Arial"/>
          <w:sz w:val="24"/>
          <w:szCs w:val="24"/>
        </w:rPr>
        <w:t>Harrassowitz</w:t>
      </w:r>
      <w:proofErr w:type="spellEnd"/>
      <w:r w:rsidRPr="00B970FC">
        <w:rPr>
          <w:rFonts w:ascii="Garamond" w:hAnsi="Garamond" w:cs="Arial"/>
          <w:sz w:val="24"/>
          <w:szCs w:val="24"/>
        </w:rPr>
        <w:t>, 1975, pp. 720-724.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ÁLVAREZ, CHICURI y MORFINI, </w:t>
      </w:r>
      <w:r w:rsidRPr="00B970FC">
        <w:rPr>
          <w:rFonts w:ascii="Garamond" w:hAnsi="Garamond" w:cs="Arial"/>
          <w:i/>
          <w:sz w:val="24"/>
          <w:szCs w:val="24"/>
        </w:rPr>
        <w:t>Museo Nacional de Bellas Artes de la Habana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ÁLVAREZ SOSA, Milagros; CHICURI LASTRA, </w:t>
      </w:r>
      <w:proofErr w:type="spellStart"/>
      <w:r w:rsidRPr="00B970FC">
        <w:rPr>
          <w:rFonts w:ascii="Garamond" w:hAnsi="Garamond" w:cs="Arial"/>
          <w:sz w:val="24"/>
          <w:szCs w:val="24"/>
        </w:rPr>
        <w:t>Aymée</w:t>
      </w:r>
      <w:proofErr w:type="spellEnd"/>
      <w:r w:rsidRPr="00B970FC">
        <w:rPr>
          <w:rFonts w:ascii="Garamond" w:hAnsi="Garamond" w:cs="Arial"/>
          <w:sz w:val="24"/>
          <w:szCs w:val="24"/>
        </w:rPr>
        <w:t xml:space="preserve">; MORFINI, Irene. </w:t>
      </w:r>
      <w:r w:rsidRPr="00B970FC">
        <w:rPr>
          <w:rFonts w:ascii="Garamond" w:hAnsi="Garamond" w:cs="Arial"/>
          <w:i/>
          <w:sz w:val="24"/>
          <w:szCs w:val="24"/>
        </w:rPr>
        <w:t>La colección egipcia del Museo Nacional de Bellas Artes de la Habana</w:t>
      </w:r>
      <w:r w:rsidRPr="00B970FC">
        <w:rPr>
          <w:rFonts w:ascii="Garamond" w:hAnsi="Garamond" w:cs="Arial"/>
          <w:sz w:val="24"/>
          <w:szCs w:val="24"/>
        </w:rPr>
        <w:t xml:space="preserve">. La Orotava, Ediciones Ad </w:t>
      </w:r>
      <w:proofErr w:type="spellStart"/>
      <w:r w:rsidRPr="00B970FC">
        <w:rPr>
          <w:rFonts w:ascii="Garamond" w:hAnsi="Garamond" w:cs="Arial"/>
          <w:sz w:val="24"/>
          <w:szCs w:val="24"/>
        </w:rPr>
        <w:t>Aegyptum</w:t>
      </w:r>
      <w:proofErr w:type="spellEnd"/>
      <w:r w:rsidRPr="00B970FC">
        <w:rPr>
          <w:rFonts w:ascii="Garamond" w:hAnsi="Garamond" w:cs="Arial"/>
          <w:sz w:val="24"/>
          <w:szCs w:val="24"/>
        </w:rPr>
        <w:t>, 2015.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AMBRIDGE, </w:t>
      </w:r>
      <w:proofErr w:type="spellStart"/>
      <w:r w:rsidRPr="00B970FC">
        <w:rPr>
          <w:rFonts w:ascii="Garamond" w:hAnsi="Garamond" w:cs="Arial"/>
          <w:i/>
          <w:sz w:val="24"/>
          <w:szCs w:val="24"/>
        </w:rPr>
        <w:t>Imperialism</w:t>
      </w:r>
      <w:proofErr w:type="spellEnd"/>
      <w:r w:rsidRPr="00B970FC">
        <w:rPr>
          <w:rFonts w:ascii="Garamond" w:hAnsi="Garamond" w:cs="Arial"/>
          <w:i/>
          <w:sz w:val="24"/>
          <w:szCs w:val="24"/>
        </w:rPr>
        <w:t xml:space="preserve"> and Racial </w:t>
      </w:r>
      <w:proofErr w:type="spellStart"/>
      <w:r w:rsidRPr="00B970FC">
        <w:rPr>
          <w:rFonts w:ascii="Garamond" w:hAnsi="Garamond" w:cs="Arial"/>
          <w:i/>
          <w:sz w:val="24"/>
          <w:szCs w:val="24"/>
        </w:rPr>
        <w:t>Geography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AMBRIDGE, Lindsay J. “</w:t>
      </w:r>
      <w:proofErr w:type="spellStart"/>
      <w:r w:rsidRPr="00B970FC">
        <w:rPr>
          <w:rFonts w:ascii="Garamond" w:hAnsi="Garamond" w:cs="Arial"/>
          <w:sz w:val="24"/>
          <w:szCs w:val="24"/>
        </w:rPr>
        <w:t>Imperialism</w:t>
      </w:r>
      <w:proofErr w:type="spellEnd"/>
      <w:r w:rsidRPr="00B970FC">
        <w:rPr>
          <w:rFonts w:ascii="Garamond" w:hAnsi="Garamond" w:cs="Arial"/>
          <w:sz w:val="24"/>
          <w:szCs w:val="24"/>
        </w:rPr>
        <w:t xml:space="preserve"> and Racial </w:t>
      </w:r>
      <w:proofErr w:type="spellStart"/>
      <w:r w:rsidRPr="00B970FC">
        <w:rPr>
          <w:rFonts w:ascii="Garamond" w:hAnsi="Garamond" w:cs="Arial"/>
          <w:sz w:val="24"/>
          <w:szCs w:val="24"/>
        </w:rPr>
        <w:t>Geography</w:t>
      </w:r>
      <w:proofErr w:type="spellEnd"/>
      <w:r w:rsidRPr="00B970FC">
        <w:rPr>
          <w:rFonts w:ascii="Garamond" w:hAnsi="Garamond" w:cs="Arial"/>
          <w:sz w:val="24"/>
          <w:szCs w:val="24"/>
        </w:rPr>
        <w:t xml:space="preserve"> in James Henry </w:t>
      </w:r>
      <w:proofErr w:type="spellStart"/>
      <w:r w:rsidRPr="00B970FC">
        <w:rPr>
          <w:rFonts w:ascii="Garamond" w:hAnsi="Garamond" w:cs="Arial"/>
          <w:sz w:val="24"/>
          <w:szCs w:val="24"/>
        </w:rPr>
        <w:t>Breasted’s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Times, a </w:t>
      </w:r>
      <w:proofErr w:type="spellStart"/>
      <w:r w:rsidRPr="00B970FC">
        <w:rPr>
          <w:rFonts w:ascii="Garamond" w:hAnsi="Garamond" w:cs="Arial"/>
          <w:i/>
          <w:sz w:val="24"/>
          <w:szCs w:val="24"/>
        </w:rPr>
        <w:t>History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Early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World</w:t>
      </w:r>
      <w:proofErr w:type="spellEnd"/>
      <w:r w:rsidRPr="00B970FC">
        <w:rPr>
          <w:rFonts w:ascii="Garamond" w:hAnsi="Garamond" w:cs="Arial"/>
          <w:sz w:val="24"/>
          <w:szCs w:val="24"/>
        </w:rPr>
        <w:t xml:space="preserve">” en SCHNEIDER, Tomas; RAULWIG, Peter (eds.). </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Fisrt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World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War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Third</w:t>
      </w:r>
      <w:proofErr w:type="spellEnd"/>
      <w:r w:rsidRPr="00B970FC">
        <w:rPr>
          <w:rFonts w:ascii="Garamond" w:hAnsi="Garamond" w:cs="Arial"/>
          <w:i/>
          <w:sz w:val="24"/>
          <w:szCs w:val="24"/>
        </w:rPr>
        <w:t xml:space="preserve"> Reich: </w:t>
      </w:r>
      <w:proofErr w:type="spellStart"/>
      <w:r w:rsidRPr="00B970FC">
        <w:rPr>
          <w:rFonts w:ascii="Garamond" w:hAnsi="Garamond" w:cs="Arial"/>
          <w:i/>
          <w:sz w:val="24"/>
          <w:szCs w:val="24"/>
        </w:rPr>
        <w:t>Ideology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Scholarship</w:t>
      </w:r>
      <w:proofErr w:type="spellEnd"/>
      <w:r w:rsidRPr="00B970FC">
        <w:rPr>
          <w:rFonts w:ascii="Garamond" w:hAnsi="Garamond" w:cs="Arial"/>
          <w:i/>
          <w:sz w:val="24"/>
          <w:szCs w:val="24"/>
        </w:rPr>
        <w:t xml:space="preserve"> and Individual </w:t>
      </w:r>
      <w:proofErr w:type="spellStart"/>
      <w:r w:rsidRPr="00B970FC">
        <w:rPr>
          <w:rFonts w:ascii="Garamond" w:hAnsi="Garamond" w:cs="Arial"/>
          <w:i/>
          <w:sz w:val="24"/>
          <w:szCs w:val="24"/>
        </w:rPr>
        <w:t>Biographies</w:t>
      </w:r>
      <w:proofErr w:type="spellEnd"/>
      <w:r w:rsidRPr="00B970FC">
        <w:rPr>
          <w:rFonts w:ascii="Garamond" w:hAnsi="Garamond" w:cs="Arial"/>
          <w:sz w:val="24"/>
          <w:szCs w:val="24"/>
        </w:rPr>
        <w:t xml:space="preserve">. Leiden-Boston, </w:t>
      </w:r>
      <w:proofErr w:type="spellStart"/>
      <w:r w:rsidRPr="00B970FC">
        <w:rPr>
          <w:rFonts w:ascii="Garamond" w:hAnsi="Garamond" w:cs="Arial"/>
          <w:sz w:val="24"/>
          <w:szCs w:val="24"/>
        </w:rPr>
        <w:t>Brill</w:t>
      </w:r>
      <w:proofErr w:type="spellEnd"/>
      <w:r w:rsidRPr="00B970FC">
        <w:rPr>
          <w:rFonts w:ascii="Garamond" w:hAnsi="Garamond" w:cs="Arial"/>
          <w:sz w:val="24"/>
          <w:szCs w:val="24"/>
        </w:rPr>
        <w:t>, 2013, pp. 12-33.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ANDRENUCCI, </w:t>
      </w:r>
      <w:r w:rsidRPr="00B970FC">
        <w:rPr>
          <w:rFonts w:ascii="Garamond" w:hAnsi="Garamond" w:cs="Arial"/>
          <w:i/>
          <w:sz w:val="24"/>
          <w:szCs w:val="24"/>
        </w:rPr>
        <w:t>EVO, XIX</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ANDRENUCCI, Sara. “Un </w:t>
      </w:r>
      <w:proofErr w:type="spellStart"/>
      <w:r w:rsidRPr="00B970FC">
        <w:rPr>
          <w:rFonts w:ascii="Garamond" w:hAnsi="Garamond" w:cs="Arial"/>
          <w:sz w:val="24"/>
          <w:szCs w:val="24"/>
        </w:rPr>
        <w:t>nuovo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approccio</w:t>
      </w:r>
      <w:proofErr w:type="spellEnd"/>
      <w:r w:rsidRPr="00B970FC">
        <w:rPr>
          <w:rFonts w:ascii="Garamond" w:hAnsi="Garamond" w:cs="Arial"/>
          <w:sz w:val="24"/>
          <w:szCs w:val="24"/>
        </w:rPr>
        <w:t xml:space="preserve"> tipológico-</w:t>
      </w:r>
      <w:proofErr w:type="spellStart"/>
      <w:r w:rsidRPr="00B970FC">
        <w:rPr>
          <w:rFonts w:ascii="Garamond" w:hAnsi="Garamond" w:cs="Arial"/>
          <w:sz w:val="24"/>
          <w:szCs w:val="24"/>
        </w:rPr>
        <w:t>statistico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alla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classificazione</w:t>
      </w:r>
      <w:proofErr w:type="spellEnd"/>
      <w:r w:rsidRPr="00B970FC">
        <w:rPr>
          <w:rFonts w:ascii="Garamond" w:hAnsi="Garamond" w:cs="Arial"/>
          <w:sz w:val="24"/>
          <w:szCs w:val="24"/>
        </w:rPr>
        <w:t xml:space="preserve"> e </w:t>
      </w:r>
      <w:proofErr w:type="spellStart"/>
      <w:r w:rsidRPr="00B970FC">
        <w:rPr>
          <w:rFonts w:ascii="Garamond" w:hAnsi="Garamond" w:cs="Arial"/>
          <w:sz w:val="24"/>
          <w:szCs w:val="24"/>
        </w:rPr>
        <w:t>datazione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degli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scarabei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Menkheperra</w:t>
      </w:r>
      <w:proofErr w:type="spellEnd"/>
      <w:r w:rsidRPr="00B970FC">
        <w:rPr>
          <w:rFonts w:ascii="Garamond" w:hAnsi="Garamond" w:cs="Arial"/>
          <w:sz w:val="24"/>
          <w:szCs w:val="24"/>
        </w:rPr>
        <w:t xml:space="preserve">”. </w:t>
      </w:r>
      <w:r w:rsidRPr="00B970FC">
        <w:rPr>
          <w:rFonts w:ascii="Garamond" w:hAnsi="Garamond" w:cs="Arial"/>
          <w:i/>
          <w:sz w:val="24"/>
          <w:szCs w:val="24"/>
        </w:rPr>
        <w:t>EVO, XIX</w:t>
      </w:r>
      <w:r w:rsidRPr="00B970FC">
        <w:rPr>
          <w:rFonts w:ascii="Garamond" w:hAnsi="Garamond" w:cs="Arial"/>
          <w:sz w:val="24"/>
          <w:szCs w:val="24"/>
        </w:rPr>
        <w:t xml:space="preserve">. Pisa, Pisa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xml:space="preserve"> S. R. L., 1996, pp. 27-40.</w:t>
      </w:r>
    </w:p>
    <w:p w:rsidR="00912132" w:rsidRDefault="00912132" w:rsidP="00912132">
      <w:pPr>
        <w:spacing w:line="360" w:lineRule="auto"/>
        <w:ind w:left="708"/>
        <w:jc w:val="both"/>
        <w:rPr>
          <w:rFonts w:ascii="Garamond" w:hAnsi="Garamond" w:cs="Arial"/>
          <w:sz w:val="24"/>
          <w:szCs w:val="24"/>
        </w:rPr>
      </w:pPr>
    </w:p>
    <w:p w:rsidR="009B4716" w:rsidRPr="00B970FC" w:rsidRDefault="009B4716"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ANDREU, </w:t>
      </w:r>
      <w:r w:rsidRPr="00B970FC">
        <w:rPr>
          <w:rFonts w:ascii="Garamond" w:hAnsi="Garamond" w:cs="Arial"/>
          <w:i/>
          <w:sz w:val="24"/>
          <w:szCs w:val="24"/>
        </w:rPr>
        <w:t>BSFE, 148</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ANDREU, </w:t>
      </w:r>
      <w:proofErr w:type="spellStart"/>
      <w:r w:rsidRPr="00B970FC">
        <w:rPr>
          <w:rFonts w:ascii="Garamond" w:hAnsi="Garamond" w:cs="Arial"/>
          <w:sz w:val="24"/>
          <w:szCs w:val="24"/>
        </w:rPr>
        <w:t>Guillemette</w:t>
      </w:r>
      <w:proofErr w:type="spellEnd"/>
      <w:r w:rsidRPr="00B970FC">
        <w:rPr>
          <w:rFonts w:ascii="Garamond" w:hAnsi="Garamond" w:cs="Arial"/>
          <w:sz w:val="24"/>
          <w:szCs w:val="24"/>
        </w:rPr>
        <w:t xml:space="preserve">. “La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Dobrée</w:t>
      </w:r>
      <w:proofErr w:type="spellEnd"/>
      <w:r w:rsidRPr="00B970FC">
        <w:rPr>
          <w:rFonts w:ascii="Garamond" w:hAnsi="Garamond" w:cs="Arial"/>
          <w:sz w:val="24"/>
          <w:szCs w:val="24"/>
        </w:rPr>
        <w:t xml:space="preserve"> à Nantes”. </w:t>
      </w:r>
      <w:r w:rsidRPr="00B970FC">
        <w:rPr>
          <w:rFonts w:ascii="Garamond" w:hAnsi="Garamond" w:cs="Arial"/>
          <w:i/>
          <w:sz w:val="24"/>
          <w:szCs w:val="24"/>
        </w:rPr>
        <w:t>BSFE, 148</w:t>
      </w:r>
      <w:r w:rsidRPr="00B970FC">
        <w:rPr>
          <w:rFonts w:ascii="Garamond" w:hAnsi="Garamond" w:cs="Arial"/>
          <w:sz w:val="24"/>
          <w:szCs w:val="24"/>
        </w:rPr>
        <w:t xml:space="preserve">. Paris, Société </w:t>
      </w:r>
      <w:proofErr w:type="spellStart"/>
      <w:r w:rsidRPr="00B970FC">
        <w:rPr>
          <w:rFonts w:ascii="Garamond" w:hAnsi="Garamond" w:cs="Arial"/>
          <w:sz w:val="24"/>
          <w:szCs w:val="24"/>
        </w:rPr>
        <w:t>Française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d’Égyptologie</w:t>
      </w:r>
      <w:proofErr w:type="spellEnd"/>
      <w:r w:rsidRPr="00B970FC">
        <w:rPr>
          <w:rFonts w:ascii="Garamond" w:hAnsi="Garamond" w:cs="Arial"/>
          <w:sz w:val="24"/>
          <w:szCs w:val="24"/>
        </w:rPr>
        <w:t>, 2000, pp. 18-30.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ANDREU, RUTSCHOWSCAYA y ZIEGLER,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ANDREU, </w:t>
      </w:r>
      <w:proofErr w:type="spellStart"/>
      <w:r w:rsidRPr="00B970FC">
        <w:rPr>
          <w:rFonts w:ascii="Garamond" w:hAnsi="Garamond" w:cs="Arial"/>
          <w:sz w:val="24"/>
          <w:szCs w:val="24"/>
        </w:rPr>
        <w:t>Guillemette</w:t>
      </w:r>
      <w:proofErr w:type="spellEnd"/>
      <w:r w:rsidRPr="00B970FC">
        <w:rPr>
          <w:rFonts w:ascii="Garamond" w:hAnsi="Garamond" w:cs="Arial"/>
          <w:sz w:val="24"/>
          <w:szCs w:val="24"/>
        </w:rPr>
        <w:t xml:space="preserve">; RUTSCHOWSCAYA, Marie-Hélène; ZIEGLER, </w:t>
      </w:r>
      <w:proofErr w:type="spellStart"/>
      <w:r w:rsidRPr="00B970FC">
        <w:rPr>
          <w:rFonts w:ascii="Garamond" w:hAnsi="Garamond" w:cs="Arial"/>
          <w:sz w:val="24"/>
          <w:szCs w:val="24"/>
        </w:rPr>
        <w:t>Christiane</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at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Louvre</w:t>
      </w:r>
      <w:r w:rsidRPr="00B970FC">
        <w:rPr>
          <w:rFonts w:ascii="Garamond" w:hAnsi="Garamond" w:cs="Arial"/>
          <w:sz w:val="24"/>
          <w:szCs w:val="24"/>
        </w:rPr>
        <w:t xml:space="preserve">. Paris, Hachette, 1997.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ANDREU-LANOË, </w:t>
      </w:r>
      <w:proofErr w:type="spellStart"/>
      <w:r w:rsidRPr="00B970FC">
        <w:rPr>
          <w:rFonts w:ascii="Garamond" w:hAnsi="Garamond" w:cs="Arial"/>
          <w:i/>
          <w:sz w:val="24"/>
          <w:szCs w:val="24"/>
        </w:rPr>
        <w:t>L’art</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contour</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ANDREU-LANOË, </w:t>
      </w:r>
      <w:proofErr w:type="spellStart"/>
      <w:r w:rsidRPr="00B970FC">
        <w:rPr>
          <w:rFonts w:ascii="Garamond" w:hAnsi="Garamond" w:cs="Arial"/>
          <w:sz w:val="24"/>
          <w:szCs w:val="24"/>
        </w:rPr>
        <w:t>Guillemette</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L’art</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contour</w:t>
      </w:r>
      <w:proofErr w:type="spellEnd"/>
      <w:r w:rsidRPr="00B970FC">
        <w:rPr>
          <w:rFonts w:ascii="Garamond" w:hAnsi="Garamond" w:cs="Arial"/>
          <w:i/>
          <w:sz w:val="24"/>
          <w:szCs w:val="24"/>
        </w:rPr>
        <w:t xml:space="preserve">: le </w:t>
      </w:r>
      <w:proofErr w:type="spellStart"/>
      <w:r w:rsidRPr="00B970FC">
        <w:rPr>
          <w:rFonts w:ascii="Garamond" w:hAnsi="Garamond" w:cs="Arial"/>
          <w:i/>
          <w:sz w:val="24"/>
          <w:szCs w:val="24"/>
        </w:rPr>
        <w:t>dessin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ancienne</w:t>
      </w:r>
      <w:proofErr w:type="spellEnd"/>
      <w:r w:rsidRPr="00B970FC">
        <w:rPr>
          <w:rFonts w:ascii="Garamond" w:hAnsi="Garamond" w:cs="Arial"/>
          <w:sz w:val="24"/>
          <w:szCs w:val="24"/>
        </w:rPr>
        <w:t xml:space="preserve">. París,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du Louvre; Somogy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dárt</w:t>
      </w:r>
      <w:proofErr w:type="spellEnd"/>
      <w:r w:rsidRPr="00B970FC">
        <w:rPr>
          <w:rFonts w:ascii="Garamond" w:hAnsi="Garamond" w:cs="Arial"/>
          <w:sz w:val="24"/>
          <w:szCs w:val="24"/>
        </w:rPr>
        <w:t>, 2013.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ANDREWS, </w:t>
      </w:r>
      <w:proofErr w:type="spellStart"/>
      <w:r w:rsidRPr="00B970FC">
        <w:rPr>
          <w:rFonts w:ascii="Garamond" w:hAnsi="Garamond" w:cs="Arial"/>
          <w:i/>
          <w:sz w:val="24"/>
          <w:szCs w:val="24"/>
        </w:rPr>
        <w:t>Amulets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ANDREWS, Carol. </w:t>
      </w:r>
      <w:proofErr w:type="spellStart"/>
      <w:r w:rsidRPr="00B970FC">
        <w:rPr>
          <w:rFonts w:ascii="Garamond" w:hAnsi="Garamond" w:cs="Arial"/>
          <w:i/>
          <w:sz w:val="24"/>
          <w:szCs w:val="24"/>
        </w:rPr>
        <w:t>Amulets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Texas,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Texas, 1998.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ANDREWS, </w:t>
      </w:r>
      <w:proofErr w:type="spellStart"/>
      <w:r w:rsidRPr="00B970FC">
        <w:rPr>
          <w:rFonts w:ascii="Garamond" w:hAnsi="Garamond" w:cs="Arial"/>
          <w:i/>
          <w:sz w:val="24"/>
          <w:szCs w:val="24"/>
        </w:rPr>
        <w:t>Objects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eternity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ANDREWS, Carol (ed.). </w:t>
      </w:r>
      <w:proofErr w:type="spellStart"/>
      <w:r w:rsidRPr="00B970FC">
        <w:rPr>
          <w:rFonts w:ascii="Garamond" w:hAnsi="Garamond" w:cs="Arial"/>
          <w:i/>
          <w:sz w:val="24"/>
          <w:szCs w:val="24"/>
        </w:rPr>
        <w:t>Objects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eternity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 Arnold Meijer </w:t>
      </w:r>
      <w:proofErr w:type="spellStart"/>
      <w:r w:rsidRPr="00B970FC">
        <w:rPr>
          <w:rFonts w:ascii="Garamond" w:hAnsi="Garamond" w:cs="Arial"/>
          <w:i/>
          <w:sz w:val="24"/>
          <w:szCs w:val="24"/>
        </w:rPr>
        <w:t>collection</w:t>
      </w:r>
      <w:proofErr w:type="spellEnd"/>
      <w:r w:rsidRPr="00B970FC">
        <w:rPr>
          <w:rFonts w:ascii="Garamond" w:hAnsi="Garamond" w:cs="Arial"/>
          <w:sz w:val="24"/>
          <w:szCs w:val="24"/>
        </w:rPr>
        <w:t xml:space="preserve">. Mainz,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Philipp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2006.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proofErr w:type="spellStart"/>
      <w:r w:rsidRPr="00B970FC">
        <w:rPr>
          <w:rFonts w:ascii="Garamond" w:hAnsi="Garamond" w:cs="Arial"/>
          <w:i/>
          <w:sz w:val="24"/>
          <w:szCs w:val="24"/>
        </w:rPr>
        <w:t>Antiguidades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egípcias</w:t>
      </w:r>
      <w:proofErr w:type="spellEnd"/>
      <w:r w:rsidRPr="00B970FC">
        <w:rPr>
          <w:rFonts w:ascii="Garamond" w:hAnsi="Garamond" w:cs="Arial"/>
          <w:i/>
          <w:sz w:val="24"/>
          <w:szCs w:val="24"/>
        </w:rPr>
        <w:t>, I</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ARAÚJO, Luis Manuel de. </w:t>
      </w:r>
      <w:proofErr w:type="spellStart"/>
      <w:r w:rsidRPr="00B970FC">
        <w:rPr>
          <w:rFonts w:ascii="Garamond" w:hAnsi="Garamond" w:cs="Arial"/>
          <w:i/>
          <w:sz w:val="24"/>
          <w:szCs w:val="24"/>
        </w:rPr>
        <w:t>Antiguidades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egípcias</w:t>
      </w:r>
      <w:proofErr w:type="spellEnd"/>
      <w:r w:rsidRPr="00B970FC">
        <w:rPr>
          <w:rFonts w:ascii="Garamond" w:hAnsi="Garamond" w:cs="Arial"/>
          <w:i/>
          <w:sz w:val="24"/>
          <w:szCs w:val="24"/>
        </w:rPr>
        <w:t>, I</w:t>
      </w:r>
      <w:r w:rsidRPr="00B970FC">
        <w:rPr>
          <w:rFonts w:ascii="Garamond" w:hAnsi="Garamond" w:cs="Arial"/>
          <w:sz w:val="24"/>
          <w:szCs w:val="24"/>
        </w:rPr>
        <w:t xml:space="preserve">. Lisboa, </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Nacional de </w:t>
      </w:r>
      <w:proofErr w:type="spellStart"/>
      <w:r w:rsidRPr="00B970FC">
        <w:rPr>
          <w:rFonts w:ascii="Garamond" w:hAnsi="Garamond" w:cs="Arial"/>
          <w:sz w:val="24"/>
          <w:szCs w:val="24"/>
        </w:rPr>
        <w:t>Arqueologia</w:t>
      </w:r>
      <w:proofErr w:type="spellEnd"/>
      <w:r w:rsidRPr="00B970FC">
        <w:rPr>
          <w:rFonts w:ascii="Garamond" w:hAnsi="Garamond" w:cs="Arial"/>
          <w:sz w:val="24"/>
          <w:szCs w:val="24"/>
        </w:rPr>
        <w:t xml:space="preserve">; Instituto </w:t>
      </w:r>
      <w:proofErr w:type="spellStart"/>
      <w:r w:rsidRPr="00B970FC">
        <w:rPr>
          <w:rFonts w:ascii="Garamond" w:hAnsi="Garamond" w:cs="Arial"/>
          <w:sz w:val="24"/>
          <w:szCs w:val="24"/>
        </w:rPr>
        <w:t>Potuguês</w:t>
      </w:r>
      <w:proofErr w:type="spellEnd"/>
      <w:r w:rsidRPr="00B970FC">
        <w:rPr>
          <w:rFonts w:ascii="Garamond" w:hAnsi="Garamond" w:cs="Arial"/>
          <w:sz w:val="24"/>
          <w:szCs w:val="24"/>
        </w:rPr>
        <w:t xml:space="preserve"> da </w:t>
      </w:r>
      <w:proofErr w:type="spellStart"/>
      <w:r w:rsidRPr="00B970FC">
        <w:rPr>
          <w:rFonts w:ascii="Garamond" w:hAnsi="Garamond" w:cs="Arial"/>
          <w:sz w:val="24"/>
          <w:szCs w:val="24"/>
        </w:rPr>
        <w:t>Museus</w:t>
      </w:r>
      <w:proofErr w:type="spellEnd"/>
      <w:r w:rsidRPr="00B970FC">
        <w:rPr>
          <w:rFonts w:ascii="Garamond" w:hAnsi="Garamond" w:cs="Arial"/>
          <w:sz w:val="24"/>
          <w:szCs w:val="24"/>
        </w:rPr>
        <w:t>, 1993.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r w:rsidRPr="00B970FC">
        <w:rPr>
          <w:rFonts w:ascii="Garamond" w:hAnsi="Garamond" w:cs="Arial"/>
          <w:i/>
          <w:sz w:val="24"/>
          <w:szCs w:val="24"/>
        </w:rPr>
        <w:t>Cadmo, 4/5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ARAÚJO, Luis Manuel de. “O núcleo egipcio da </w:t>
      </w:r>
      <w:proofErr w:type="spellStart"/>
      <w:r w:rsidRPr="00B970FC">
        <w:rPr>
          <w:rFonts w:ascii="Garamond" w:hAnsi="Garamond" w:cs="Arial"/>
          <w:sz w:val="24"/>
          <w:szCs w:val="24"/>
        </w:rPr>
        <w:t>colecção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Assis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Ferrerira</w:t>
      </w:r>
      <w:proofErr w:type="spellEnd"/>
      <w:r w:rsidRPr="00B970FC">
        <w:rPr>
          <w:rFonts w:ascii="Garamond" w:hAnsi="Garamond" w:cs="Arial"/>
          <w:sz w:val="24"/>
          <w:szCs w:val="24"/>
        </w:rPr>
        <w:t xml:space="preserve">”. </w:t>
      </w:r>
      <w:r w:rsidRPr="00B970FC">
        <w:rPr>
          <w:rFonts w:ascii="Garamond" w:hAnsi="Garamond" w:cs="Arial"/>
          <w:i/>
          <w:sz w:val="24"/>
          <w:szCs w:val="24"/>
        </w:rPr>
        <w:t>Cadmo, 4/5</w:t>
      </w:r>
      <w:r w:rsidRPr="00B970FC">
        <w:rPr>
          <w:rFonts w:ascii="Garamond" w:hAnsi="Garamond" w:cs="Arial"/>
          <w:sz w:val="24"/>
          <w:szCs w:val="24"/>
        </w:rPr>
        <w:t xml:space="preserve">. Lisboa, Instituto Oriental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Lisboa, 1995, pp. 75-94.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r w:rsidRPr="00B970FC">
        <w:rPr>
          <w:rFonts w:ascii="Garamond" w:hAnsi="Garamond" w:cs="Arial"/>
          <w:i/>
          <w:sz w:val="24"/>
          <w:szCs w:val="24"/>
        </w:rPr>
        <w:t xml:space="preserve">Cuadernos de </w:t>
      </w:r>
      <w:proofErr w:type="spellStart"/>
      <w:r w:rsidRPr="00B970FC">
        <w:rPr>
          <w:rFonts w:ascii="Garamond" w:hAnsi="Garamond" w:cs="Arial"/>
          <w:i/>
          <w:sz w:val="24"/>
          <w:szCs w:val="24"/>
        </w:rPr>
        <w:t>sociomuseologia</w:t>
      </w:r>
      <w:proofErr w:type="spellEnd"/>
      <w:r w:rsidRPr="00B970FC">
        <w:rPr>
          <w:rFonts w:ascii="Garamond" w:hAnsi="Garamond" w:cs="Arial"/>
          <w:i/>
          <w:sz w:val="24"/>
          <w:szCs w:val="24"/>
        </w:rPr>
        <w:t>, 8:</w:t>
      </w:r>
      <w:r w:rsidRPr="00B970FC">
        <w:rPr>
          <w:rFonts w:ascii="Garamond" w:hAnsi="Garamond"/>
        </w:rPr>
        <w:t xml:space="preserve"> </w:t>
      </w:r>
      <w:r w:rsidRPr="00B970FC">
        <w:rPr>
          <w:rFonts w:ascii="Garamond" w:hAnsi="Garamond" w:cs="Arial"/>
          <w:i/>
          <w:sz w:val="24"/>
          <w:szCs w:val="24"/>
        </w:rPr>
        <w:t xml:space="preserve">Actas V </w:t>
      </w:r>
      <w:proofErr w:type="spellStart"/>
      <w:r w:rsidRPr="00B970FC">
        <w:rPr>
          <w:rFonts w:ascii="Garamond" w:hAnsi="Garamond" w:cs="Arial"/>
          <w:i/>
          <w:sz w:val="24"/>
          <w:szCs w:val="24"/>
        </w:rPr>
        <w:t>Encontro</w:t>
      </w:r>
      <w:proofErr w:type="spellEnd"/>
      <w:r w:rsidRPr="00B970FC">
        <w:rPr>
          <w:rFonts w:ascii="Garamond" w:hAnsi="Garamond" w:cs="Arial"/>
          <w:i/>
          <w:sz w:val="24"/>
          <w:szCs w:val="24"/>
        </w:rPr>
        <w:t xml:space="preserve"> Nacional </w:t>
      </w:r>
      <w:proofErr w:type="spellStart"/>
      <w:r w:rsidRPr="00B970FC">
        <w:rPr>
          <w:rFonts w:ascii="Garamond" w:hAnsi="Garamond" w:cs="Arial"/>
          <w:i/>
          <w:sz w:val="24"/>
          <w:szCs w:val="24"/>
        </w:rPr>
        <w:t>Museologia</w:t>
      </w:r>
      <w:proofErr w:type="spellEnd"/>
      <w:r w:rsidRPr="00B970FC">
        <w:rPr>
          <w:rFonts w:ascii="Garamond" w:hAnsi="Garamond" w:cs="Arial"/>
          <w:i/>
          <w:sz w:val="24"/>
          <w:szCs w:val="24"/>
        </w:rPr>
        <w:t xml:space="preserve"> e </w:t>
      </w:r>
      <w:proofErr w:type="spellStart"/>
      <w:r w:rsidRPr="00B970FC">
        <w:rPr>
          <w:rFonts w:ascii="Garamond" w:hAnsi="Garamond" w:cs="Arial"/>
          <w:i/>
          <w:sz w:val="24"/>
          <w:szCs w:val="24"/>
        </w:rPr>
        <w:t>Autarquias</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ARAÚJO, Luis Manuel de. “</w:t>
      </w:r>
      <w:proofErr w:type="spellStart"/>
      <w:r w:rsidRPr="00B970FC">
        <w:rPr>
          <w:rFonts w:ascii="Garamond" w:hAnsi="Garamond" w:cs="Arial"/>
          <w:sz w:val="24"/>
          <w:szCs w:val="24"/>
        </w:rPr>
        <w:t>Colecções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egípcias</w:t>
      </w:r>
      <w:proofErr w:type="spellEnd"/>
      <w:r w:rsidRPr="00B970FC">
        <w:rPr>
          <w:rFonts w:ascii="Garamond" w:hAnsi="Garamond" w:cs="Arial"/>
          <w:sz w:val="24"/>
          <w:szCs w:val="24"/>
        </w:rPr>
        <w:t xml:space="preserve"> em Lisboa”. </w:t>
      </w:r>
      <w:r w:rsidRPr="00B970FC">
        <w:rPr>
          <w:rFonts w:ascii="Garamond" w:hAnsi="Garamond" w:cs="Arial"/>
          <w:i/>
          <w:sz w:val="24"/>
          <w:szCs w:val="24"/>
        </w:rPr>
        <w:t xml:space="preserve">Cuadernos de </w:t>
      </w:r>
      <w:proofErr w:type="spellStart"/>
      <w:r w:rsidRPr="00B970FC">
        <w:rPr>
          <w:rFonts w:ascii="Garamond" w:hAnsi="Garamond" w:cs="Arial"/>
          <w:i/>
          <w:sz w:val="24"/>
          <w:szCs w:val="24"/>
        </w:rPr>
        <w:t>sociomuseologia</w:t>
      </w:r>
      <w:proofErr w:type="spellEnd"/>
      <w:r w:rsidRPr="00B970FC">
        <w:rPr>
          <w:rFonts w:ascii="Garamond" w:hAnsi="Garamond" w:cs="Arial"/>
          <w:i/>
          <w:sz w:val="24"/>
          <w:szCs w:val="24"/>
        </w:rPr>
        <w:t>, 8:</w:t>
      </w:r>
      <w:r w:rsidRPr="00B970FC">
        <w:rPr>
          <w:rFonts w:ascii="Garamond" w:hAnsi="Garamond"/>
        </w:rPr>
        <w:t xml:space="preserve"> </w:t>
      </w:r>
      <w:r w:rsidRPr="00B970FC">
        <w:rPr>
          <w:rFonts w:ascii="Garamond" w:hAnsi="Garamond" w:cs="Arial"/>
          <w:i/>
          <w:sz w:val="24"/>
          <w:szCs w:val="24"/>
        </w:rPr>
        <w:t xml:space="preserve">Actas V </w:t>
      </w:r>
      <w:proofErr w:type="spellStart"/>
      <w:r w:rsidRPr="00B970FC">
        <w:rPr>
          <w:rFonts w:ascii="Garamond" w:hAnsi="Garamond" w:cs="Arial"/>
          <w:i/>
          <w:sz w:val="24"/>
          <w:szCs w:val="24"/>
        </w:rPr>
        <w:t>Encontro</w:t>
      </w:r>
      <w:proofErr w:type="spellEnd"/>
      <w:r w:rsidRPr="00B970FC">
        <w:rPr>
          <w:rFonts w:ascii="Garamond" w:hAnsi="Garamond" w:cs="Arial"/>
          <w:i/>
          <w:sz w:val="24"/>
          <w:szCs w:val="24"/>
        </w:rPr>
        <w:t xml:space="preserve"> Nacional </w:t>
      </w:r>
      <w:proofErr w:type="spellStart"/>
      <w:r w:rsidRPr="00B970FC">
        <w:rPr>
          <w:rFonts w:ascii="Garamond" w:hAnsi="Garamond" w:cs="Arial"/>
          <w:i/>
          <w:sz w:val="24"/>
          <w:szCs w:val="24"/>
        </w:rPr>
        <w:t>Museologia</w:t>
      </w:r>
      <w:proofErr w:type="spellEnd"/>
      <w:r w:rsidRPr="00B970FC">
        <w:rPr>
          <w:rFonts w:ascii="Garamond" w:hAnsi="Garamond" w:cs="Arial"/>
          <w:i/>
          <w:sz w:val="24"/>
          <w:szCs w:val="24"/>
        </w:rPr>
        <w:t xml:space="preserve"> e </w:t>
      </w:r>
      <w:proofErr w:type="spellStart"/>
      <w:r w:rsidRPr="00B970FC">
        <w:rPr>
          <w:rFonts w:ascii="Garamond" w:hAnsi="Garamond" w:cs="Arial"/>
          <w:i/>
          <w:sz w:val="24"/>
          <w:szCs w:val="24"/>
        </w:rPr>
        <w:t>Autarquias</w:t>
      </w:r>
      <w:proofErr w:type="spellEnd"/>
      <w:r w:rsidRPr="00B970FC">
        <w:rPr>
          <w:rFonts w:ascii="Garamond" w:hAnsi="Garamond" w:cs="Arial"/>
          <w:sz w:val="24"/>
          <w:szCs w:val="24"/>
        </w:rPr>
        <w:t xml:space="preserve">. Lisboa, Departamento de </w:t>
      </w:r>
      <w:proofErr w:type="spellStart"/>
      <w:r w:rsidRPr="00B970FC">
        <w:rPr>
          <w:rFonts w:ascii="Garamond" w:hAnsi="Garamond" w:cs="Arial"/>
          <w:sz w:val="24"/>
          <w:szCs w:val="24"/>
        </w:rPr>
        <w:t>Museologia</w:t>
      </w:r>
      <w:proofErr w:type="spellEnd"/>
      <w:r w:rsidRPr="00B970FC">
        <w:rPr>
          <w:rFonts w:ascii="Garamond" w:hAnsi="Garamond" w:cs="Arial"/>
          <w:sz w:val="24"/>
          <w:szCs w:val="24"/>
        </w:rPr>
        <w:t xml:space="preserve">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Lusófona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Câmara</w:t>
      </w:r>
      <w:proofErr w:type="spellEnd"/>
      <w:r w:rsidRPr="00B970FC">
        <w:rPr>
          <w:rFonts w:ascii="Garamond" w:hAnsi="Garamond" w:cs="Arial"/>
          <w:sz w:val="24"/>
          <w:szCs w:val="24"/>
        </w:rPr>
        <w:t xml:space="preserve"> Municipal de Lisboa, 1996, pp. 117-157.</w:t>
      </w:r>
    </w:p>
    <w:p w:rsidR="009B4716" w:rsidRPr="00B970FC" w:rsidRDefault="009B4716"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2"/>
        </w:numPr>
        <w:spacing w:line="360" w:lineRule="auto"/>
        <w:ind w:left="284" w:hanging="284"/>
        <w:jc w:val="both"/>
        <w:rPr>
          <w:rFonts w:ascii="Garamond" w:hAnsi="Garamond" w:cs="Arial"/>
          <w:i/>
          <w:sz w:val="24"/>
          <w:szCs w:val="24"/>
        </w:rPr>
      </w:pPr>
      <w:r w:rsidRPr="00B970FC">
        <w:rPr>
          <w:rFonts w:ascii="Garamond" w:hAnsi="Garamond" w:cs="Arial"/>
          <w:sz w:val="24"/>
          <w:szCs w:val="24"/>
        </w:rPr>
        <w:t xml:space="preserve">ARAÚJO, </w:t>
      </w:r>
      <w:r w:rsidRPr="00B970FC">
        <w:rPr>
          <w:rFonts w:ascii="Garamond" w:hAnsi="Garamond" w:cs="Arial"/>
          <w:i/>
          <w:sz w:val="24"/>
          <w:szCs w:val="24"/>
        </w:rPr>
        <w:t xml:space="preserve">Fragmento inferior de </w:t>
      </w:r>
      <w:proofErr w:type="spellStart"/>
      <w:r w:rsidRPr="00B970FC">
        <w:rPr>
          <w:rFonts w:ascii="Garamond" w:hAnsi="Garamond" w:cs="Arial"/>
          <w:i/>
          <w:sz w:val="24"/>
          <w:szCs w:val="24"/>
        </w:rPr>
        <w:t>estatueta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ARAÚJO, Luis Manuel de. </w:t>
      </w:r>
      <w:r w:rsidRPr="00B970FC">
        <w:rPr>
          <w:rFonts w:ascii="Garamond" w:hAnsi="Garamond" w:cs="Arial"/>
          <w:i/>
          <w:sz w:val="24"/>
          <w:szCs w:val="24"/>
        </w:rPr>
        <w:t xml:space="preserve">Fragmento inferior de </w:t>
      </w:r>
      <w:proofErr w:type="spellStart"/>
      <w:r w:rsidRPr="00B970FC">
        <w:rPr>
          <w:rFonts w:ascii="Garamond" w:hAnsi="Garamond" w:cs="Arial"/>
          <w:i/>
          <w:sz w:val="24"/>
          <w:szCs w:val="24"/>
        </w:rPr>
        <w:t>estatueta</w:t>
      </w:r>
      <w:proofErr w:type="spellEnd"/>
      <w:r w:rsidRPr="00B970FC">
        <w:rPr>
          <w:rFonts w:ascii="Garamond" w:hAnsi="Garamond" w:cs="Arial"/>
          <w:sz w:val="24"/>
          <w:szCs w:val="24"/>
        </w:rPr>
        <w:t xml:space="preserve">. (1998). Recuperado 6 febrero 2019, desde: </w:t>
      </w:r>
      <w:hyperlink r:id="rId9" w:history="1">
        <w:r w:rsidRPr="00B970FC">
          <w:rPr>
            <w:rStyle w:val="Hipervnculo"/>
            <w:rFonts w:ascii="Garamond" w:hAnsi="Garamond" w:cs="Arial"/>
            <w:sz w:val="24"/>
            <w:szCs w:val="24"/>
          </w:rPr>
          <w:t>http://www.globalegyptianmuseum.org</w:t>
        </w:r>
      </w:hyperlink>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r w:rsidRPr="00B970FC">
        <w:rPr>
          <w:rFonts w:ascii="Garamond" w:hAnsi="Garamond" w:cs="Arial"/>
          <w:i/>
          <w:sz w:val="24"/>
          <w:szCs w:val="24"/>
        </w:rPr>
        <w:t>Carlos Alberto Ferreira de Almeida, In Memoriam</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ARAÚJO, Luis Manuel de. “O núcleo </w:t>
      </w:r>
      <w:proofErr w:type="spellStart"/>
      <w:r w:rsidRPr="00B970FC">
        <w:rPr>
          <w:rFonts w:ascii="Garamond" w:hAnsi="Garamond" w:cs="Arial"/>
          <w:sz w:val="24"/>
          <w:szCs w:val="24"/>
        </w:rPr>
        <w:t>egípcio</w:t>
      </w:r>
      <w:proofErr w:type="spellEnd"/>
      <w:r w:rsidRPr="00B970FC">
        <w:rPr>
          <w:rFonts w:ascii="Garamond" w:hAnsi="Garamond" w:cs="Arial"/>
          <w:sz w:val="24"/>
          <w:szCs w:val="24"/>
        </w:rPr>
        <w:t xml:space="preserve"> da </w:t>
      </w:r>
      <w:proofErr w:type="spellStart"/>
      <w:r w:rsidRPr="00B970FC">
        <w:rPr>
          <w:rFonts w:ascii="Garamond" w:hAnsi="Garamond" w:cs="Arial"/>
          <w:sz w:val="24"/>
          <w:szCs w:val="24"/>
        </w:rPr>
        <w:t>colecção</w:t>
      </w:r>
      <w:proofErr w:type="spellEnd"/>
      <w:r w:rsidRPr="00B970FC">
        <w:rPr>
          <w:rFonts w:ascii="Garamond" w:hAnsi="Garamond" w:cs="Arial"/>
          <w:sz w:val="24"/>
          <w:szCs w:val="24"/>
        </w:rPr>
        <w:t xml:space="preserve"> Luís Teixeira da Mota” en BARROTA, </w:t>
      </w:r>
      <w:proofErr w:type="spellStart"/>
      <w:r w:rsidRPr="00B970FC">
        <w:rPr>
          <w:rFonts w:ascii="Garamond" w:hAnsi="Garamond" w:cs="Arial"/>
          <w:sz w:val="24"/>
          <w:szCs w:val="24"/>
        </w:rPr>
        <w:t>Mário</w:t>
      </w:r>
      <w:proofErr w:type="spellEnd"/>
      <w:r w:rsidRPr="00B970FC">
        <w:rPr>
          <w:rFonts w:ascii="Garamond" w:hAnsi="Garamond" w:cs="Arial"/>
          <w:sz w:val="24"/>
          <w:szCs w:val="24"/>
        </w:rPr>
        <w:t xml:space="preserve"> Jorge (coord.). </w:t>
      </w:r>
      <w:r w:rsidRPr="00B970FC">
        <w:rPr>
          <w:rFonts w:ascii="Garamond" w:hAnsi="Garamond" w:cs="Arial"/>
          <w:i/>
          <w:sz w:val="24"/>
          <w:szCs w:val="24"/>
        </w:rPr>
        <w:t>Carlos Alberto Ferreira de Almeida, In Memoriam, vol. I</w:t>
      </w:r>
      <w:r w:rsidRPr="00B970FC">
        <w:rPr>
          <w:rFonts w:ascii="Garamond" w:hAnsi="Garamond" w:cs="Arial"/>
          <w:sz w:val="24"/>
          <w:szCs w:val="24"/>
        </w:rPr>
        <w:t xml:space="preserve">. Porto, </w:t>
      </w:r>
      <w:proofErr w:type="spellStart"/>
      <w:r w:rsidRPr="00B970FC">
        <w:rPr>
          <w:rFonts w:ascii="Garamond" w:hAnsi="Garamond" w:cs="Arial"/>
          <w:sz w:val="24"/>
          <w:szCs w:val="24"/>
        </w:rPr>
        <w:t>Faculdade</w:t>
      </w:r>
      <w:proofErr w:type="spellEnd"/>
      <w:r w:rsidRPr="00B970FC">
        <w:rPr>
          <w:rFonts w:ascii="Garamond" w:hAnsi="Garamond" w:cs="Arial"/>
          <w:sz w:val="24"/>
          <w:szCs w:val="24"/>
        </w:rPr>
        <w:t xml:space="preserve"> de Letras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do Porto, 1999, pp. 117-124.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r w:rsidRPr="00B970FC">
        <w:rPr>
          <w:rFonts w:ascii="Garamond" w:hAnsi="Garamond" w:cs="Arial"/>
          <w:i/>
          <w:sz w:val="24"/>
          <w:szCs w:val="24"/>
        </w:rPr>
        <w:t>Cadmo, 8/9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ARAÚJO, Luis Manuel. “O núcleo </w:t>
      </w:r>
      <w:proofErr w:type="spellStart"/>
      <w:r w:rsidRPr="00B970FC">
        <w:rPr>
          <w:rFonts w:ascii="Garamond" w:hAnsi="Garamond" w:cs="Arial"/>
          <w:sz w:val="24"/>
          <w:szCs w:val="24"/>
        </w:rPr>
        <w:t>egípcio</w:t>
      </w:r>
      <w:proofErr w:type="spellEnd"/>
      <w:r w:rsidRPr="00B970FC">
        <w:rPr>
          <w:rFonts w:ascii="Garamond" w:hAnsi="Garamond" w:cs="Arial"/>
          <w:sz w:val="24"/>
          <w:szCs w:val="24"/>
        </w:rPr>
        <w:t xml:space="preserve"> da </w:t>
      </w:r>
      <w:proofErr w:type="spellStart"/>
      <w:r w:rsidRPr="00B970FC">
        <w:rPr>
          <w:rFonts w:ascii="Garamond" w:hAnsi="Garamond" w:cs="Arial"/>
          <w:sz w:val="24"/>
          <w:szCs w:val="24"/>
        </w:rPr>
        <w:t>colecção</w:t>
      </w:r>
      <w:proofErr w:type="spellEnd"/>
      <w:r w:rsidRPr="00B970FC">
        <w:rPr>
          <w:rFonts w:ascii="Garamond" w:hAnsi="Garamond" w:cs="Arial"/>
          <w:sz w:val="24"/>
          <w:szCs w:val="24"/>
        </w:rPr>
        <w:t xml:space="preserve"> Miguel Barbosa”. </w:t>
      </w:r>
      <w:r w:rsidRPr="00B970FC">
        <w:rPr>
          <w:rFonts w:ascii="Garamond" w:hAnsi="Garamond" w:cs="Arial"/>
          <w:i/>
          <w:sz w:val="24"/>
          <w:szCs w:val="24"/>
        </w:rPr>
        <w:t>Cadmo, 8/9</w:t>
      </w:r>
      <w:r w:rsidRPr="00B970FC">
        <w:rPr>
          <w:rFonts w:ascii="Garamond" w:hAnsi="Garamond" w:cs="Arial"/>
          <w:sz w:val="24"/>
          <w:szCs w:val="24"/>
        </w:rPr>
        <w:t xml:space="preserve">. Lisboa, Instituto Oriental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Lisboa, 1999, pp. 69-106.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r w:rsidRPr="00B970FC">
        <w:rPr>
          <w:rFonts w:ascii="Garamond" w:hAnsi="Garamond" w:cs="Arial"/>
          <w:i/>
          <w:sz w:val="24"/>
          <w:szCs w:val="24"/>
        </w:rPr>
        <w:t>Cadmo, 11</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ARAÚJO, Luis Manuel de. “A </w:t>
      </w:r>
      <w:proofErr w:type="spellStart"/>
      <w:r w:rsidRPr="00B970FC">
        <w:rPr>
          <w:rFonts w:ascii="Garamond" w:hAnsi="Garamond" w:cs="Arial"/>
          <w:sz w:val="24"/>
          <w:szCs w:val="24"/>
        </w:rPr>
        <w:t>colecção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egípcia</w:t>
      </w:r>
      <w:proofErr w:type="spellEnd"/>
      <w:r w:rsidRPr="00B970FC">
        <w:rPr>
          <w:rFonts w:ascii="Garamond" w:hAnsi="Garamond" w:cs="Arial"/>
          <w:sz w:val="24"/>
          <w:szCs w:val="24"/>
        </w:rPr>
        <w:t xml:space="preserve"> do Museo do </w:t>
      </w:r>
      <w:proofErr w:type="spellStart"/>
      <w:r w:rsidRPr="00B970FC">
        <w:rPr>
          <w:rFonts w:ascii="Garamond" w:hAnsi="Garamond" w:cs="Arial"/>
          <w:sz w:val="24"/>
          <w:szCs w:val="24"/>
        </w:rPr>
        <w:t>Caramulo</w:t>
      </w:r>
      <w:proofErr w:type="spellEnd"/>
      <w:r w:rsidRPr="00B970FC">
        <w:rPr>
          <w:rFonts w:ascii="Garamond" w:hAnsi="Garamond" w:cs="Arial"/>
          <w:sz w:val="24"/>
          <w:szCs w:val="24"/>
        </w:rPr>
        <w:t xml:space="preserve">”. </w:t>
      </w:r>
      <w:r w:rsidRPr="00B970FC">
        <w:rPr>
          <w:rFonts w:ascii="Garamond" w:hAnsi="Garamond" w:cs="Arial"/>
          <w:i/>
          <w:sz w:val="24"/>
          <w:szCs w:val="24"/>
        </w:rPr>
        <w:t>Cadmo, 11</w:t>
      </w:r>
      <w:r w:rsidRPr="00B970FC">
        <w:rPr>
          <w:rFonts w:ascii="Garamond" w:hAnsi="Garamond" w:cs="Arial"/>
          <w:sz w:val="24"/>
          <w:szCs w:val="24"/>
        </w:rPr>
        <w:t xml:space="preserve">. Lisboa, Instituto Oriental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Lisboa, 2001, pp. 55-63.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proofErr w:type="spellStart"/>
      <w:r w:rsidRPr="00B970FC">
        <w:rPr>
          <w:rFonts w:ascii="Garamond" w:hAnsi="Garamond" w:cs="Arial"/>
          <w:i/>
          <w:sz w:val="24"/>
          <w:szCs w:val="24"/>
        </w:rPr>
        <w:t>Estatuetas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funerárias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ARAÚJO, Luís Manuel de. </w:t>
      </w:r>
      <w:proofErr w:type="spellStart"/>
      <w:r w:rsidRPr="00B970FC">
        <w:rPr>
          <w:rFonts w:ascii="Garamond" w:hAnsi="Garamond" w:cs="Arial"/>
          <w:i/>
          <w:sz w:val="24"/>
          <w:szCs w:val="24"/>
        </w:rPr>
        <w:t>Estatuetas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funerárias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egípcias</w:t>
      </w:r>
      <w:proofErr w:type="spellEnd"/>
      <w:r w:rsidRPr="00B970FC">
        <w:rPr>
          <w:rFonts w:ascii="Garamond" w:hAnsi="Garamond" w:cs="Arial"/>
          <w:i/>
          <w:sz w:val="24"/>
          <w:szCs w:val="24"/>
        </w:rPr>
        <w:t xml:space="preserve"> da XXI </w:t>
      </w:r>
      <w:proofErr w:type="spellStart"/>
      <w:r w:rsidRPr="00B970FC">
        <w:rPr>
          <w:rFonts w:ascii="Garamond" w:hAnsi="Garamond" w:cs="Arial"/>
          <w:i/>
          <w:sz w:val="24"/>
          <w:szCs w:val="24"/>
        </w:rPr>
        <w:t>dinastia</w:t>
      </w:r>
      <w:proofErr w:type="spellEnd"/>
      <w:r w:rsidRPr="00B970FC">
        <w:rPr>
          <w:rFonts w:ascii="Garamond" w:hAnsi="Garamond" w:cs="Arial"/>
          <w:sz w:val="24"/>
          <w:szCs w:val="24"/>
        </w:rPr>
        <w:t xml:space="preserve">. Lisboa, </w:t>
      </w:r>
      <w:proofErr w:type="spellStart"/>
      <w:r w:rsidRPr="00B970FC">
        <w:rPr>
          <w:rFonts w:ascii="Garamond" w:hAnsi="Garamond" w:cs="Arial"/>
          <w:sz w:val="24"/>
          <w:szCs w:val="24"/>
        </w:rPr>
        <w:t>Fundação</w:t>
      </w:r>
      <w:proofErr w:type="spellEnd"/>
      <w:r w:rsidRPr="00B970FC">
        <w:rPr>
          <w:rFonts w:ascii="Garamond" w:hAnsi="Garamond" w:cs="Arial"/>
          <w:sz w:val="24"/>
          <w:szCs w:val="24"/>
        </w:rPr>
        <w:t xml:space="preserve"> Calouste Gulbenkian; </w:t>
      </w:r>
      <w:proofErr w:type="spellStart"/>
      <w:r w:rsidRPr="00B970FC">
        <w:rPr>
          <w:rFonts w:ascii="Garamond" w:hAnsi="Garamond" w:cs="Arial"/>
          <w:sz w:val="24"/>
          <w:szCs w:val="24"/>
        </w:rPr>
        <w:t>Fundação</w:t>
      </w:r>
      <w:proofErr w:type="spellEnd"/>
      <w:r w:rsidRPr="00B970FC">
        <w:rPr>
          <w:rFonts w:ascii="Garamond" w:hAnsi="Garamond" w:cs="Arial"/>
          <w:sz w:val="24"/>
          <w:szCs w:val="24"/>
        </w:rPr>
        <w:t xml:space="preserve"> para a </w:t>
      </w:r>
      <w:proofErr w:type="spellStart"/>
      <w:r w:rsidRPr="00B970FC">
        <w:rPr>
          <w:rFonts w:ascii="Garamond" w:hAnsi="Garamond" w:cs="Arial"/>
          <w:sz w:val="24"/>
          <w:szCs w:val="24"/>
        </w:rPr>
        <w:t>Ciência</w:t>
      </w:r>
      <w:proofErr w:type="spellEnd"/>
      <w:r w:rsidRPr="00B970FC">
        <w:rPr>
          <w:rFonts w:ascii="Garamond" w:hAnsi="Garamond" w:cs="Arial"/>
          <w:sz w:val="24"/>
          <w:szCs w:val="24"/>
        </w:rPr>
        <w:t xml:space="preserve"> e a </w:t>
      </w:r>
      <w:proofErr w:type="spellStart"/>
      <w:r w:rsidRPr="00B970FC">
        <w:rPr>
          <w:rFonts w:ascii="Garamond" w:hAnsi="Garamond" w:cs="Arial"/>
          <w:sz w:val="24"/>
          <w:szCs w:val="24"/>
        </w:rPr>
        <w:t>Tecnologia</w:t>
      </w:r>
      <w:proofErr w:type="spellEnd"/>
      <w:r w:rsidRPr="00B970FC">
        <w:rPr>
          <w:rFonts w:ascii="Garamond" w:hAnsi="Garamond" w:cs="Arial"/>
          <w:sz w:val="24"/>
          <w:szCs w:val="24"/>
        </w:rPr>
        <w:t xml:space="preserve">, 2003 (Textos </w:t>
      </w:r>
      <w:proofErr w:type="spellStart"/>
      <w:r w:rsidRPr="00B970FC">
        <w:rPr>
          <w:rFonts w:ascii="Garamond" w:hAnsi="Garamond" w:cs="Arial"/>
          <w:sz w:val="24"/>
          <w:szCs w:val="24"/>
        </w:rPr>
        <w:t>universitários</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ciências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sociais</w:t>
      </w:r>
      <w:proofErr w:type="spellEnd"/>
      <w:r w:rsidRPr="00B970FC">
        <w:rPr>
          <w:rFonts w:ascii="Garamond" w:hAnsi="Garamond" w:cs="Arial"/>
          <w:sz w:val="24"/>
          <w:szCs w:val="24"/>
        </w:rPr>
        <w:t xml:space="preserve"> e humanas).</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r w:rsidRPr="00B970FC">
        <w:rPr>
          <w:rFonts w:ascii="Garamond" w:hAnsi="Garamond" w:cs="Arial"/>
          <w:i/>
          <w:sz w:val="24"/>
          <w:szCs w:val="24"/>
        </w:rPr>
        <w:t>Actas del segundo Congreso Ibérico de Egiptología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ARAÚJO, Luis Manuel de. “A </w:t>
      </w:r>
      <w:proofErr w:type="spellStart"/>
      <w:r w:rsidRPr="00B970FC">
        <w:rPr>
          <w:rFonts w:ascii="Garamond" w:hAnsi="Garamond" w:cs="Arial"/>
          <w:sz w:val="24"/>
          <w:szCs w:val="24"/>
        </w:rPr>
        <w:t>colecção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egípcia</w:t>
      </w:r>
      <w:proofErr w:type="spellEnd"/>
      <w:r w:rsidRPr="00B970FC">
        <w:rPr>
          <w:rFonts w:ascii="Garamond" w:hAnsi="Garamond" w:cs="Arial"/>
          <w:sz w:val="24"/>
          <w:szCs w:val="24"/>
        </w:rPr>
        <w:t xml:space="preserve"> do Museo da Farmacia” en CERVELLÓ AUTUORI, Josep; DÍAZ DE CERIO, Montserrat; RULL RIBÓ, David (eds.). </w:t>
      </w:r>
      <w:r w:rsidRPr="00B970FC">
        <w:rPr>
          <w:rFonts w:ascii="Garamond" w:hAnsi="Garamond" w:cs="Arial"/>
          <w:i/>
          <w:sz w:val="24"/>
          <w:szCs w:val="24"/>
        </w:rPr>
        <w:t>Actas del segundo Congreso Ibérico de Egiptología</w:t>
      </w:r>
      <w:r w:rsidRPr="00B970FC">
        <w:rPr>
          <w:rFonts w:ascii="Garamond" w:hAnsi="Garamond" w:cs="Arial"/>
          <w:sz w:val="24"/>
          <w:szCs w:val="24"/>
        </w:rPr>
        <w:t xml:space="preserve">. Bellaterra (Barcelona), </w:t>
      </w:r>
      <w:proofErr w:type="spellStart"/>
      <w:r w:rsidRPr="00B970FC">
        <w:rPr>
          <w:rFonts w:ascii="Garamond" w:hAnsi="Garamond" w:cs="Arial"/>
          <w:sz w:val="24"/>
          <w:szCs w:val="24"/>
        </w:rPr>
        <w:t>Institut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d’Estudis</w:t>
      </w:r>
      <w:proofErr w:type="spellEnd"/>
      <w:r w:rsidRPr="00B970FC">
        <w:rPr>
          <w:rFonts w:ascii="Garamond" w:hAnsi="Garamond" w:cs="Arial"/>
          <w:sz w:val="24"/>
          <w:szCs w:val="24"/>
        </w:rPr>
        <w:t xml:space="preserve"> del </w:t>
      </w:r>
      <w:proofErr w:type="spellStart"/>
      <w:r w:rsidRPr="00B970FC">
        <w:rPr>
          <w:rFonts w:ascii="Garamond" w:hAnsi="Garamond" w:cs="Arial"/>
          <w:sz w:val="24"/>
          <w:szCs w:val="24"/>
        </w:rPr>
        <w:t>Pròxim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Antic</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Servei</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Publicacions</w:t>
      </w:r>
      <w:proofErr w:type="spellEnd"/>
      <w:r w:rsidRPr="00B970FC">
        <w:rPr>
          <w:rFonts w:ascii="Garamond" w:hAnsi="Garamond" w:cs="Arial"/>
          <w:sz w:val="24"/>
          <w:szCs w:val="24"/>
        </w:rPr>
        <w:t xml:space="preserve">, 2005, pp. 27-31 (Aula </w:t>
      </w:r>
      <w:proofErr w:type="spellStart"/>
      <w:r w:rsidRPr="00B970FC">
        <w:rPr>
          <w:rFonts w:ascii="Garamond" w:hAnsi="Garamond" w:cs="Arial"/>
          <w:i/>
          <w:sz w:val="24"/>
          <w:szCs w:val="24"/>
        </w:rPr>
        <w:t>Aegyptiaca</w:t>
      </w:r>
      <w:proofErr w:type="spellEnd"/>
      <w:r w:rsidRPr="00B970FC">
        <w:rPr>
          <w:rFonts w:ascii="Garamond" w:hAnsi="Garamond" w:cs="Arial"/>
          <w:sz w:val="24"/>
          <w:szCs w:val="24"/>
        </w:rPr>
        <w:t>-Estudia, 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r w:rsidRPr="00B970FC">
        <w:rPr>
          <w:rFonts w:ascii="Garamond" w:hAnsi="Garamond" w:cs="Arial"/>
          <w:i/>
          <w:sz w:val="24"/>
          <w:szCs w:val="24"/>
        </w:rPr>
        <w:t xml:space="preserve">Arte </w:t>
      </w:r>
      <w:proofErr w:type="spellStart"/>
      <w:r w:rsidRPr="00B970FC">
        <w:rPr>
          <w:rFonts w:ascii="Garamond" w:hAnsi="Garamond" w:cs="Arial"/>
          <w:i/>
          <w:sz w:val="24"/>
          <w:szCs w:val="24"/>
        </w:rPr>
        <w:t>egípcia</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ARAÚJO, Luis Manuel de. </w:t>
      </w:r>
      <w:r w:rsidRPr="00B970FC">
        <w:rPr>
          <w:rFonts w:ascii="Garamond" w:hAnsi="Garamond" w:cs="Arial"/>
          <w:i/>
          <w:sz w:val="24"/>
          <w:szCs w:val="24"/>
        </w:rPr>
        <w:t xml:space="preserve">Arte </w:t>
      </w:r>
      <w:proofErr w:type="spellStart"/>
      <w:r w:rsidRPr="00B970FC">
        <w:rPr>
          <w:rFonts w:ascii="Garamond" w:hAnsi="Garamond" w:cs="Arial"/>
          <w:i/>
          <w:sz w:val="24"/>
          <w:szCs w:val="24"/>
        </w:rPr>
        <w:t>egípcia</w:t>
      </w:r>
      <w:proofErr w:type="spellEnd"/>
      <w:r w:rsidRPr="00B970FC">
        <w:rPr>
          <w:rFonts w:ascii="Garamond" w:hAnsi="Garamond" w:cs="Arial"/>
          <w:i/>
          <w:sz w:val="24"/>
          <w:szCs w:val="24"/>
        </w:rPr>
        <w:t xml:space="preserve"> da </w:t>
      </w:r>
      <w:proofErr w:type="spellStart"/>
      <w:r w:rsidRPr="00B970FC">
        <w:rPr>
          <w:rFonts w:ascii="Garamond" w:hAnsi="Garamond" w:cs="Arial"/>
          <w:i/>
          <w:sz w:val="24"/>
          <w:szCs w:val="24"/>
        </w:rPr>
        <w:t>colecção</w:t>
      </w:r>
      <w:proofErr w:type="spellEnd"/>
      <w:r w:rsidRPr="00B970FC">
        <w:rPr>
          <w:rFonts w:ascii="Garamond" w:hAnsi="Garamond" w:cs="Arial"/>
          <w:i/>
          <w:sz w:val="24"/>
          <w:szCs w:val="24"/>
        </w:rPr>
        <w:t xml:space="preserve"> Calouste Gulbenkian</w:t>
      </w:r>
      <w:r w:rsidRPr="00B970FC">
        <w:rPr>
          <w:rFonts w:ascii="Garamond" w:hAnsi="Garamond" w:cs="Arial"/>
          <w:sz w:val="24"/>
          <w:szCs w:val="24"/>
        </w:rPr>
        <w:t xml:space="preserve">. Lisboa, </w:t>
      </w:r>
      <w:proofErr w:type="spellStart"/>
      <w:r w:rsidRPr="00B970FC">
        <w:rPr>
          <w:rFonts w:ascii="Garamond" w:hAnsi="Garamond" w:cs="Arial"/>
          <w:sz w:val="24"/>
          <w:szCs w:val="24"/>
        </w:rPr>
        <w:t>Fundação</w:t>
      </w:r>
      <w:proofErr w:type="spellEnd"/>
      <w:r w:rsidRPr="00B970FC">
        <w:rPr>
          <w:rFonts w:ascii="Garamond" w:hAnsi="Garamond" w:cs="Arial"/>
          <w:sz w:val="24"/>
          <w:szCs w:val="24"/>
        </w:rPr>
        <w:t xml:space="preserve"> Calouste Gulbenkian, 2006.</w:t>
      </w:r>
    </w:p>
    <w:p w:rsidR="009B4716" w:rsidRPr="00B970FC" w:rsidRDefault="009B4716"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r w:rsidRPr="00B970FC">
        <w:rPr>
          <w:rFonts w:ascii="Garamond" w:hAnsi="Garamond" w:cs="Arial"/>
          <w:i/>
          <w:sz w:val="24"/>
          <w:szCs w:val="24"/>
        </w:rPr>
        <w:t>Cadmo, 18</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ARAÚJO, Luis Manuel de. “</w:t>
      </w:r>
      <w:proofErr w:type="spellStart"/>
      <w:r w:rsidRPr="00B970FC">
        <w:rPr>
          <w:rFonts w:ascii="Garamond" w:hAnsi="Garamond" w:cs="Arial"/>
          <w:sz w:val="24"/>
          <w:szCs w:val="24"/>
        </w:rPr>
        <w:t>Novos</w:t>
      </w:r>
      <w:proofErr w:type="spellEnd"/>
      <w:r w:rsidRPr="00B970FC">
        <w:rPr>
          <w:rFonts w:ascii="Garamond" w:hAnsi="Garamond" w:cs="Arial"/>
          <w:sz w:val="24"/>
          <w:szCs w:val="24"/>
        </w:rPr>
        <w:t xml:space="preserve"> objectos do núcleo egipc</w:t>
      </w:r>
      <w:r>
        <w:rPr>
          <w:rFonts w:ascii="Garamond" w:hAnsi="Garamond" w:cs="Arial"/>
          <w:sz w:val="24"/>
          <w:szCs w:val="24"/>
        </w:rPr>
        <w:t xml:space="preserve">io da </w:t>
      </w:r>
      <w:proofErr w:type="spellStart"/>
      <w:r>
        <w:rPr>
          <w:rFonts w:ascii="Garamond" w:hAnsi="Garamond" w:cs="Arial"/>
          <w:sz w:val="24"/>
          <w:szCs w:val="24"/>
        </w:rPr>
        <w:t>coleccção</w:t>
      </w:r>
      <w:proofErr w:type="spellEnd"/>
      <w:r>
        <w:rPr>
          <w:rFonts w:ascii="Garamond" w:hAnsi="Garamond" w:cs="Arial"/>
          <w:sz w:val="24"/>
          <w:szCs w:val="24"/>
        </w:rPr>
        <w:t xml:space="preserve"> Rui </w:t>
      </w:r>
      <w:proofErr w:type="spellStart"/>
      <w:r>
        <w:rPr>
          <w:rFonts w:ascii="Garamond" w:hAnsi="Garamond" w:cs="Arial"/>
          <w:sz w:val="24"/>
          <w:szCs w:val="24"/>
        </w:rPr>
        <w:t>Assis</w:t>
      </w:r>
      <w:proofErr w:type="spellEnd"/>
      <w:r>
        <w:rPr>
          <w:rFonts w:ascii="Garamond" w:hAnsi="Garamond" w:cs="Arial"/>
          <w:sz w:val="24"/>
          <w:szCs w:val="24"/>
        </w:rPr>
        <w:t xml:space="preserve"> Ferre</w:t>
      </w:r>
      <w:r w:rsidRPr="00B970FC">
        <w:rPr>
          <w:rFonts w:ascii="Garamond" w:hAnsi="Garamond" w:cs="Arial"/>
          <w:sz w:val="24"/>
          <w:szCs w:val="24"/>
        </w:rPr>
        <w:t xml:space="preserve">ira” </w:t>
      </w:r>
      <w:r w:rsidRPr="00B970FC">
        <w:rPr>
          <w:rFonts w:ascii="Garamond" w:hAnsi="Garamond" w:cs="Arial"/>
          <w:i/>
          <w:sz w:val="24"/>
          <w:szCs w:val="24"/>
        </w:rPr>
        <w:t>Cadmo, 18</w:t>
      </w:r>
      <w:r w:rsidRPr="00B970FC">
        <w:rPr>
          <w:rFonts w:ascii="Garamond" w:hAnsi="Garamond" w:cs="Arial"/>
          <w:sz w:val="24"/>
          <w:szCs w:val="24"/>
        </w:rPr>
        <w:t xml:space="preserve">. Lisboa, Centro de </w:t>
      </w:r>
      <w:proofErr w:type="spellStart"/>
      <w:r w:rsidRPr="00B970FC">
        <w:rPr>
          <w:rFonts w:ascii="Garamond" w:hAnsi="Garamond" w:cs="Arial"/>
          <w:sz w:val="24"/>
          <w:szCs w:val="24"/>
        </w:rPr>
        <w:t>História</w:t>
      </w:r>
      <w:proofErr w:type="spellEnd"/>
      <w:r w:rsidRPr="00B970FC">
        <w:rPr>
          <w:rFonts w:ascii="Garamond" w:hAnsi="Garamond" w:cs="Arial"/>
          <w:sz w:val="24"/>
          <w:szCs w:val="24"/>
        </w:rPr>
        <w:t xml:space="preserve">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Lisboa, 2008, pp. 107-120.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ARAÚJO, </w:t>
      </w:r>
      <w:proofErr w:type="spellStart"/>
      <w:r w:rsidRPr="00B970FC">
        <w:rPr>
          <w:rFonts w:ascii="Garamond" w:hAnsi="Garamond" w:cs="Arial"/>
          <w:i/>
          <w:sz w:val="24"/>
          <w:szCs w:val="24"/>
        </w:rPr>
        <w:t>TdE</w:t>
      </w:r>
      <w:proofErr w:type="spellEnd"/>
      <w:r w:rsidRPr="00B970FC">
        <w:rPr>
          <w:rFonts w:ascii="Garamond" w:hAnsi="Garamond" w:cs="Arial"/>
          <w:i/>
          <w:sz w:val="24"/>
          <w:szCs w:val="24"/>
        </w:rPr>
        <w:t>, 5/1</w:t>
      </w:r>
      <w:r w:rsidRPr="00B970FC">
        <w:rPr>
          <w:rFonts w:ascii="Garamond" w:hAnsi="Garamond" w:cs="Arial"/>
          <w:sz w:val="24"/>
          <w:szCs w:val="24"/>
        </w:rPr>
        <w:t xml:space="preserve">: </w:t>
      </w:r>
      <w:r w:rsidRPr="00B970FC">
        <w:rPr>
          <w:rFonts w:ascii="Garamond" w:hAnsi="Garamond" w:cs="Arial"/>
          <w:i/>
          <w:sz w:val="24"/>
          <w:szCs w:val="24"/>
        </w:rPr>
        <w:t>Actas III Congreso Ibérico de Egiptología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ARAÚJO, Luis Manuel de. “Objetos </w:t>
      </w:r>
      <w:proofErr w:type="spellStart"/>
      <w:r w:rsidRPr="00B970FC">
        <w:rPr>
          <w:rFonts w:ascii="Garamond" w:hAnsi="Garamond" w:cs="Arial"/>
          <w:sz w:val="24"/>
          <w:szCs w:val="24"/>
        </w:rPr>
        <w:t>egípcios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nas</w:t>
      </w:r>
      <w:proofErr w:type="spellEnd"/>
      <w:r w:rsidRPr="00B970FC">
        <w:rPr>
          <w:rFonts w:ascii="Garamond" w:hAnsi="Garamond" w:cs="Arial"/>
          <w:sz w:val="24"/>
          <w:szCs w:val="24"/>
        </w:rPr>
        <w:t xml:space="preserve"> reservas do </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Calouste Gulbenkian” en MOLINERO POLO, Miguel Ángel; SEVILLA CUEVA, Covadonga (eds.)</w:t>
      </w:r>
      <w:r w:rsidRPr="00B970FC">
        <w:rPr>
          <w:rFonts w:ascii="Garamond" w:hAnsi="Garamond" w:cs="Arial"/>
          <w:i/>
          <w:sz w:val="24"/>
          <w:szCs w:val="24"/>
        </w:rPr>
        <w:t xml:space="preserve">. </w:t>
      </w:r>
      <w:proofErr w:type="spellStart"/>
      <w:r w:rsidRPr="00B970FC">
        <w:rPr>
          <w:rFonts w:ascii="Garamond" w:hAnsi="Garamond" w:cs="Arial"/>
          <w:i/>
          <w:sz w:val="24"/>
          <w:szCs w:val="24"/>
        </w:rPr>
        <w:t>TdE</w:t>
      </w:r>
      <w:proofErr w:type="spellEnd"/>
      <w:r w:rsidRPr="00B970FC">
        <w:rPr>
          <w:rFonts w:ascii="Garamond" w:hAnsi="Garamond" w:cs="Arial"/>
          <w:i/>
          <w:sz w:val="24"/>
          <w:szCs w:val="24"/>
        </w:rPr>
        <w:t>, 5/1</w:t>
      </w:r>
      <w:r w:rsidRPr="00B970FC">
        <w:rPr>
          <w:rFonts w:ascii="Garamond" w:hAnsi="Garamond" w:cs="Arial"/>
          <w:sz w:val="24"/>
          <w:szCs w:val="24"/>
        </w:rPr>
        <w:t xml:space="preserve">: </w:t>
      </w:r>
      <w:r w:rsidRPr="00B970FC">
        <w:rPr>
          <w:rFonts w:ascii="Garamond" w:hAnsi="Garamond" w:cs="Arial"/>
          <w:i/>
          <w:sz w:val="24"/>
          <w:szCs w:val="24"/>
        </w:rPr>
        <w:t>Actas III Congreso Ibérico de Egiptología</w:t>
      </w:r>
      <w:r w:rsidRPr="00B970FC">
        <w:rPr>
          <w:rFonts w:ascii="Garamond" w:hAnsi="Garamond" w:cs="Arial"/>
          <w:sz w:val="24"/>
          <w:szCs w:val="24"/>
        </w:rPr>
        <w:t xml:space="preserve">. Tenerife, </w:t>
      </w:r>
      <w:proofErr w:type="spellStart"/>
      <w:r w:rsidRPr="00B970FC">
        <w:rPr>
          <w:rFonts w:ascii="Garamond" w:hAnsi="Garamond" w:cs="Arial"/>
          <w:sz w:val="24"/>
          <w:szCs w:val="24"/>
        </w:rPr>
        <w:t>Isfet</w:t>
      </w:r>
      <w:proofErr w:type="spellEnd"/>
      <w:r w:rsidRPr="00B970FC">
        <w:rPr>
          <w:rFonts w:ascii="Garamond" w:hAnsi="Garamond" w:cs="Arial"/>
          <w:sz w:val="24"/>
          <w:szCs w:val="24"/>
        </w:rPr>
        <w:t>. Egiptología e historia, 2009, pp. 67-74.</w:t>
      </w:r>
    </w:p>
    <w:p w:rsidR="00912132" w:rsidRPr="00B970FC" w:rsidRDefault="00912132" w:rsidP="00912132">
      <w:pPr>
        <w:pStyle w:val="Prrafodelista"/>
        <w:numPr>
          <w:ilvl w:val="0"/>
          <w:numId w:val="2"/>
        </w:numPr>
        <w:spacing w:line="360" w:lineRule="auto"/>
        <w:ind w:left="284" w:hanging="284"/>
        <w:jc w:val="both"/>
        <w:rPr>
          <w:rFonts w:ascii="Garamond" w:hAnsi="Garamond" w:cs="Arial"/>
          <w:i/>
          <w:sz w:val="24"/>
          <w:szCs w:val="24"/>
        </w:rPr>
      </w:pPr>
      <w:r w:rsidRPr="00B970FC">
        <w:rPr>
          <w:rFonts w:ascii="Garamond" w:hAnsi="Garamond" w:cs="Arial"/>
          <w:sz w:val="24"/>
          <w:szCs w:val="24"/>
        </w:rPr>
        <w:t xml:space="preserve"> ARROLLO, </w:t>
      </w:r>
      <w:r w:rsidRPr="00B970FC">
        <w:rPr>
          <w:rFonts w:ascii="Garamond" w:hAnsi="Garamond" w:cs="Arial"/>
          <w:i/>
          <w:sz w:val="24"/>
          <w:szCs w:val="24"/>
        </w:rPr>
        <w:t>BAEDE, 21</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ARROLLO DE LA FUENTE, María Amparo. “La </w:t>
      </w:r>
      <w:r w:rsidRPr="00B970FC">
        <w:rPr>
          <w:rFonts w:ascii="Garamond" w:hAnsi="Garamond" w:cs="Arial"/>
          <w:i/>
          <w:sz w:val="24"/>
          <w:szCs w:val="24"/>
        </w:rPr>
        <w:t>tabla Isia</w:t>
      </w:r>
      <w:r w:rsidRPr="00B970FC">
        <w:rPr>
          <w:rFonts w:ascii="Garamond" w:hAnsi="Garamond" w:cs="Arial"/>
          <w:sz w:val="24"/>
          <w:szCs w:val="24"/>
        </w:rPr>
        <w:t>ca del Museo Egipcio de Turín: análisis e interpretación iconográfica”</w:t>
      </w:r>
      <w:r>
        <w:rPr>
          <w:rFonts w:ascii="Garamond" w:hAnsi="Garamond" w:cs="Arial"/>
          <w:sz w:val="24"/>
          <w:szCs w:val="24"/>
        </w:rPr>
        <w:t>.</w:t>
      </w:r>
      <w:r w:rsidRPr="00B970FC">
        <w:rPr>
          <w:rFonts w:ascii="Garamond" w:hAnsi="Garamond" w:cs="Arial"/>
          <w:sz w:val="24"/>
          <w:szCs w:val="24"/>
        </w:rPr>
        <w:t xml:space="preserve"> </w:t>
      </w:r>
      <w:r w:rsidRPr="00A55346">
        <w:rPr>
          <w:rFonts w:ascii="Garamond" w:hAnsi="Garamond" w:cs="Arial"/>
          <w:i/>
          <w:sz w:val="24"/>
          <w:szCs w:val="24"/>
        </w:rPr>
        <w:t>BAEDE, 21</w:t>
      </w:r>
      <w:r>
        <w:rPr>
          <w:rFonts w:ascii="Garamond" w:hAnsi="Garamond" w:cs="Arial"/>
          <w:sz w:val="24"/>
          <w:szCs w:val="24"/>
        </w:rPr>
        <w:t>. Madrid, Asociación Española de Egiptología, 2012,</w:t>
      </w:r>
      <w:r w:rsidRPr="00B970FC">
        <w:rPr>
          <w:rFonts w:ascii="Garamond" w:hAnsi="Garamond" w:cs="Arial"/>
          <w:sz w:val="24"/>
          <w:szCs w:val="24"/>
        </w:rPr>
        <w:t xml:space="preserve"> pp. 69-96.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ASSAN, </w:t>
      </w:r>
      <w:proofErr w:type="spellStart"/>
      <w:r w:rsidRPr="00B970FC">
        <w:rPr>
          <w:rFonts w:ascii="Garamond" w:hAnsi="Garamond" w:cs="Arial"/>
          <w:i/>
          <w:sz w:val="24"/>
          <w:szCs w:val="24"/>
        </w:rPr>
        <w:t>Colecção</w:t>
      </w:r>
      <w:proofErr w:type="spellEnd"/>
      <w:r w:rsidRPr="00B970FC">
        <w:rPr>
          <w:rFonts w:ascii="Garamond" w:hAnsi="Garamond" w:cs="Arial"/>
          <w:i/>
          <w:sz w:val="24"/>
          <w:szCs w:val="24"/>
        </w:rPr>
        <w:t xml:space="preserve"> Calouste Gulbenkian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ASSAN, María Helena. </w:t>
      </w:r>
      <w:proofErr w:type="spellStart"/>
      <w:r w:rsidRPr="00B970FC">
        <w:rPr>
          <w:rFonts w:ascii="Garamond" w:hAnsi="Garamond" w:cs="Arial"/>
          <w:i/>
          <w:sz w:val="24"/>
          <w:szCs w:val="24"/>
        </w:rPr>
        <w:t>Colecção</w:t>
      </w:r>
      <w:proofErr w:type="spellEnd"/>
      <w:r w:rsidRPr="00B970FC">
        <w:rPr>
          <w:rFonts w:ascii="Garamond" w:hAnsi="Garamond" w:cs="Arial"/>
          <w:i/>
          <w:sz w:val="24"/>
          <w:szCs w:val="24"/>
        </w:rPr>
        <w:t xml:space="preserve"> Calouste Gulbenkian: arte </w:t>
      </w:r>
      <w:proofErr w:type="spellStart"/>
      <w:r w:rsidRPr="00B970FC">
        <w:rPr>
          <w:rFonts w:ascii="Garamond" w:hAnsi="Garamond" w:cs="Arial"/>
          <w:i/>
          <w:sz w:val="24"/>
          <w:szCs w:val="24"/>
        </w:rPr>
        <w:t>egípcia</w:t>
      </w:r>
      <w:proofErr w:type="spellEnd"/>
      <w:r w:rsidRPr="00B970FC">
        <w:rPr>
          <w:rFonts w:ascii="Garamond" w:hAnsi="Garamond" w:cs="Arial"/>
          <w:sz w:val="24"/>
          <w:szCs w:val="24"/>
        </w:rPr>
        <w:t xml:space="preserve">. Lisboa, </w:t>
      </w:r>
      <w:proofErr w:type="spellStart"/>
      <w:r w:rsidRPr="00B970FC">
        <w:rPr>
          <w:rFonts w:ascii="Garamond" w:hAnsi="Garamond" w:cs="Arial"/>
          <w:sz w:val="24"/>
          <w:szCs w:val="24"/>
        </w:rPr>
        <w:t>Fundação</w:t>
      </w:r>
      <w:proofErr w:type="spellEnd"/>
      <w:r w:rsidRPr="00B970FC">
        <w:rPr>
          <w:rFonts w:ascii="Garamond" w:hAnsi="Garamond" w:cs="Arial"/>
          <w:sz w:val="24"/>
          <w:szCs w:val="24"/>
        </w:rPr>
        <w:t xml:space="preserve"> Calouste Gulbenkian, 1991.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ASSMANN, </w:t>
      </w:r>
      <w:proofErr w:type="spellStart"/>
      <w:r w:rsidRPr="00B970FC">
        <w:rPr>
          <w:rFonts w:ascii="Garamond" w:hAnsi="Garamond" w:cs="Arial"/>
          <w:i/>
          <w:sz w:val="24"/>
          <w:szCs w:val="24"/>
        </w:rPr>
        <w:t>Weisheit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Mysterium</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ASSMANN, Jan. </w:t>
      </w:r>
      <w:proofErr w:type="spellStart"/>
      <w:r w:rsidRPr="00B970FC">
        <w:rPr>
          <w:rFonts w:ascii="Garamond" w:hAnsi="Garamond" w:cs="Arial"/>
          <w:i/>
          <w:sz w:val="24"/>
          <w:szCs w:val="24"/>
        </w:rPr>
        <w:t>Weisheit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Mysterium</w:t>
      </w:r>
      <w:proofErr w:type="spellEnd"/>
      <w:r w:rsidRPr="00B970FC">
        <w:rPr>
          <w:rFonts w:ascii="Garamond" w:hAnsi="Garamond" w:cs="Arial"/>
          <w:i/>
          <w:sz w:val="24"/>
          <w:szCs w:val="24"/>
        </w:rPr>
        <w:t xml:space="preserve">: das </w:t>
      </w:r>
      <w:proofErr w:type="spellStart"/>
      <w:r w:rsidRPr="00B970FC">
        <w:rPr>
          <w:rFonts w:ascii="Garamond" w:hAnsi="Garamond" w:cs="Arial"/>
          <w:i/>
          <w:sz w:val="24"/>
          <w:szCs w:val="24"/>
        </w:rPr>
        <w:t>Bild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Griechen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München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C. H. Beck, 2000.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ASSMANN, </w:t>
      </w:r>
      <w:proofErr w:type="spellStart"/>
      <w:r w:rsidRPr="00B970FC">
        <w:rPr>
          <w:rFonts w:ascii="Garamond" w:hAnsi="Garamond" w:cs="Arial"/>
          <w:i/>
          <w:sz w:val="24"/>
          <w:szCs w:val="24"/>
        </w:rPr>
        <w:t>Religio</w:t>
      </w:r>
      <w:proofErr w:type="spellEnd"/>
      <w:r w:rsidRPr="00B970FC">
        <w:rPr>
          <w:rFonts w:ascii="Garamond" w:hAnsi="Garamond" w:cs="Arial"/>
          <w:i/>
          <w:sz w:val="24"/>
          <w:szCs w:val="24"/>
        </w:rPr>
        <w:t xml:space="preserve"> dúplex</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ASSMANN, Jan. </w:t>
      </w:r>
      <w:proofErr w:type="spellStart"/>
      <w:r w:rsidRPr="00B970FC">
        <w:rPr>
          <w:rFonts w:ascii="Garamond" w:hAnsi="Garamond" w:cs="Arial"/>
          <w:i/>
          <w:sz w:val="24"/>
          <w:szCs w:val="24"/>
        </w:rPr>
        <w:t>Religio</w:t>
      </w:r>
      <w:proofErr w:type="spellEnd"/>
      <w:r w:rsidRPr="00B970FC">
        <w:rPr>
          <w:rFonts w:ascii="Garamond" w:hAnsi="Garamond" w:cs="Arial"/>
          <w:i/>
          <w:sz w:val="24"/>
          <w:szCs w:val="24"/>
        </w:rPr>
        <w:t xml:space="preserve"> dúplex: misterios egipcios e ilustración europea</w:t>
      </w:r>
      <w:r w:rsidRPr="00B970FC">
        <w:rPr>
          <w:rFonts w:ascii="Garamond" w:hAnsi="Garamond" w:cs="Arial"/>
          <w:sz w:val="24"/>
          <w:szCs w:val="24"/>
        </w:rPr>
        <w:t>. Madrid, Akal, 2017 (Akal Universitaria, 369).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AUBERT y AUBERT, </w:t>
      </w:r>
      <w:proofErr w:type="spellStart"/>
      <w:r w:rsidRPr="00B970FC">
        <w:rPr>
          <w:rFonts w:ascii="Garamond" w:hAnsi="Garamond" w:cs="Arial"/>
          <w:i/>
          <w:sz w:val="24"/>
          <w:szCs w:val="24"/>
        </w:rPr>
        <w:t>Statuettes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AUBERT, Jacques-François; AUBERT, Liliane. </w:t>
      </w:r>
      <w:proofErr w:type="spellStart"/>
      <w:r w:rsidRPr="00B970FC">
        <w:rPr>
          <w:rFonts w:ascii="Garamond" w:hAnsi="Garamond" w:cs="Arial"/>
          <w:i/>
          <w:sz w:val="24"/>
          <w:szCs w:val="24"/>
        </w:rPr>
        <w:t>Statuettes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Chaouabtis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ouchebtis</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Libraririe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d’Amerique</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d’Orient</w:t>
      </w:r>
      <w:proofErr w:type="spellEnd"/>
      <w:r w:rsidRPr="00B970FC">
        <w:rPr>
          <w:rFonts w:ascii="Garamond" w:hAnsi="Garamond" w:cs="Arial"/>
          <w:sz w:val="24"/>
          <w:szCs w:val="24"/>
        </w:rPr>
        <w:t>, 1974.</w:t>
      </w:r>
    </w:p>
    <w:p w:rsidR="009B4716" w:rsidRPr="00B970FC" w:rsidRDefault="009B4716"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AUBRY, </w:t>
      </w:r>
      <w:proofErr w:type="spellStart"/>
      <w:r w:rsidRPr="00B970FC">
        <w:rPr>
          <w:rFonts w:ascii="Garamond" w:hAnsi="Garamond" w:cs="Arial"/>
          <w:i/>
          <w:sz w:val="24"/>
          <w:szCs w:val="24"/>
        </w:rPr>
        <w:t>L’imperatrice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Eugénie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AUBRY, Octave. </w:t>
      </w:r>
      <w:proofErr w:type="spellStart"/>
      <w:r w:rsidRPr="00B970FC">
        <w:rPr>
          <w:rFonts w:ascii="Garamond" w:hAnsi="Garamond" w:cs="Arial"/>
          <w:i/>
          <w:sz w:val="24"/>
          <w:szCs w:val="24"/>
        </w:rPr>
        <w:t>L’imperatrice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Eugénie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sa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cour</w:t>
      </w:r>
      <w:proofErr w:type="spellEnd"/>
      <w:r w:rsidRPr="00B970FC">
        <w:rPr>
          <w:rFonts w:ascii="Garamond" w:hAnsi="Garamond" w:cs="Arial"/>
          <w:sz w:val="24"/>
          <w:szCs w:val="24"/>
        </w:rPr>
        <w:t>. Paris, Flammarion, 1933.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AUFRÈRE, </w:t>
      </w:r>
      <w:r w:rsidRPr="00B970FC">
        <w:rPr>
          <w:rFonts w:ascii="Garamond" w:hAnsi="Garamond" w:cs="Arial"/>
          <w:i/>
          <w:sz w:val="24"/>
          <w:szCs w:val="24"/>
        </w:rPr>
        <w:t>CMGL, 1</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AUFRÈRE, </w:t>
      </w:r>
      <w:proofErr w:type="spellStart"/>
      <w:r w:rsidRPr="00B970FC">
        <w:rPr>
          <w:rFonts w:ascii="Garamond" w:hAnsi="Garamond" w:cs="Arial"/>
          <w:sz w:val="24"/>
          <w:szCs w:val="24"/>
        </w:rPr>
        <w:t>Sydney</w:t>
      </w:r>
      <w:proofErr w:type="spellEnd"/>
      <w:r w:rsidRPr="00B970FC">
        <w:rPr>
          <w:rFonts w:ascii="Garamond" w:hAnsi="Garamond" w:cs="Arial"/>
          <w:sz w:val="24"/>
          <w:szCs w:val="24"/>
        </w:rPr>
        <w:t xml:space="preserve"> H. “Les </w:t>
      </w:r>
      <w:proofErr w:type="spellStart"/>
      <w:r w:rsidRPr="00B970FC">
        <w:rPr>
          <w:rFonts w:ascii="Garamond" w:hAnsi="Garamond" w:cs="Arial"/>
          <w:sz w:val="24"/>
          <w:szCs w:val="24"/>
        </w:rPr>
        <w:t>collections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égyptiennes</w:t>
      </w:r>
      <w:proofErr w:type="spellEnd"/>
      <w:r w:rsidRPr="00B970FC">
        <w:rPr>
          <w:rFonts w:ascii="Garamond" w:hAnsi="Garamond" w:cs="Arial"/>
          <w:sz w:val="24"/>
          <w:szCs w:val="24"/>
        </w:rPr>
        <w:t xml:space="preserve"> de Toulouse </w:t>
      </w:r>
      <w:proofErr w:type="spellStart"/>
      <w:r w:rsidRPr="00B970FC">
        <w:rPr>
          <w:rFonts w:ascii="Garamond" w:hAnsi="Garamond" w:cs="Arial"/>
          <w:sz w:val="24"/>
          <w:szCs w:val="24"/>
        </w:rPr>
        <w:t>conservées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au</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Georges-</w:t>
      </w:r>
      <w:proofErr w:type="spellStart"/>
      <w:r w:rsidRPr="00B970FC">
        <w:rPr>
          <w:rFonts w:ascii="Garamond" w:hAnsi="Garamond" w:cs="Arial"/>
          <w:sz w:val="24"/>
          <w:szCs w:val="24"/>
        </w:rPr>
        <w:t>Labit</w:t>
      </w:r>
      <w:proofErr w:type="spellEnd"/>
      <w:r w:rsidRPr="00B970FC">
        <w:rPr>
          <w:rFonts w:ascii="Garamond" w:hAnsi="Garamond" w:cs="Arial"/>
          <w:sz w:val="24"/>
          <w:szCs w:val="24"/>
        </w:rPr>
        <w:t xml:space="preserve">”. </w:t>
      </w:r>
      <w:r w:rsidRPr="00B970FC">
        <w:rPr>
          <w:rFonts w:ascii="Garamond" w:hAnsi="Garamond" w:cs="Arial"/>
          <w:i/>
          <w:sz w:val="24"/>
          <w:szCs w:val="24"/>
        </w:rPr>
        <w:t>CMGL, 1</w:t>
      </w:r>
      <w:r w:rsidRPr="00B970FC">
        <w:rPr>
          <w:rFonts w:ascii="Garamond" w:hAnsi="Garamond" w:cs="Arial"/>
          <w:sz w:val="24"/>
          <w:szCs w:val="24"/>
        </w:rPr>
        <w:t xml:space="preserve">. Toulouse,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Georges </w:t>
      </w:r>
      <w:proofErr w:type="spellStart"/>
      <w:r w:rsidRPr="00B970FC">
        <w:rPr>
          <w:rFonts w:ascii="Garamond" w:hAnsi="Garamond" w:cs="Arial"/>
          <w:sz w:val="24"/>
          <w:szCs w:val="24"/>
        </w:rPr>
        <w:t>Labit</w:t>
      </w:r>
      <w:proofErr w:type="spellEnd"/>
      <w:r w:rsidRPr="00B970FC">
        <w:rPr>
          <w:rFonts w:ascii="Garamond" w:hAnsi="Garamond" w:cs="Arial"/>
          <w:sz w:val="24"/>
          <w:szCs w:val="24"/>
        </w:rPr>
        <w:t>, 1996.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BABRAJ y SZYMAŃSKA,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gods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p>
    <w:p w:rsidR="00912132" w:rsidRPr="00B970FC" w:rsidRDefault="00912132" w:rsidP="00912132">
      <w:pPr>
        <w:tabs>
          <w:tab w:val="left" w:pos="284"/>
          <w:tab w:val="left" w:pos="426"/>
        </w:tabs>
        <w:spacing w:line="360" w:lineRule="auto"/>
        <w:ind w:left="708"/>
        <w:jc w:val="both"/>
        <w:rPr>
          <w:rFonts w:ascii="Garamond" w:hAnsi="Garamond" w:cs="Arial"/>
          <w:sz w:val="24"/>
          <w:szCs w:val="24"/>
        </w:rPr>
      </w:pPr>
      <w:r w:rsidRPr="00B970FC">
        <w:rPr>
          <w:rFonts w:ascii="Garamond" w:hAnsi="Garamond" w:cs="Arial"/>
          <w:sz w:val="24"/>
          <w:szCs w:val="24"/>
        </w:rPr>
        <w:t xml:space="preserve">BABRAJ, </w:t>
      </w:r>
      <w:proofErr w:type="spellStart"/>
      <w:r w:rsidRPr="00B970FC">
        <w:rPr>
          <w:rFonts w:ascii="Garamond" w:hAnsi="Garamond" w:cs="Arial"/>
          <w:sz w:val="24"/>
          <w:szCs w:val="24"/>
        </w:rPr>
        <w:t>Krzysztof</w:t>
      </w:r>
      <w:proofErr w:type="spellEnd"/>
      <w:r w:rsidRPr="00B970FC">
        <w:rPr>
          <w:rFonts w:ascii="Garamond" w:hAnsi="Garamond" w:cs="Arial"/>
          <w:sz w:val="24"/>
          <w:szCs w:val="24"/>
        </w:rPr>
        <w:t xml:space="preserve">; SZYMAŃSKA, Hanna.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gods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Cracow</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Archaeological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2000. </w:t>
      </w:r>
    </w:p>
    <w:p w:rsidR="00912132" w:rsidRPr="00B970FC" w:rsidRDefault="00912132" w:rsidP="00912132">
      <w:pPr>
        <w:pStyle w:val="Prrafodelista"/>
        <w:numPr>
          <w:ilvl w:val="0"/>
          <w:numId w:val="2"/>
        </w:numPr>
        <w:spacing w:line="360" w:lineRule="auto"/>
        <w:ind w:left="426" w:hanging="426"/>
        <w:jc w:val="both"/>
        <w:rPr>
          <w:rFonts w:ascii="Garamond" w:hAnsi="Garamond" w:cs="Arial"/>
          <w:sz w:val="24"/>
          <w:szCs w:val="24"/>
        </w:rPr>
      </w:pPr>
      <w:r w:rsidRPr="00B970FC">
        <w:rPr>
          <w:rFonts w:ascii="Garamond" w:hAnsi="Garamond" w:cs="Arial"/>
          <w:sz w:val="24"/>
          <w:szCs w:val="24"/>
        </w:rPr>
        <w:t xml:space="preserve">BADAWY, </w:t>
      </w:r>
      <w:r w:rsidRPr="00B970FC">
        <w:rPr>
          <w:rFonts w:ascii="Garamond" w:hAnsi="Garamond" w:cs="Arial"/>
          <w:i/>
          <w:sz w:val="24"/>
          <w:szCs w:val="24"/>
        </w:rPr>
        <w:t xml:space="preserve">Triple </w:t>
      </w:r>
      <w:proofErr w:type="spellStart"/>
      <w:r w:rsidRPr="00B970FC">
        <w:rPr>
          <w:rFonts w:ascii="Garamond" w:hAnsi="Garamond" w:cs="Arial"/>
          <w:i/>
          <w:sz w:val="24"/>
          <w:szCs w:val="24"/>
        </w:rPr>
        <w:t>Lamp</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whith</w:t>
      </w:r>
      <w:proofErr w:type="spellEnd"/>
      <w:r w:rsidRPr="00B970FC">
        <w:rPr>
          <w:rFonts w:ascii="Garamond" w:hAnsi="Garamond" w:cs="Arial"/>
          <w:i/>
          <w:sz w:val="24"/>
          <w:szCs w:val="24"/>
        </w:rPr>
        <w:t xml:space="preserve"> Lotus </w:t>
      </w:r>
      <w:proofErr w:type="spellStart"/>
      <w:r w:rsidRPr="00B970FC">
        <w:rPr>
          <w:rFonts w:ascii="Garamond" w:hAnsi="Garamond" w:cs="Arial"/>
          <w:i/>
          <w:sz w:val="24"/>
          <w:szCs w:val="24"/>
        </w:rPr>
        <w:t>Shapes</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BADAWY, </w:t>
      </w:r>
      <w:proofErr w:type="spellStart"/>
      <w:r w:rsidRPr="00B970FC">
        <w:rPr>
          <w:rFonts w:ascii="Garamond" w:hAnsi="Garamond" w:cs="Arial"/>
          <w:sz w:val="24"/>
          <w:szCs w:val="24"/>
        </w:rPr>
        <w:t>Shaimaa</w:t>
      </w:r>
      <w:proofErr w:type="spellEnd"/>
      <w:r w:rsidRPr="00B970FC">
        <w:rPr>
          <w:rFonts w:ascii="Garamond" w:hAnsi="Garamond" w:cs="Arial"/>
          <w:sz w:val="24"/>
          <w:szCs w:val="24"/>
        </w:rPr>
        <w:t xml:space="preserve">. (2007). Triple </w:t>
      </w:r>
      <w:proofErr w:type="spellStart"/>
      <w:r w:rsidRPr="00B970FC">
        <w:rPr>
          <w:rFonts w:ascii="Garamond" w:hAnsi="Garamond" w:cs="Arial"/>
          <w:sz w:val="24"/>
          <w:szCs w:val="24"/>
        </w:rPr>
        <w:t>Lamp</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whith</w:t>
      </w:r>
      <w:proofErr w:type="spellEnd"/>
      <w:r w:rsidRPr="00B970FC">
        <w:rPr>
          <w:rFonts w:ascii="Garamond" w:hAnsi="Garamond" w:cs="Arial"/>
          <w:sz w:val="24"/>
          <w:szCs w:val="24"/>
        </w:rPr>
        <w:t xml:space="preserve"> Lotus </w:t>
      </w:r>
      <w:proofErr w:type="spellStart"/>
      <w:r w:rsidRPr="00B970FC">
        <w:rPr>
          <w:rFonts w:ascii="Garamond" w:hAnsi="Garamond" w:cs="Arial"/>
          <w:sz w:val="24"/>
          <w:szCs w:val="24"/>
        </w:rPr>
        <w:t>Shapes</w:t>
      </w:r>
      <w:proofErr w:type="spellEnd"/>
      <w:r w:rsidRPr="00B970FC">
        <w:rPr>
          <w:rFonts w:ascii="Garamond" w:hAnsi="Garamond" w:cs="Arial"/>
          <w:sz w:val="24"/>
          <w:szCs w:val="24"/>
        </w:rPr>
        <w:t xml:space="preserve">. Recuperado 10 junio 2019, desde </w:t>
      </w:r>
      <w:hyperlink r:id="rId10" w:history="1">
        <w:r w:rsidRPr="00B970FC">
          <w:rPr>
            <w:rStyle w:val="Hipervnculo"/>
            <w:rFonts w:ascii="Garamond" w:hAnsi="Garamond" w:cs="Arial"/>
            <w:sz w:val="24"/>
            <w:szCs w:val="24"/>
          </w:rPr>
          <w:t>http://www.globalegyptianmuseum.org</w:t>
        </w:r>
      </w:hyperlink>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BAGH, </w:t>
      </w:r>
      <w:proofErr w:type="spellStart"/>
      <w:r w:rsidRPr="00B970FC">
        <w:rPr>
          <w:rFonts w:ascii="Garamond" w:hAnsi="Garamond" w:cs="Arial"/>
          <w:i/>
          <w:sz w:val="24"/>
          <w:szCs w:val="24"/>
        </w:rPr>
        <w:t>Finds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W.M.F. </w:t>
      </w:r>
      <w:proofErr w:type="spellStart"/>
      <w:r w:rsidRPr="00B970FC">
        <w:rPr>
          <w:rFonts w:ascii="Garamond" w:hAnsi="Garamond" w:cs="Arial"/>
          <w:i/>
          <w:sz w:val="24"/>
          <w:szCs w:val="24"/>
        </w:rPr>
        <w:t>Petrie’s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excavations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BAGH, </w:t>
      </w:r>
      <w:proofErr w:type="spellStart"/>
      <w:r w:rsidRPr="00B970FC">
        <w:rPr>
          <w:rFonts w:ascii="Garamond" w:hAnsi="Garamond" w:cs="Arial"/>
          <w:sz w:val="24"/>
          <w:szCs w:val="24"/>
        </w:rPr>
        <w:t>Tine</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Finds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W.M.F. </w:t>
      </w:r>
      <w:proofErr w:type="spellStart"/>
      <w:r w:rsidRPr="00B970FC">
        <w:rPr>
          <w:rFonts w:ascii="Garamond" w:hAnsi="Garamond" w:cs="Arial"/>
          <w:i/>
          <w:sz w:val="24"/>
          <w:szCs w:val="24"/>
        </w:rPr>
        <w:t>Petrie’s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excavations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Ny</w:t>
      </w:r>
      <w:proofErr w:type="spellEnd"/>
      <w:r w:rsidRPr="00B970FC">
        <w:rPr>
          <w:rFonts w:ascii="Garamond" w:hAnsi="Garamond" w:cs="Arial"/>
          <w:i/>
          <w:sz w:val="24"/>
          <w:szCs w:val="24"/>
        </w:rPr>
        <w:t xml:space="preserve"> Carlsberg </w:t>
      </w:r>
      <w:proofErr w:type="spellStart"/>
      <w:r w:rsidRPr="00B970FC">
        <w:rPr>
          <w:rFonts w:ascii="Garamond" w:hAnsi="Garamond" w:cs="Arial"/>
          <w:i/>
          <w:sz w:val="24"/>
          <w:szCs w:val="24"/>
        </w:rPr>
        <w:t>Glyptotek</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Conpenhage</w:t>
      </w:r>
      <w:proofErr w:type="spellEnd"/>
      <w:r>
        <w:rPr>
          <w:rFonts w:ascii="Garamond" w:hAnsi="Garamond" w:cs="Arial"/>
          <w:sz w:val="24"/>
          <w:szCs w:val="24"/>
        </w:rPr>
        <w:t xml:space="preserve">, </w:t>
      </w:r>
      <w:proofErr w:type="spellStart"/>
      <w:r>
        <w:rPr>
          <w:rFonts w:ascii="Garamond" w:hAnsi="Garamond" w:cs="Arial"/>
          <w:sz w:val="24"/>
          <w:szCs w:val="24"/>
        </w:rPr>
        <w:t>Ny</w:t>
      </w:r>
      <w:proofErr w:type="spellEnd"/>
      <w:r>
        <w:rPr>
          <w:rFonts w:ascii="Garamond" w:hAnsi="Garamond" w:cs="Arial"/>
          <w:sz w:val="24"/>
          <w:szCs w:val="24"/>
        </w:rPr>
        <w:t xml:space="preserve"> Carlsberg </w:t>
      </w:r>
      <w:proofErr w:type="spellStart"/>
      <w:r>
        <w:rPr>
          <w:rFonts w:ascii="Garamond" w:hAnsi="Garamond" w:cs="Arial"/>
          <w:sz w:val="24"/>
          <w:szCs w:val="24"/>
        </w:rPr>
        <w:t>Glyptotek</w:t>
      </w:r>
      <w:proofErr w:type="spellEnd"/>
      <w:r>
        <w:rPr>
          <w:rFonts w:ascii="Garamond" w:hAnsi="Garamond" w:cs="Arial"/>
          <w:sz w:val="24"/>
          <w:szCs w:val="24"/>
        </w:rPr>
        <w:t>, 2011.</w:t>
      </w:r>
    </w:p>
    <w:p w:rsidR="00912132" w:rsidRPr="00B970FC" w:rsidRDefault="00912132" w:rsidP="00912132">
      <w:pPr>
        <w:pStyle w:val="Prrafodelista"/>
        <w:numPr>
          <w:ilvl w:val="0"/>
          <w:numId w:val="2"/>
        </w:numPr>
        <w:spacing w:line="360" w:lineRule="auto"/>
        <w:ind w:left="426" w:hanging="426"/>
        <w:jc w:val="both"/>
        <w:rPr>
          <w:rFonts w:ascii="Garamond" w:hAnsi="Garamond" w:cs="Arial"/>
          <w:sz w:val="24"/>
          <w:szCs w:val="24"/>
        </w:rPr>
      </w:pPr>
      <w:r w:rsidRPr="00B970FC">
        <w:rPr>
          <w:rFonts w:ascii="Garamond" w:hAnsi="Garamond" w:cs="Arial"/>
          <w:sz w:val="24"/>
          <w:szCs w:val="24"/>
        </w:rPr>
        <w:t xml:space="preserve">BAILEY, </w:t>
      </w:r>
      <w:r w:rsidRPr="00B970FC">
        <w:rPr>
          <w:rFonts w:ascii="Garamond" w:hAnsi="Garamond" w:cs="Arial"/>
          <w:i/>
          <w:sz w:val="24"/>
          <w:szCs w:val="24"/>
        </w:rPr>
        <w:t xml:space="preserve">A Catalogue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Lamps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British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vol. III</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BAILEY, Donald M. A</w:t>
      </w:r>
      <w:r>
        <w:rPr>
          <w:rFonts w:ascii="Garamond" w:hAnsi="Garamond" w:cs="Arial"/>
          <w:sz w:val="24"/>
          <w:szCs w:val="24"/>
        </w:rPr>
        <w:t>.</w:t>
      </w:r>
      <w:r w:rsidRPr="00B970FC">
        <w:rPr>
          <w:rFonts w:ascii="Garamond" w:hAnsi="Garamond" w:cs="Arial"/>
          <w:sz w:val="24"/>
          <w:szCs w:val="24"/>
        </w:rPr>
        <w:t xml:space="preserve"> </w:t>
      </w:r>
      <w:r w:rsidRPr="00B970FC">
        <w:rPr>
          <w:rFonts w:ascii="Garamond" w:hAnsi="Garamond" w:cs="Arial"/>
          <w:i/>
          <w:sz w:val="24"/>
          <w:szCs w:val="24"/>
        </w:rPr>
        <w:t xml:space="preserve">Catalogue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Lamps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British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vol. III: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Provincial </w:t>
      </w:r>
      <w:proofErr w:type="spellStart"/>
      <w:r w:rsidRPr="00B970FC">
        <w:rPr>
          <w:rFonts w:ascii="Garamond" w:hAnsi="Garamond" w:cs="Arial"/>
          <w:i/>
          <w:sz w:val="24"/>
          <w:szCs w:val="24"/>
        </w:rPr>
        <w:t>Lamp</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Trustees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British </w:t>
      </w:r>
      <w:proofErr w:type="spellStart"/>
      <w:r w:rsidRPr="00B970FC">
        <w:rPr>
          <w:rFonts w:ascii="Garamond" w:hAnsi="Garamond" w:cs="Arial"/>
          <w:sz w:val="24"/>
          <w:szCs w:val="24"/>
        </w:rPr>
        <w:t>Museum</w:t>
      </w:r>
      <w:proofErr w:type="spellEnd"/>
      <w:r w:rsidRPr="00B970FC">
        <w:rPr>
          <w:rFonts w:ascii="Garamond" w:hAnsi="Garamond" w:cs="Arial"/>
          <w:sz w:val="24"/>
          <w:szCs w:val="24"/>
        </w:rPr>
        <w:t>, 1988.</w:t>
      </w:r>
    </w:p>
    <w:p w:rsidR="00912132" w:rsidRPr="00B970FC" w:rsidRDefault="00912132" w:rsidP="00912132">
      <w:pPr>
        <w:pStyle w:val="Prrafodelista"/>
        <w:numPr>
          <w:ilvl w:val="0"/>
          <w:numId w:val="2"/>
        </w:numPr>
        <w:spacing w:line="360" w:lineRule="auto"/>
        <w:ind w:left="426" w:hanging="426"/>
        <w:jc w:val="both"/>
        <w:rPr>
          <w:rFonts w:ascii="Garamond" w:hAnsi="Garamond" w:cs="Arial"/>
          <w:sz w:val="24"/>
          <w:szCs w:val="24"/>
        </w:rPr>
      </w:pPr>
      <w:r w:rsidRPr="00B970FC">
        <w:rPr>
          <w:rFonts w:ascii="Garamond" w:hAnsi="Garamond" w:cs="Arial"/>
          <w:sz w:val="24"/>
          <w:szCs w:val="24"/>
        </w:rPr>
        <w:t xml:space="preserve">BAILEY, </w:t>
      </w:r>
      <w:r w:rsidRPr="00B970FC">
        <w:rPr>
          <w:rFonts w:ascii="Garamond" w:hAnsi="Garamond" w:cs="Arial"/>
          <w:i/>
          <w:sz w:val="24"/>
          <w:szCs w:val="24"/>
        </w:rPr>
        <w:t xml:space="preserve">Catalogue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Lamps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British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vol. IV</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BAILEY, Donald M. </w:t>
      </w:r>
      <w:r w:rsidRPr="00B970FC">
        <w:rPr>
          <w:rFonts w:ascii="Garamond" w:hAnsi="Garamond" w:cs="Arial"/>
          <w:i/>
          <w:sz w:val="24"/>
          <w:szCs w:val="24"/>
        </w:rPr>
        <w:t xml:space="preserve">Catalogue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Lamps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British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vol. IV: </w:t>
      </w:r>
      <w:proofErr w:type="spellStart"/>
      <w:r w:rsidRPr="00B970FC">
        <w:rPr>
          <w:rFonts w:ascii="Garamond" w:hAnsi="Garamond" w:cs="Arial"/>
          <w:i/>
          <w:sz w:val="24"/>
          <w:szCs w:val="24"/>
        </w:rPr>
        <w:t>Lamps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Metal and Stone, and </w:t>
      </w:r>
      <w:proofErr w:type="spellStart"/>
      <w:r w:rsidRPr="00B970FC">
        <w:rPr>
          <w:rFonts w:ascii="Garamond" w:hAnsi="Garamond" w:cs="Arial"/>
          <w:i/>
          <w:sz w:val="24"/>
          <w:szCs w:val="24"/>
        </w:rPr>
        <w:t>Lampstands</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trustees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Company, 1996.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BAILEY, </w:t>
      </w:r>
      <w:r w:rsidRPr="00B970FC">
        <w:rPr>
          <w:rFonts w:ascii="Garamond" w:hAnsi="Garamond" w:cs="Arial"/>
          <w:i/>
          <w:sz w:val="24"/>
          <w:szCs w:val="24"/>
        </w:rPr>
        <w:t>JEA, 87</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BAILEY, Donald M. “</w:t>
      </w:r>
      <w:proofErr w:type="spellStart"/>
      <w:r w:rsidRPr="00B970FC">
        <w:rPr>
          <w:rFonts w:ascii="Garamond" w:hAnsi="Garamond" w:cs="Arial"/>
          <w:sz w:val="24"/>
          <w:szCs w:val="24"/>
        </w:rPr>
        <w:t>Lamps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from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sacred</w:t>
      </w:r>
      <w:proofErr w:type="spellEnd"/>
      <w:r w:rsidRPr="00B970FC">
        <w:rPr>
          <w:rFonts w:ascii="Garamond" w:hAnsi="Garamond" w:cs="Arial"/>
          <w:sz w:val="24"/>
          <w:szCs w:val="24"/>
        </w:rPr>
        <w:t xml:space="preserve"> animal necrópolis, </w:t>
      </w:r>
      <w:proofErr w:type="spellStart"/>
      <w:r w:rsidRPr="00B970FC">
        <w:rPr>
          <w:rFonts w:ascii="Garamond" w:hAnsi="Garamond" w:cs="Arial"/>
          <w:sz w:val="24"/>
          <w:szCs w:val="24"/>
        </w:rPr>
        <w:t>north</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Saqqara</w:t>
      </w:r>
      <w:proofErr w:type="spellEnd"/>
      <w:r w:rsidRPr="00B970FC">
        <w:rPr>
          <w:rFonts w:ascii="Garamond" w:hAnsi="Garamond" w:cs="Arial"/>
          <w:sz w:val="24"/>
          <w:szCs w:val="24"/>
        </w:rPr>
        <w:t xml:space="preserve"> and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Monastery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Apa </w:t>
      </w:r>
      <w:proofErr w:type="spellStart"/>
      <w:r w:rsidRPr="00B970FC">
        <w:rPr>
          <w:rFonts w:ascii="Garamond" w:hAnsi="Garamond" w:cs="Arial"/>
          <w:sz w:val="24"/>
          <w:szCs w:val="24"/>
        </w:rPr>
        <w:t>Antinos</w:t>
      </w:r>
      <w:proofErr w:type="spellEnd"/>
      <w:r w:rsidRPr="00B970FC">
        <w:rPr>
          <w:rFonts w:ascii="Garamond" w:hAnsi="Garamond" w:cs="Arial"/>
          <w:sz w:val="24"/>
          <w:szCs w:val="24"/>
        </w:rPr>
        <w:t xml:space="preserve">”. </w:t>
      </w:r>
      <w:r w:rsidRPr="00B970FC">
        <w:rPr>
          <w:rFonts w:ascii="Garamond" w:hAnsi="Garamond" w:cs="Arial"/>
          <w:i/>
          <w:sz w:val="24"/>
          <w:szCs w:val="24"/>
        </w:rPr>
        <w:t>JEA, 87</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xml:space="preserve">, 2001, pp. 119-133, </w:t>
      </w:r>
      <w:proofErr w:type="spellStart"/>
      <w:r w:rsidRPr="00B970FC">
        <w:rPr>
          <w:rFonts w:ascii="Garamond" w:hAnsi="Garamond" w:cs="Arial"/>
          <w:sz w:val="24"/>
          <w:szCs w:val="24"/>
        </w:rPr>
        <w:t>Plates</w:t>
      </w:r>
      <w:proofErr w:type="spellEnd"/>
      <w:r w:rsidRPr="00B970FC">
        <w:rPr>
          <w:rFonts w:ascii="Garamond" w:hAnsi="Garamond" w:cs="Arial"/>
          <w:sz w:val="24"/>
          <w:szCs w:val="24"/>
        </w:rPr>
        <w:t xml:space="preserve"> XVI-XIX.</w:t>
      </w:r>
    </w:p>
    <w:p w:rsidR="009B4716" w:rsidRPr="00B970FC" w:rsidRDefault="009B4716"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contextualSpacing w:val="0"/>
        <w:jc w:val="both"/>
        <w:rPr>
          <w:rFonts w:ascii="Garamond" w:hAnsi="Garamond" w:cs="Arial"/>
          <w:sz w:val="24"/>
          <w:szCs w:val="24"/>
        </w:rPr>
      </w:pPr>
      <w:r w:rsidRPr="00B970FC">
        <w:rPr>
          <w:rFonts w:ascii="Garamond" w:hAnsi="Garamond" w:cs="Arial"/>
          <w:sz w:val="24"/>
          <w:szCs w:val="24"/>
        </w:rPr>
        <w:t xml:space="preserve">BAILEY, </w:t>
      </w:r>
      <w:proofErr w:type="spellStart"/>
      <w:r w:rsidRPr="00B970FC">
        <w:rPr>
          <w:rFonts w:ascii="Garamond" w:hAnsi="Garamond" w:cs="Arial"/>
          <w:i/>
          <w:sz w:val="24"/>
          <w:szCs w:val="24"/>
        </w:rPr>
        <w:t>Terracottas</w:t>
      </w:r>
      <w:proofErr w:type="spellEnd"/>
    </w:p>
    <w:p w:rsidR="00912132" w:rsidRPr="00B970FC" w:rsidRDefault="00912132" w:rsidP="00912132">
      <w:pPr>
        <w:pStyle w:val="Prrafodelista"/>
        <w:spacing w:line="360" w:lineRule="auto"/>
        <w:ind w:left="708"/>
        <w:contextualSpacing w:val="0"/>
        <w:jc w:val="both"/>
        <w:rPr>
          <w:rFonts w:ascii="Garamond" w:hAnsi="Garamond" w:cs="Arial"/>
          <w:sz w:val="24"/>
          <w:szCs w:val="24"/>
        </w:rPr>
      </w:pPr>
      <w:r w:rsidRPr="00B970FC">
        <w:rPr>
          <w:rFonts w:ascii="Garamond" w:hAnsi="Garamond" w:cs="Arial"/>
          <w:sz w:val="24"/>
          <w:szCs w:val="24"/>
        </w:rPr>
        <w:lastRenderedPageBreak/>
        <w:t xml:space="preserve">BAILEY, Donald M. </w:t>
      </w:r>
      <w:r w:rsidRPr="00B970FC">
        <w:rPr>
          <w:rFonts w:ascii="Garamond" w:hAnsi="Garamond" w:cs="Arial"/>
          <w:i/>
          <w:sz w:val="24"/>
          <w:szCs w:val="24"/>
        </w:rPr>
        <w:t xml:space="preserve">Catalogue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Terracottas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British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IV: </w:t>
      </w:r>
      <w:proofErr w:type="spellStart"/>
      <w:r w:rsidRPr="00B970FC">
        <w:rPr>
          <w:rFonts w:ascii="Garamond" w:hAnsi="Garamond" w:cs="Arial"/>
          <w:i/>
          <w:sz w:val="24"/>
          <w:szCs w:val="24"/>
        </w:rPr>
        <w:t>Ptolemaic</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Terracottas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British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2008.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BAILLET, </w:t>
      </w:r>
      <w:proofErr w:type="spellStart"/>
      <w:r w:rsidRPr="00B970FC">
        <w:rPr>
          <w:rFonts w:ascii="Garamond" w:hAnsi="Garamond" w:cs="Arial"/>
          <w:i/>
          <w:sz w:val="24"/>
          <w:szCs w:val="24"/>
        </w:rPr>
        <w:t>BiEg</w:t>
      </w:r>
      <w:proofErr w:type="spellEnd"/>
      <w:r w:rsidRPr="00B970FC">
        <w:rPr>
          <w:rFonts w:ascii="Garamond" w:hAnsi="Garamond" w:cs="Arial"/>
          <w:i/>
          <w:sz w:val="24"/>
          <w:szCs w:val="24"/>
        </w:rPr>
        <w:t>, 16</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BAILLET, Auguste. “</w:t>
      </w:r>
      <w:proofErr w:type="spellStart"/>
      <w:r w:rsidRPr="00B970FC">
        <w:rPr>
          <w:rFonts w:ascii="Garamond" w:hAnsi="Garamond" w:cs="Arial"/>
          <w:sz w:val="24"/>
          <w:szCs w:val="24"/>
        </w:rPr>
        <w:t>Notice</w:t>
      </w:r>
      <w:proofErr w:type="spellEnd"/>
      <w:r w:rsidRPr="00B970FC">
        <w:rPr>
          <w:rFonts w:ascii="Garamond" w:hAnsi="Garamond" w:cs="Arial"/>
          <w:sz w:val="24"/>
          <w:szCs w:val="24"/>
        </w:rPr>
        <w:t xml:space="preserve"> sur la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w:t>
      </w:r>
      <w:proofErr w:type="spellEnd"/>
      <w:r w:rsidRPr="00B970FC">
        <w:rPr>
          <w:rFonts w:ascii="Garamond" w:hAnsi="Garamond" w:cs="Arial"/>
          <w:sz w:val="24"/>
          <w:szCs w:val="24"/>
        </w:rPr>
        <w:t xml:space="preserve"> de M. </w:t>
      </w:r>
      <w:proofErr w:type="spellStart"/>
      <w:r w:rsidRPr="00B970FC">
        <w:rPr>
          <w:rFonts w:ascii="Garamond" w:hAnsi="Garamond" w:cs="Arial"/>
          <w:sz w:val="24"/>
          <w:szCs w:val="24"/>
        </w:rPr>
        <w:t>l’Abbé</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Desnoyers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BiEg</w:t>
      </w:r>
      <w:proofErr w:type="spellEnd"/>
      <w:r w:rsidRPr="00B970FC">
        <w:rPr>
          <w:rFonts w:ascii="Garamond" w:hAnsi="Garamond" w:cs="Arial"/>
          <w:i/>
          <w:sz w:val="24"/>
          <w:szCs w:val="24"/>
        </w:rPr>
        <w:t>, 16</w:t>
      </w:r>
      <w:r w:rsidRPr="00B970FC">
        <w:rPr>
          <w:rFonts w:ascii="Garamond" w:hAnsi="Garamond" w:cs="Arial"/>
          <w:sz w:val="24"/>
          <w:szCs w:val="24"/>
        </w:rPr>
        <w:t>. París, Ernest Leroux, 1905, pp. 11-78.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BALDÚZ, </w:t>
      </w:r>
      <w:r w:rsidRPr="00B970FC">
        <w:rPr>
          <w:rFonts w:ascii="Garamond" w:hAnsi="Garamond" w:cs="Arial"/>
          <w:i/>
          <w:sz w:val="24"/>
          <w:szCs w:val="24"/>
        </w:rPr>
        <w:t>La egiptología en España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BALDÚZ, Jesús. “La egiptología en España durante el siglo XIX” en MANGADO, María Luz (coord.). </w:t>
      </w:r>
      <w:r w:rsidRPr="00B970FC">
        <w:rPr>
          <w:rFonts w:ascii="Garamond" w:hAnsi="Garamond" w:cs="Arial"/>
          <w:i/>
          <w:sz w:val="24"/>
          <w:szCs w:val="24"/>
        </w:rPr>
        <w:t>Vida y muerte en el antiguo Egipto: del arte faraónico al faro de Alejandría</w:t>
      </w:r>
      <w:r w:rsidRPr="00B970FC">
        <w:rPr>
          <w:rFonts w:ascii="Garamond" w:hAnsi="Garamond" w:cs="Arial"/>
          <w:sz w:val="24"/>
          <w:szCs w:val="24"/>
        </w:rPr>
        <w:t>. Vigo, Caixa Nova, 2006, pp. 85-99.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BAQUÉS, </w:t>
      </w:r>
      <w:r w:rsidRPr="00B970FC">
        <w:rPr>
          <w:rFonts w:ascii="Garamond" w:hAnsi="Garamond" w:cs="Arial"/>
          <w:i/>
          <w:sz w:val="24"/>
          <w:szCs w:val="24"/>
        </w:rPr>
        <w:t>Ampurias, 33-34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BAQUÉS ESTAPÉ, Lorenzo. “Catálogo inventario de las piezas egipcias del museo episcopal de Vic”. </w:t>
      </w:r>
      <w:r w:rsidRPr="00B970FC">
        <w:rPr>
          <w:rFonts w:ascii="Garamond" w:hAnsi="Garamond" w:cs="Arial"/>
          <w:i/>
          <w:sz w:val="24"/>
          <w:szCs w:val="24"/>
        </w:rPr>
        <w:t>Ampurias, 33-34</w:t>
      </w:r>
      <w:r w:rsidRPr="00B970FC">
        <w:rPr>
          <w:rFonts w:ascii="Garamond" w:hAnsi="Garamond" w:cs="Arial"/>
          <w:sz w:val="24"/>
          <w:szCs w:val="24"/>
        </w:rPr>
        <w:t xml:space="preserve">. Barcelona, </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d’Arqueologia</w:t>
      </w:r>
      <w:proofErr w:type="spellEnd"/>
      <w:r w:rsidRPr="00B970FC">
        <w:rPr>
          <w:rFonts w:ascii="Garamond" w:hAnsi="Garamond" w:cs="Arial"/>
          <w:sz w:val="24"/>
          <w:szCs w:val="24"/>
        </w:rPr>
        <w:t xml:space="preserve"> de Catalunya, 1971-72, p. 209-250.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BAQUÉS, </w:t>
      </w:r>
      <w:r w:rsidRPr="00B970FC">
        <w:rPr>
          <w:rFonts w:ascii="Garamond" w:hAnsi="Garamond" w:cs="Arial"/>
          <w:i/>
          <w:sz w:val="24"/>
          <w:szCs w:val="24"/>
        </w:rPr>
        <w:t>BAEO, 12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BAQUÉS ESTAPÉ, Lorenzo. “</w:t>
      </w:r>
      <w:proofErr w:type="spellStart"/>
      <w:r w:rsidRPr="00B970FC">
        <w:rPr>
          <w:rFonts w:ascii="Garamond" w:hAnsi="Garamond" w:cs="Arial"/>
          <w:sz w:val="24"/>
          <w:szCs w:val="24"/>
        </w:rPr>
        <w:t>Escarabeos</w:t>
      </w:r>
      <w:proofErr w:type="spellEnd"/>
      <w:r w:rsidRPr="00B970FC">
        <w:rPr>
          <w:rFonts w:ascii="Garamond" w:hAnsi="Garamond" w:cs="Arial"/>
          <w:sz w:val="24"/>
          <w:szCs w:val="24"/>
        </w:rPr>
        <w:t xml:space="preserve"> egipcios y sellos del museo bíblico del seminario diocesano de Palma (Mallorca)”. </w:t>
      </w:r>
      <w:r w:rsidRPr="00B970FC">
        <w:rPr>
          <w:rFonts w:ascii="Garamond" w:hAnsi="Garamond" w:cs="Arial"/>
          <w:i/>
          <w:sz w:val="24"/>
          <w:szCs w:val="24"/>
        </w:rPr>
        <w:t>BAEO, 12</w:t>
      </w:r>
      <w:r w:rsidRPr="00B970FC">
        <w:rPr>
          <w:rFonts w:ascii="Garamond" w:hAnsi="Garamond" w:cs="Arial"/>
          <w:sz w:val="24"/>
          <w:szCs w:val="24"/>
        </w:rPr>
        <w:t>. Madrid, Asociación Española de Orientalistas, 1976, pp. 133-148.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BARBOTIN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 El enigma de la momia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BARBOTIN, </w:t>
      </w:r>
      <w:proofErr w:type="spellStart"/>
      <w:r w:rsidRPr="00B970FC">
        <w:rPr>
          <w:rFonts w:ascii="Garamond" w:hAnsi="Garamond" w:cs="Arial"/>
          <w:sz w:val="24"/>
          <w:szCs w:val="24"/>
        </w:rPr>
        <w:t>Christophe</w:t>
      </w:r>
      <w:proofErr w:type="spellEnd"/>
      <w:r w:rsidRPr="00B970FC">
        <w:rPr>
          <w:rFonts w:ascii="Garamond" w:hAnsi="Garamond" w:cs="Arial"/>
          <w:sz w:val="24"/>
          <w:szCs w:val="24"/>
        </w:rPr>
        <w:t xml:space="preserv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El enigma de la momia: El rito funerario en el antiguo Egipto</w:t>
      </w:r>
      <w:r w:rsidRPr="00B970FC">
        <w:rPr>
          <w:rFonts w:ascii="Garamond" w:hAnsi="Garamond" w:cs="Arial"/>
          <w:sz w:val="24"/>
          <w:szCs w:val="24"/>
        </w:rPr>
        <w:t>. Alicante, MARQ, 2010.</w:t>
      </w:r>
    </w:p>
    <w:p w:rsidR="00912132" w:rsidRPr="00B970FC" w:rsidRDefault="00912132" w:rsidP="00912132">
      <w:pPr>
        <w:pStyle w:val="Prrafodelista"/>
        <w:numPr>
          <w:ilvl w:val="0"/>
          <w:numId w:val="31"/>
        </w:numPr>
        <w:spacing w:line="360" w:lineRule="auto"/>
        <w:ind w:left="426" w:hanging="426"/>
        <w:jc w:val="both"/>
        <w:rPr>
          <w:rFonts w:ascii="Garamond" w:hAnsi="Garamond" w:cs="Arial"/>
          <w:i/>
          <w:sz w:val="24"/>
          <w:szCs w:val="24"/>
        </w:rPr>
      </w:pPr>
      <w:r w:rsidRPr="00B970FC">
        <w:rPr>
          <w:rFonts w:ascii="Garamond" w:hAnsi="Garamond" w:cs="Arial"/>
          <w:sz w:val="24"/>
          <w:szCs w:val="24"/>
        </w:rPr>
        <w:t xml:space="preserve">BARGUET, </w:t>
      </w:r>
      <w:r w:rsidRPr="00B970FC">
        <w:rPr>
          <w:rFonts w:ascii="Garamond" w:hAnsi="Garamond" w:cs="Arial"/>
          <w:i/>
          <w:sz w:val="24"/>
          <w:szCs w:val="24"/>
        </w:rPr>
        <w:t xml:space="preserve">Le </w:t>
      </w:r>
      <w:proofErr w:type="spellStart"/>
      <w:r w:rsidRPr="00B970FC">
        <w:rPr>
          <w:rFonts w:ascii="Garamond" w:hAnsi="Garamond" w:cs="Arial"/>
          <w:i/>
          <w:sz w:val="24"/>
          <w:szCs w:val="24"/>
        </w:rPr>
        <w:t>Livre</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Morts</w:t>
      </w:r>
      <w:proofErr w:type="spellEnd"/>
    </w:p>
    <w:p w:rsidR="00912132"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BARGUET, Paul. </w:t>
      </w:r>
      <w:r w:rsidRPr="00B970FC">
        <w:rPr>
          <w:rFonts w:ascii="Garamond" w:hAnsi="Garamond" w:cs="Arial"/>
          <w:i/>
          <w:sz w:val="24"/>
          <w:szCs w:val="24"/>
        </w:rPr>
        <w:t xml:space="preserve">Le </w:t>
      </w:r>
      <w:proofErr w:type="spellStart"/>
      <w:r w:rsidRPr="00B970FC">
        <w:rPr>
          <w:rFonts w:ascii="Garamond" w:hAnsi="Garamond" w:cs="Arial"/>
          <w:i/>
          <w:sz w:val="24"/>
          <w:szCs w:val="24"/>
        </w:rPr>
        <w:t>Livre</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Morts</w:t>
      </w:r>
      <w:proofErr w:type="spellEnd"/>
      <w:r w:rsidRPr="00B970FC">
        <w:rPr>
          <w:rFonts w:ascii="Garamond" w:hAnsi="Garamond" w:cs="Arial"/>
          <w:i/>
          <w:sz w:val="24"/>
          <w:szCs w:val="24"/>
        </w:rPr>
        <w:t xml:space="preserve"> </w:t>
      </w:r>
      <w:r>
        <w:rPr>
          <w:rFonts w:ascii="Garamond" w:hAnsi="Garamond" w:cs="Arial"/>
          <w:i/>
          <w:sz w:val="24"/>
          <w:szCs w:val="24"/>
        </w:rPr>
        <w:t xml:space="preserve">des </w:t>
      </w:r>
      <w:proofErr w:type="spellStart"/>
      <w:r>
        <w:rPr>
          <w:rFonts w:ascii="Garamond" w:hAnsi="Garamond" w:cs="Arial"/>
          <w:i/>
          <w:sz w:val="24"/>
          <w:szCs w:val="24"/>
        </w:rPr>
        <w:t>ancients</w:t>
      </w:r>
      <w:proofErr w:type="spellEnd"/>
      <w:r>
        <w:rPr>
          <w:rFonts w:ascii="Garamond" w:hAnsi="Garamond" w:cs="Arial"/>
          <w:i/>
          <w:sz w:val="24"/>
          <w:szCs w:val="24"/>
        </w:rPr>
        <w:t xml:space="preserve"> </w:t>
      </w:r>
      <w:proofErr w:type="spellStart"/>
      <w:r>
        <w:rPr>
          <w:rFonts w:ascii="Garamond" w:hAnsi="Garamond" w:cs="Arial"/>
          <w:i/>
          <w:sz w:val="24"/>
          <w:szCs w:val="24"/>
        </w:rPr>
        <w:t>é</w:t>
      </w:r>
      <w:r w:rsidRPr="00B970FC">
        <w:rPr>
          <w:rFonts w:ascii="Garamond" w:hAnsi="Garamond" w:cs="Arial"/>
          <w:i/>
          <w:sz w:val="24"/>
          <w:szCs w:val="24"/>
        </w:rPr>
        <w:t>gyptiens</w:t>
      </w:r>
      <w:proofErr w:type="spellEnd"/>
      <w:r w:rsidRPr="00B970FC">
        <w:rPr>
          <w:rFonts w:ascii="Garamond" w:hAnsi="Garamond" w:cs="Arial"/>
          <w:sz w:val="24"/>
          <w:szCs w:val="24"/>
        </w:rPr>
        <w:t>. París, du Cerf, 1967 (LAPO, 1).</w:t>
      </w:r>
    </w:p>
    <w:p w:rsidR="00D949D7" w:rsidRDefault="00D949D7" w:rsidP="00912132">
      <w:pPr>
        <w:spacing w:line="360" w:lineRule="auto"/>
        <w:ind w:left="705"/>
        <w:jc w:val="both"/>
        <w:rPr>
          <w:rFonts w:ascii="Garamond" w:hAnsi="Garamond" w:cs="Arial"/>
          <w:sz w:val="24"/>
          <w:szCs w:val="24"/>
        </w:rPr>
      </w:pPr>
    </w:p>
    <w:p w:rsidR="00D949D7" w:rsidRPr="00B970FC" w:rsidRDefault="00D949D7" w:rsidP="00912132">
      <w:pPr>
        <w:spacing w:line="360" w:lineRule="auto"/>
        <w:ind w:left="705"/>
        <w:jc w:val="both"/>
        <w:rPr>
          <w:rFonts w:ascii="Garamond" w:hAnsi="Garamond" w:cs="Arial"/>
          <w:sz w:val="24"/>
          <w:szCs w:val="24"/>
        </w:rPr>
      </w:pPr>
    </w:p>
    <w:p w:rsidR="00912132" w:rsidRPr="00B970FC" w:rsidRDefault="00912132" w:rsidP="00912132">
      <w:pPr>
        <w:pStyle w:val="Prrafodelista"/>
        <w:numPr>
          <w:ilvl w:val="0"/>
          <w:numId w:val="31"/>
        </w:numPr>
        <w:spacing w:line="360" w:lineRule="auto"/>
        <w:ind w:left="426" w:hanging="426"/>
        <w:jc w:val="both"/>
        <w:rPr>
          <w:rFonts w:ascii="Garamond" w:hAnsi="Garamond" w:cs="Arial"/>
          <w:sz w:val="24"/>
          <w:szCs w:val="24"/>
        </w:rPr>
      </w:pPr>
      <w:r w:rsidRPr="00B970FC">
        <w:rPr>
          <w:rFonts w:ascii="Garamond" w:hAnsi="Garamond" w:cs="Arial"/>
          <w:sz w:val="24"/>
          <w:szCs w:val="24"/>
        </w:rPr>
        <w:t xml:space="preserve">BARGUET, </w:t>
      </w:r>
      <w:r w:rsidRPr="00B970FC">
        <w:rPr>
          <w:rFonts w:ascii="Garamond" w:hAnsi="Garamond" w:cs="Arial"/>
          <w:i/>
          <w:sz w:val="24"/>
          <w:szCs w:val="24"/>
        </w:rPr>
        <w:t xml:space="preserve">Les </w:t>
      </w:r>
      <w:proofErr w:type="spellStart"/>
      <w:r w:rsidRPr="00B970FC">
        <w:rPr>
          <w:rFonts w:ascii="Garamond" w:hAnsi="Garamond" w:cs="Arial"/>
          <w:i/>
          <w:sz w:val="24"/>
          <w:szCs w:val="24"/>
        </w:rPr>
        <w:t>Textes</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sarcophages</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lastRenderedPageBreak/>
        <w:t xml:space="preserve">BARGUET, Paul. </w:t>
      </w:r>
      <w:r w:rsidRPr="00B970FC">
        <w:rPr>
          <w:rFonts w:ascii="Garamond" w:hAnsi="Garamond" w:cs="Arial"/>
          <w:i/>
          <w:sz w:val="24"/>
          <w:szCs w:val="24"/>
        </w:rPr>
        <w:t xml:space="preserve">Les </w:t>
      </w:r>
      <w:proofErr w:type="spellStart"/>
      <w:r w:rsidRPr="00B970FC">
        <w:rPr>
          <w:rFonts w:ascii="Garamond" w:hAnsi="Garamond" w:cs="Arial"/>
          <w:i/>
          <w:sz w:val="24"/>
          <w:szCs w:val="24"/>
        </w:rPr>
        <w:t>Textes</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sarcophages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égyptiens</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Moyen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Empire</w:t>
      </w:r>
      <w:proofErr w:type="spellEnd"/>
      <w:r w:rsidRPr="00B970FC">
        <w:rPr>
          <w:rFonts w:ascii="Garamond" w:hAnsi="Garamond" w:cs="Arial"/>
          <w:sz w:val="24"/>
          <w:szCs w:val="24"/>
        </w:rPr>
        <w:t>. París, du Cerf, 1986 (LAPO, 12).</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BARRIL, </w:t>
      </w:r>
      <w:r w:rsidRPr="00B970FC">
        <w:rPr>
          <w:rFonts w:ascii="Garamond" w:hAnsi="Garamond" w:cs="Arial"/>
          <w:i/>
          <w:sz w:val="24"/>
          <w:szCs w:val="24"/>
        </w:rPr>
        <w:t xml:space="preserve">Boletín de la ANABAD, tomo 43, </w:t>
      </w:r>
      <w:proofErr w:type="spellStart"/>
      <w:r w:rsidRPr="00B970FC">
        <w:rPr>
          <w:rFonts w:ascii="Garamond" w:hAnsi="Garamond" w:cs="Arial"/>
          <w:i/>
          <w:sz w:val="24"/>
          <w:szCs w:val="24"/>
        </w:rPr>
        <w:t>nº</w:t>
      </w:r>
      <w:proofErr w:type="spellEnd"/>
      <w:r w:rsidRPr="00B970FC">
        <w:rPr>
          <w:rFonts w:ascii="Garamond" w:hAnsi="Garamond" w:cs="Arial"/>
          <w:i/>
          <w:sz w:val="24"/>
          <w:szCs w:val="24"/>
        </w:rPr>
        <w:t xml:space="preserve"> 3-4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BARRIL VICENTE, Magdalena. “El proceso histórico-social en la formación de las colecciones del M.A.N.”. </w:t>
      </w:r>
      <w:r w:rsidRPr="00B970FC">
        <w:rPr>
          <w:rFonts w:ascii="Garamond" w:hAnsi="Garamond" w:cs="Arial"/>
          <w:i/>
          <w:sz w:val="24"/>
          <w:szCs w:val="24"/>
        </w:rPr>
        <w:t xml:space="preserve">Boletín de la ANABAD, tomo 43, </w:t>
      </w:r>
      <w:proofErr w:type="spellStart"/>
      <w:r w:rsidRPr="00B970FC">
        <w:rPr>
          <w:rFonts w:ascii="Garamond" w:hAnsi="Garamond" w:cs="Arial"/>
          <w:i/>
          <w:sz w:val="24"/>
          <w:szCs w:val="24"/>
        </w:rPr>
        <w:t>nº</w:t>
      </w:r>
      <w:proofErr w:type="spellEnd"/>
      <w:r w:rsidRPr="00B970FC">
        <w:rPr>
          <w:rFonts w:ascii="Garamond" w:hAnsi="Garamond" w:cs="Arial"/>
          <w:i/>
          <w:sz w:val="24"/>
          <w:szCs w:val="24"/>
        </w:rPr>
        <w:t xml:space="preserve"> 3-4</w:t>
      </w:r>
      <w:r w:rsidRPr="00B970FC">
        <w:rPr>
          <w:rFonts w:ascii="Garamond" w:hAnsi="Garamond" w:cs="Arial"/>
          <w:sz w:val="24"/>
          <w:szCs w:val="24"/>
        </w:rPr>
        <w:t>. Madrid, ANABAD, 1993, pp. 37-64.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BARRINGER, </w:t>
      </w:r>
      <w:r w:rsidRPr="00B970FC">
        <w:rPr>
          <w:rFonts w:ascii="Garamond" w:hAnsi="Garamond" w:cs="Arial"/>
          <w:i/>
          <w:sz w:val="24"/>
          <w:szCs w:val="24"/>
          <w:lang w:val="en-GB"/>
        </w:rPr>
        <w:t>The south Kensington Museum</w:t>
      </w:r>
    </w:p>
    <w:p w:rsidR="00912132" w:rsidRPr="00B970FC" w:rsidRDefault="00912132" w:rsidP="00912132">
      <w:pPr>
        <w:spacing w:line="360" w:lineRule="auto"/>
        <w:ind w:left="708"/>
        <w:jc w:val="both"/>
        <w:rPr>
          <w:rFonts w:ascii="Garamond" w:hAnsi="Garamond" w:cs="Arial"/>
          <w:sz w:val="24"/>
          <w:szCs w:val="24"/>
          <w:lang w:val="en-GB"/>
        </w:rPr>
      </w:pPr>
      <w:r w:rsidRPr="00B970FC">
        <w:rPr>
          <w:rFonts w:ascii="Garamond" w:hAnsi="Garamond" w:cs="Arial"/>
          <w:sz w:val="24"/>
          <w:szCs w:val="24"/>
        </w:rPr>
        <w:t>BARRINGER, Tim. “</w:t>
      </w:r>
      <w:r w:rsidRPr="00B970FC">
        <w:rPr>
          <w:rFonts w:ascii="Garamond" w:hAnsi="Garamond" w:cs="Arial"/>
          <w:sz w:val="24"/>
          <w:szCs w:val="24"/>
          <w:lang w:val="en-GB"/>
        </w:rPr>
        <w:t xml:space="preserve">The south Kensington Museum and the colonial Project” </w:t>
      </w:r>
      <w:proofErr w:type="spellStart"/>
      <w:r w:rsidRPr="00B970FC">
        <w:rPr>
          <w:rFonts w:ascii="Garamond" w:hAnsi="Garamond" w:cs="Arial"/>
          <w:sz w:val="24"/>
          <w:szCs w:val="24"/>
          <w:lang w:val="en-GB"/>
        </w:rPr>
        <w:t>en</w:t>
      </w:r>
      <w:proofErr w:type="spellEnd"/>
      <w:r w:rsidRPr="00B970FC">
        <w:rPr>
          <w:rFonts w:ascii="Garamond" w:hAnsi="Garamond" w:cs="Arial"/>
          <w:sz w:val="24"/>
          <w:szCs w:val="24"/>
          <w:lang w:val="en-GB"/>
        </w:rPr>
        <w:t xml:space="preserve"> BARRINGER, Tim y FLYNN, Tom (ed.). </w:t>
      </w:r>
      <w:r w:rsidRPr="00B970FC">
        <w:rPr>
          <w:rFonts w:ascii="Garamond" w:hAnsi="Garamond" w:cs="Arial"/>
          <w:i/>
          <w:sz w:val="24"/>
          <w:szCs w:val="24"/>
          <w:lang w:val="en-GB"/>
        </w:rPr>
        <w:t>Colonialism and the object: empire, material, culture and the museum</w:t>
      </w:r>
      <w:r w:rsidRPr="00B970FC">
        <w:rPr>
          <w:rFonts w:ascii="Garamond" w:hAnsi="Garamond" w:cs="Arial"/>
          <w:sz w:val="24"/>
          <w:szCs w:val="24"/>
          <w:lang w:val="en-GB"/>
        </w:rPr>
        <w:t xml:space="preserve">. London-New York, Routledge, 2006, pp. 11-27.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BAUDRILLARD, </w:t>
      </w:r>
      <w:r w:rsidRPr="00B970FC">
        <w:rPr>
          <w:rFonts w:ascii="Garamond" w:hAnsi="Garamond" w:cs="Arial"/>
          <w:i/>
          <w:sz w:val="24"/>
          <w:szCs w:val="24"/>
        </w:rPr>
        <w:t>Sistema</w:t>
      </w:r>
    </w:p>
    <w:p w:rsidR="00912132" w:rsidRPr="00B970FC" w:rsidRDefault="00912132" w:rsidP="00912132">
      <w:pPr>
        <w:spacing w:line="360" w:lineRule="auto"/>
        <w:ind w:firstLine="708"/>
        <w:jc w:val="both"/>
        <w:rPr>
          <w:rFonts w:ascii="Garamond" w:hAnsi="Garamond" w:cs="Arial"/>
          <w:sz w:val="24"/>
          <w:szCs w:val="24"/>
        </w:rPr>
      </w:pPr>
      <w:r w:rsidRPr="00B970FC">
        <w:rPr>
          <w:rFonts w:ascii="Garamond" w:hAnsi="Garamond" w:cs="Arial"/>
          <w:sz w:val="24"/>
          <w:szCs w:val="24"/>
        </w:rPr>
        <w:t xml:space="preserve">BAUDRILLARD, Jean. </w:t>
      </w:r>
      <w:r w:rsidRPr="00B970FC">
        <w:rPr>
          <w:rFonts w:ascii="Garamond" w:hAnsi="Garamond" w:cs="Arial"/>
          <w:i/>
          <w:sz w:val="24"/>
          <w:szCs w:val="24"/>
        </w:rPr>
        <w:t>El sistema de objetos</w:t>
      </w:r>
      <w:r w:rsidRPr="00B970FC">
        <w:rPr>
          <w:rFonts w:ascii="Garamond" w:hAnsi="Garamond" w:cs="Arial"/>
          <w:sz w:val="24"/>
          <w:szCs w:val="24"/>
        </w:rPr>
        <w:t>. México, Siglo XXI, 1969.</w:t>
      </w:r>
    </w:p>
    <w:p w:rsidR="00912132" w:rsidRPr="00B970FC" w:rsidRDefault="00912132" w:rsidP="00912132">
      <w:pPr>
        <w:pStyle w:val="Prrafodelista"/>
        <w:numPr>
          <w:ilvl w:val="0"/>
          <w:numId w:val="3"/>
        </w:numPr>
        <w:spacing w:line="360" w:lineRule="auto"/>
        <w:jc w:val="both"/>
        <w:rPr>
          <w:rFonts w:ascii="Garamond" w:hAnsi="Garamond" w:cs="Arial"/>
          <w:sz w:val="24"/>
          <w:szCs w:val="24"/>
        </w:rPr>
      </w:pPr>
      <w:r w:rsidRPr="00B970FC">
        <w:rPr>
          <w:rFonts w:ascii="Garamond" w:hAnsi="Garamond" w:cs="Arial"/>
          <w:sz w:val="24"/>
          <w:szCs w:val="24"/>
        </w:rPr>
        <w:t xml:space="preserve">BAYER, </w:t>
      </w:r>
      <w:proofErr w:type="spellStart"/>
      <w:r w:rsidRPr="00B970FC">
        <w:rPr>
          <w:rFonts w:ascii="Garamond" w:hAnsi="Garamond" w:cs="Arial"/>
          <w:i/>
          <w:sz w:val="24"/>
          <w:szCs w:val="24"/>
        </w:rPr>
        <w:t>Fayencebecher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Prinzessin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Nesi-Chons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BAYER, Christian </w:t>
      </w:r>
      <w:r w:rsidRPr="00B970FC">
        <w:rPr>
          <w:rFonts w:ascii="Garamond" w:hAnsi="Garamond" w:cs="Arial"/>
          <w:i/>
          <w:sz w:val="24"/>
          <w:szCs w:val="24"/>
        </w:rPr>
        <w:t>et alii</w:t>
      </w:r>
      <w:r w:rsidRPr="00B970FC">
        <w:rPr>
          <w:rFonts w:ascii="Garamond" w:hAnsi="Garamond" w:cs="Arial"/>
          <w:sz w:val="24"/>
          <w:szCs w:val="24"/>
        </w:rPr>
        <w:t>.</w:t>
      </w:r>
      <w:r w:rsidRPr="00B970FC">
        <w:rPr>
          <w:rFonts w:ascii="Garamond" w:hAnsi="Garamond" w:cs="Arial"/>
          <w:i/>
          <w:sz w:val="24"/>
          <w:szCs w:val="24"/>
        </w:rPr>
        <w:t xml:space="preserve"> </w:t>
      </w:r>
      <w:r w:rsidRPr="00B970FC">
        <w:rPr>
          <w:rFonts w:ascii="Garamond" w:hAnsi="Garamond" w:cs="Arial"/>
          <w:sz w:val="24"/>
          <w:szCs w:val="24"/>
        </w:rPr>
        <w:t>(2003</w:t>
      </w:r>
      <w:r w:rsidRPr="00B970FC">
        <w:rPr>
          <w:rFonts w:ascii="Garamond" w:hAnsi="Garamond" w:cs="Arial"/>
          <w:i/>
          <w:sz w:val="24"/>
          <w:szCs w:val="24"/>
        </w:rPr>
        <w:t>)</w:t>
      </w:r>
      <w:r w:rsidRPr="00B970FC">
        <w:rPr>
          <w:rFonts w:ascii="Garamond" w:hAnsi="Garamond" w:cs="Arial"/>
          <w:sz w:val="24"/>
          <w:szCs w:val="24"/>
        </w:rPr>
        <w:t xml:space="preserve">. </w:t>
      </w:r>
      <w:proofErr w:type="spellStart"/>
      <w:r w:rsidRPr="00B970FC">
        <w:rPr>
          <w:rFonts w:ascii="Garamond" w:hAnsi="Garamond" w:cs="Arial"/>
          <w:i/>
          <w:sz w:val="24"/>
          <w:szCs w:val="24"/>
        </w:rPr>
        <w:t>Fayencebecher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Prinzessin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Nesi-Chons</w:t>
      </w:r>
      <w:proofErr w:type="spellEnd"/>
      <w:r w:rsidRPr="00B970FC">
        <w:rPr>
          <w:rFonts w:ascii="Garamond" w:hAnsi="Garamond" w:cs="Arial"/>
          <w:sz w:val="24"/>
          <w:szCs w:val="24"/>
        </w:rPr>
        <w:t xml:space="preserve">. Recuperado 14 octubre 2018, desde </w:t>
      </w:r>
      <w:hyperlink r:id="rId11" w:history="1">
        <w:r w:rsidRPr="00B970FC">
          <w:rPr>
            <w:rStyle w:val="Hipervnculo"/>
            <w:rFonts w:ascii="Garamond" w:hAnsi="Garamond" w:cs="Arial"/>
            <w:sz w:val="24"/>
            <w:szCs w:val="24"/>
          </w:rPr>
          <w:t>http://www.globalegyptianmuseum.org</w:t>
        </w:r>
      </w:hyperlink>
      <w:r w:rsidRPr="00B970FC">
        <w:rPr>
          <w:rFonts w:ascii="Garamond" w:hAnsi="Garamond" w:cs="Arial"/>
          <w:color w:val="0000FF"/>
          <w:sz w:val="24"/>
          <w:szCs w:val="24"/>
          <w:u w:val="single"/>
        </w:rPr>
        <w:t xml:space="preserve"> </w:t>
      </w:r>
    </w:p>
    <w:p w:rsidR="00912132" w:rsidRPr="00B970FC" w:rsidRDefault="00912132" w:rsidP="00912132">
      <w:pPr>
        <w:pStyle w:val="Prrafodelista"/>
        <w:numPr>
          <w:ilvl w:val="0"/>
          <w:numId w:val="3"/>
        </w:numPr>
        <w:spacing w:line="360" w:lineRule="auto"/>
        <w:jc w:val="both"/>
        <w:rPr>
          <w:rFonts w:ascii="Garamond" w:hAnsi="Garamond" w:cs="Arial"/>
          <w:i/>
          <w:sz w:val="24"/>
          <w:szCs w:val="24"/>
        </w:rPr>
      </w:pPr>
      <w:r w:rsidRPr="00B970FC">
        <w:rPr>
          <w:rFonts w:ascii="Garamond" w:hAnsi="Garamond" w:cs="Arial"/>
          <w:sz w:val="24"/>
          <w:szCs w:val="24"/>
        </w:rPr>
        <w:t xml:space="preserve">BECK, </w:t>
      </w:r>
      <w:proofErr w:type="spellStart"/>
      <w:r w:rsidRPr="00B970FC">
        <w:rPr>
          <w:rFonts w:ascii="Garamond" w:hAnsi="Garamond" w:cs="Arial"/>
          <w:i/>
          <w:sz w:val="24"/>
          <w:szCs w:val="24"/>
        </w:rPr>
        <w:t>AncEg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part</w:t>
      </w:r>
      <w:proofErr w:type="spellEnd"/>
      <w:r w:rsidRPr="00B970FC">
        <w:rPr>
          <w:rFonts w:ascii="Garamond" w:hAnsi="Garamond" w:cs="Arial"/>
          <w:i/>
          <w:sz w:val="24"/>
          <w:szCs w:val="24"/>
        </w:rPr>
        <w:t xml:space="preserve"> 1</w:t>
      </w:r>
    </w:p>
    <w:p w:rsidR="00912132" w:rsidRPr="00B970FC" w:rsidRDefault="00912132" w:rsidP="00912132">
      <w:pPr>
        <w:spacing w:line="360" w:lineRule="auto"/>
        <w:ind w:left="705"/>
        <w:jc w:val="both"/>
        <w:rPr>
          <w:rFonts w:ascii="Garamond" w:hAnsi="Garamond" w:cs="Arial"/>
          <w:color w:val="0000FF"/>
          <w:sz w:val="24"/>
          <w:szCs w:val="24"/>
          <w:u w:val="single"/>
        </w:rPr>
      </w:pPr>
      <w:r w:rsidRPr="00B970FC">
        <w:rPr>
          <w:rFonts w:ascii="Garamond" w:hAnsi="Garamond" w:cs="Arial"/>
          <w:sz w:val="24"/>
          <w:szCs w:val="24"/>
        </w:rPr>
        <w:t xml:space="preserve">BECK, Horace C. “Notes </w:t>
      </w:r>
      <w:proofErr w:type="spellStart"/>
      <w:r w:rsidRPr="00B970FC">
        <w:rPr>
          <w:rFonts w:ascii="Garamond" w:hAnsi="Garamond" w:cs="Arial"/>
          <w:sz w:val="24"/>
          <w:szCs w:val="24"/>
        </w:rPr>
        <w:t>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Glazed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Stones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AncEg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part</w:t>
      </w:r>
      <w:proofErr w:type="spellEnd"/>
      <w:r w:rsidRPr="00B970FC">
        <w:rPr>
          <w:rFonts w:ascii="Garamond" w:hAnsi="Garamond" w:cs="Arial"/>
          <w:i/>
          <w:sz w:val="24"/>
          <w:szCs w:val="24"/>
        </w:rPr>
        <w:t>. 1</w:t>
      </w:r>
      <w:r w:rsidRPr="00B970FC">
        <w:rPr>
          <w:rFonts w:ascii="Garamond" w:hAnsi="Garamond" w:cs="Arial"/>
          <w:sz w:val="24"/>
          <w:szCs w:val="24"/>
        </w:rPr>
        <w:t xml:space="preserve">. Londres-Nueva York, British </w:t>
      </w:r>
      <w:proofErr w:type="spellStart"/>
      <w:r w:rsidRPr="00B970FC">
        <w:rPr>
          <w:rFonts w:ascii="Garamond" w:hAnsi="Garamond" w:cs="Arial"/>
          <w:sz w:val="24"/>
          <w:szCs w:val="24"/>
        </w:rPr>
        <w:t>School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Egypt</w:t>
      </w:r>
      <w:proofErr w:type="spellEnd"/>
      <w:r w:rsidRPr="00B970FC">
        <w:rPr>
          <w:rFonts w:ascii="Garamond" w:hAnsi="Garamond" w:cs="Arial"/>
          <w:sz w:val="24"/>
          <w:szCs w:val="24"/>
        </w:rPr>
        <w:t>, 1934, pp. 69-83.</w:t>
      </w:r>
    </w:p>
    <w:p w:rsidR="00912132" w:rsidRPr="00B970FC" w:rsidRDefault="00912132" w:rsidP="00912132">
      <w:pPr>
        <w:pStyle w:val="Prrafodelista"/>
        <w:numPr>
          <w:ilvl w:val="0"/>
          <w:numId w:val="3"/>
        </w:numPr>
        <w:spacing w:line="360" w:lineRule="auto"/>
        <w:jc w:val="both"/>
        <w:rPr>
          <w:rFonts w:ascii="Garamond" w:hAnsi="Garamond" w:cs="Arial"/>
          <w:sz w:val="24"/>
          <w:szCs w:val="24"/>
        </w:rPr>
      </w:pPr>
      <w:r w:rsidRPr="00B970FC">
        <w:rPr>
          <w:rFonts w:ascii="Garamond" w:hAnsi="Garamond" w:cs="Arial"/>
          <w:sz w:val="24"/>
          <w:szCs w:val="24"/>
        </w:rPr>
        <w:t xml:space="preserve">BECKERATH, </w:t>
      </w:r>
      <w:proofErr w:type="spellStart"/>
      <w:r w:rsidRPr="00B970FC">
        <w:rPr>
          <w:rFonts w:ascii="Garamond" w:hAnsi="Garamond" w:cs="Arial"/>
          <w:i/>
          <w:sz w:val="24"/>
          <w:szCs w:val="24"/>
        </w:rPr>
        <w:t>Handbuch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Königsnamen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BECKERATH, Jürgen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Handbuch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Königsnamen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München-Berlin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Deutscher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Kunstverlag</w:t>
      </w:r>
      <w:proofErr w:type="spellEnd"/>
      <w:r w:rsidRPr="00B970FC">
        <w:rPr>
          <w:rFonts w:ascii="Garamond" w:hAnsi="Garamond" w:cs="Arial"/>
          <w:sz w:val="24"/>
          <w:szCs w:val="24"/>
        </w:rPr>
        <w:t>, 1984 (</w:t>
      </w:r>
      <w:proofErr w:type="spellStart"/>
      <w:r w:rsidRPr="00B970FC">
        <w:rPr>
          <w:rFonts w:ascii="Garamond" w:hAnsi="Garamond" w:cs="Arial"/>
          <w:sz w:val="24"/>
          <w:szCs w:val="24"/>
        </w:rPr>
        <w:t>Münchner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Ägyptologische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Studien</w:t>
      </w:r>
      <w:proofErr w:type="spellEnd"/>
      <w:r w:rsidRPr="00B970FC">
        <w:rPr>
          <w:rFonts w:ascii="Garamond" w:hAnsi="Garamond" w:cs="Arial"/>
          <w:sz w:val="24"/>
          <w:szCs w:val="24"/>
        </w:rPr>
        <w:t>, 20).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BEN-TOR,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immortals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p>
    <w:p w:rsidR="00912132"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BEN-TOR, </w:t>
      </w:r>
      <w:proofErr w:type="spellStart"/>
      <w:r w:rsidRPr="00B970FC">
        <w:rPr>
          <w:rFonts w:ascii="Garamond" w:hAnsi="Garamond" w:cs="Arial"/>
          <w:sz w:val="24"/>
          <w:szCs w:val="24"/>
        </w:rPr>
        <w:t>Daphna</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immortals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Abraham </w:t>
      </w:r>
      <w:proofErr w:type="spellStart"/>
      <w:r w:rsidRPr="00B970FC">
        <w:rPr>
          <w:rFonts w:ascii="Garamond" w:hAnsi="Garamond" w:cs="Arial"/>
          <w:i/>
          <w:sz w:val="24"/>
          <w:szCs w:val="24"/>
        </w:rPr>
        <w:t>Guterman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Art</w:t>
      </w:r>
      <w:r w:rsidRPr="00B970FC">
        <w:rPr>
          <w:rFonts w:ascii="Garamond" w:hAnsi="Garamond" w:cs="Arial"/>
          <w:sz w:val="24"/>
          <w:szCs w:val="24"/>
        </w:rPr>
        <w:t xml:space="preserve">. </w:t>
      </w:r>
      <w:proofErr w:type="spellStart"/>
      <w:r w:rsidRPr="00B970FC">
        <w:rPr>
          <w:rFonts w:ascii="Garamond" w:hAnsi="Garamond" w:cs="Arial"/>
          <w:sz w:val="24"/>
          <w:szCs w:val="24"/>
        </w:rPr>
        <w:t>Jerusalem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Israel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1997. </w:t>
      </w:r>
    </w:p>
    <w:p w:rsidR="009B4716" w:rsidRPr="00B970FC" w:rsidRDefault="009B4716" w:rsidP="009B4716">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BENNET,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birth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BENNET, Tony.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birth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history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theory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politics</w:t>
      </w:r>
      <w:proofErr w:type="spellEnd"/>
      <w:r w:rsidRPr="00B970FC">
        <w:rPr>
          <w:rFonts w:ascii="Garamond" w:hAnsi="Garamond" w:cs="Arial"/>
          <w:sz w:val="24"/>
          <w:szCs w:val="24"/>
        </w:rPr>
        <w:t>. London, Routledge, 2005.</w:t>
      </w:r>
    </w:p>
    <w:p w:rsidR="00912132" w:rsidRPr="00B970FC" w:rsidRDefault="00912132" w:rsidP="00912132">
      <w:pPr>
        <w:pStyle w:val="Prrafodelista"/>
        <w:numPr>
          <w:ilvl w:val="0"/>
          <w:numId w:val="3"/>
        </w:numPr>
        <w:spacing w:line="360" w:lineRule="auto"/>
        <w:jc w:val="both"/>
        <w:rPr>
          <w:rFonts w:ascii="Garamond" w:hAnsi="Garamond" w:cs="Arial"/>
          <w:sz w:val="24"/>
          <w:szCs w:val="24"/>
        </w:rPr>
      </w:pPr>
      <w:r w:rsidRPr="00B970FC">
        <w:rPr>
          <w:rFonts w:ascii="Garamond" w:hAnsi="Garamond" w:cs="Arial"/>
          <w:sz w:val="24"/>
          <w:szCs w:val="24"/>
        </w:rPr>
        <w:t xml:space="preserve">BERGMANN, </w:t>
      </w:r>
      <w:r w:rsidRPr="00B970FC">
        <w:rPr>
          <w:rFonts w:ascii="Garamond" w:hAnsi="Garamond" w:cs="Arial"/>
          <w:i/>
          <w:sz w:val="24"/>
          <w:szCs w:val="24"/>
        </w:rPr>
        <w:t>LÄ, III</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BERGMANN, J. “Isis”. </w:t>
      </w:r>
      <w:r w:rsidRPr="00B970FC">
        <w:rPr>
          <w:rFonts w:ascii="Garamond" w:hAnsi="Garamond" w:cs="Arial"/>
          <w:i/>
          <w:sz w:val="24"/>
          <w:szCs w:val="24"/>
        </w:rPr>
        <w:t>LÄ, III</w:t>
      </w:r>
      <w:r w:rsidRPr="00B970FC">
        <w:rPr>
          <w:rFonts w:ascii="Garamond" w:hAnsi="Garamond" w:cs="Arial"/>
          <w:sz w:val="24"/>
          <w:szCs w:val="24"/>
        </w:rPr>
        <w:t xml:space="preserve">. Wiesbaden, Otto </w:t>
      </w:r>
      <w:proofErr w:type="spellStart"/>
      <w:r w:rsidRPr="00B970FC">
        <w:rPr>
          <w:rFonts w:ascii="Garamond" w:hAnsi="Garamond" w:cs="Arial"/>
          <w:sz w:val="24"/>
          <w:szCs w:val="24"/>
        </w:rPr>
        <w:t>Harrassowitz</w:t>
      </w:r>
      <w:proofErr w:type="spellEnd"/>
      <w:r w:rsidRPr="00B970FC">
        <w:rPr>
          <w:rFonts w:ascii="Garamond" w:hAnsi="Garamond" w:cs="Arial"/>
          <w:sz w:val="24"/>
          <w:szCs w:val="24"/>
        </w:rPr>
        <w:t>, 1980, pp. 186-199.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BERMAN y BOHAČ,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Cleveland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Art</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BERMAN, Lawrence M.; BOHAČ, Kenneth L.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Cleveland </w:t>
      </w:r>
      <w:proofErr w:type="spellStart"/>
      <w:r w:rsidRPr="00B970FC">
        <w:rPr>
          <w:rFonts w:ascii="Garamond" w:hAnsi="Garamond" w:cs="Arial"/>
          <w:i/>
          <w:sz w:val="24"/>
          <w:szCs w:val="24"/>
        </w:rPr>
        <w:t>Museum</w:t>
      </w:r>
      <w:proofErr w:type="spellEnd"/>
      <w:r>
        <w:rPr>
          <w:rFonts w:ascii="Garamond" w:hAnsi="Garamond" w:cs="Arial"/>
          <w:i/>
          <w:sz w:val="24"/>
          <w:szCs w:val="24"/>
        </w:rPr>
        <w:t xml:space="preserve"> </w:t>
      </w:r>
      <w:proofErr w:type="spellStart"/>
      <w:r>
        <w:rPr>
          <w:rFonts w:ascii="Garamond" w:hAnsi="Garamond" w:cs="Arial"/>
          <w:i/>
          <w:sz w:val="24"/>
          <w:szCs w:val="24"/>
        </w:rPr>
        <w:t>of</w:t>
      </w:r>
      <w:proofErr w:type="spellEnd"/>
      <w:r>
        <w:rPr>
          <w:rFonts w:ascii="Garamond" w:hAnsi="Garamond" w:cs="Arial"/>
          <w:i/>
          <w:sz w:val="24"/>
          <w:szCs w:val="24"/>
        </w:rPr>
        <w:t xml:space="preserve"> Art: Catalogue </w:t>
      </w:r>
      <w:proofErr w:type="spellStart"/>
      <w:r>
        <w:rPr>
          <w:rFonts w:ascii="Garamond" w:hAnsi="Garamond" w:cs="Arial"/>
          <w:i/>
          <w:sz w:val="24"/>
          <w:szCs w:val="24"/>
        </w:rPr>
        <w:t>of</w:t>
      </w:r>
      <w:proofErr w:type="spellEnd"/>
      <w:r>
        <w:rPr>
          <w:rFonts w:ascii="Garamond" w:hAnsi="Garamond" w:cs="Arial"/>
          <w:i/>
          <w:sz w:val="24"/>
          <w:szCs w:val="24"/>
        </w:rPr>
        <w:t xml:space="preserve"> </w:t>
      </w:r>
      <w:proofErr w:type="spellStart"/>
      <w:r>
        <w:rPr>
          <w:rFonts w:ascii="Garamond" w:hAnsi="Garamond" w:cs="Arial"/>
          <w:i/>
          <w:sz w:val="24"/>
          <w:szCs w:val="24"/>
        </w:rPr>
        <w:t>Egyptian</w:t>
      </w:r>
      <w:proofErr w:type="spellEnd"/>
      <w:r>
        <w:rPr>
          <w:rFonts w:ascii="Garamond" w:hAnsi="Garamond" w:cs="Arial"/>
          <w:i/>
          <w:sz w:val="24"/>
          <w:szCs w:val="24"/>
        </w:rPr>
        <w:t xml:space="preserve"> A</w:t>
      </w:r>
      <w:r w:rsidRPr="00B970FC">
        <w:rPr>
          <w:rFonts w:ascii="Garamond" w:hAnsi="Garamond" w:cs="Arial"/>
          <w:i/>
          <w:sz w:val="24"/>
          <w:szCs w:val="24"/>
        </w:rPr>
        <w:t>rt</w:t>
      </w:r>
      <w:r w:rsidRPr="00B970FC">
        <w:rPr>
          <w:rFonts w:ascii="Garamond" w:hAnsi="Garamond" w:cs="Arial"/>
          <w:sz w:val="24"/>
          <w:szCs w:val="24"/>
        </w:rPr>
        <w:t xml:space="preserve">. New York, Hudson </w:t>
      </w:r>
      <w:proofErr w:type="spellStart"/>
      <w:r w:rsidRPr="00B970FC">
        <w:rPr>
          <w:rFonts w:ascii="Garamond" w:hAnsi="Garamond" w:cs="Arial"/>
          <w:sz w:val="24"/>
          <w:szCs w:val="24"/>
        </w:rPr>
        <w:t>Hills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1999.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BEYENS, </w:t>
      </w:r>
      <w:r w:rsidRPr="00B970FC">
        <w:rPr>
          <w:rFonts w:ascii="Garamond" w:hAnsi="Garamond" w:cs="Arial"/>
          <w:i/>
          <w:sz w:val="24"/>
          <w:szCs w:val="24"/>
        </w:rPr>
        <w:t>Catalogue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BEYENS, </w:t>
      </w:r>
      <w:proofErr w:type="spellStart"/>
      <w:r w:rsidRPr="00B970FC">
        <w:rPr>
          <w:rFonts w:ascii="Garamond" w:hAnsi="Garamond" w:cs="Arial"/>
          <w:sz w:val="24"/>
          <w:szCs w:val="24"/>
        </w:rPr>
        <w:t>Baron</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Catalogue des </w:t>
      </w:r>
      <w:proofErr w:type="spellStart"/>
      <w:r w:rsidRPr="00B970FC">
        <w:rPr>
          <w:rFonts w:ascii="Garamond" w:hAnsi="Garamond" w:cs="Arial"/>
          <w:i/>
          <w:sz w:val="24"/>
          <w:szCs w:val="24"/>
        </w:rPr>
        <w:t>meubles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faïences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orfèvrerie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objets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d’art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provenant</w:t>
      </w:r>
      <w:proofErr w:type="spellEnd"/>
      <w:r w:rsidRPr="00B970FC">
        <w:rPr>
          <w:rFonts w:ascii="Garamond" w:hAnsi="Garamond" w:cs="Arial"/>
          <w:i/>
          <w:sz w:val="24"/>
          <w:szCs w:val="24"/>
        </w:rPr>
        <w:t xml:space="preserve"> de 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Baron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Beyens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Bruxelles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Galerie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Royale</w:t>
      </w:r>
      <w:proofErr w:type="spellEnd"/>
      <w:r w:rsidRPr="00B970FC">
        <w:rPr>
          <w:rFonts w:ascii="Garamond" w:hAnsi="Garamond" w:cs="Arial"/>
          <w:sz w:val="24"/>
          <w:szCs w:val="24"/>
        </w:rPr>
        <w:t>, 1925.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color w:val="000000" w:themeColor="text1"/>
          <w:sz w:val="24"/>
          <w:szCs w:val="24"/>
        </w:rPr>
        <w:t xml:space="preserve">BEYENS, </w:t>
      </w:r>
      <w:proofErr w:type="spellStart"/>
      <w:r w:rsidRPr="00B970FC">
        <w:rPr>
          <w:rFonts w:ascii="Garamond" w:hAnsi="Garamond" w:cs="Arial"/>
          <w:i/>
          <w:color w:val="000000" w:themeColor="text1"/>
          <w:sz w:val="24"/>
          <w:szCs w:val="24"/>
        </w:rPr>
        <w:t>Bulletin</w:t>
      </w:r>
      <w:proofErr w:type="spellEnd"/>
      <w:r w:rsidRPr="00B970FC">
        <w:rPr>
          <w:rFonts w:ascii="Garamond" w:hAnsi="Garamond" w:cs="Arial"/>
          <w:i/>
          <w:color w:val="000000" w:themeColor="text1"/>
          <w:sz w:val="24"/>
          <w:szCs w:val="24"/>
        </w:rPr>
        <w:t xml:space="preserve"> de </w:t>
      </w:r>
      <w:proofErr w:type="spellStart"/>
      <w:r w:rsidRPr="00B970FC">
        <w:rPr>
          <w:rFonts w:ascii="Garamond" w:hAnsi="Garamond" w:cs="Arial"/>
          <w:i/>
          <w:color w:val="000000" w:themeColor="text1"/>
          <w:sz w:val="24"/>
          <w:szCs w:val="24"/>
        </w:rPr>
        <w:t>l’Université</w:t>
      </w:r>
      <w:proofErr w:type="spellEnd"/>
      <w:r w:rsidRPr="00B970FC">
        <w:rPr>
          <w:rFonts w:ascii="Garamond" w:hAnsi="Garamond" w:cs="Arial"/>
          <w:i/>
          <w:color w:val="000000" w:themeColor="text1"/>
          <w:sz w:val="24"/>
          <w:szCs w:val="24"/>
        </w:rPr>
        <w:t xml:space="preserve"> des </w:t>
      </w:r>
      <w:proofErr w:type="spellStart"/>
      <w:r w:rsidRPr="00B970FC">
        <w:rPr>
          <w:rFonts w:ascii="Garamond" w:hAnsi="Garamond" w:cs="Arial"/>
          <w:i/>
          <w:color w:val="000000" w:themeColor="text1"/>
          <w:sz w:val="24"/>
          <w:szCs w:val="24"/>
        </w:rPr>
        <w:t>Arts</w:t>
      </w:r>
      <w:proofErr w:type="spellEnd"/>
      <w:r w:rsidRPr="00B970FC">
        <w:rPr>
          <w:rFonts w:ascii="Garamond" w:hAnsi="Garamond" w:cs="Arial"/>
          <w:i/>
          <w:color w:val="000000" w:themeColor="text1"/>
          <w:sz w:val="24"/>
          <w:szCs w:val="24"/>
        </w:rPr>
        <w:t xml:space="preserve"> et du </w:t>
      </w:r>
      <w:proofErr w:type="spellStart"/>
      <w:r w:rsidRPr="00B970FC">
        <w:rPr>
          <w:rFonts w:ascii="Garamond" w:hAnsi="Garamond" w:cs="Arial"/>
          <w:i/>
          <w:color w:val="000000" w:themeColor="text1"/>
          <w:sz w:val="24"/>
          <w:szCs w:val="24"/>
        </w:rPr>
        <w:t>Conservatoire</w:t>
      </w:r>
      <w:proofErr w:type="spellEnd"/>
      <w:r w:rsidRPr="00B970FC">
        <w:rPr>
          <w:rFonts w:ascii="Garamond" w:hAnsi="Garamond" w:cs="Arial"/>
          <w:i/>
          <w:color w:val="000000" w:themeColor="text1"/>
          <w:sz w:val="24"/>
          <w:szCs w:val="24"/>
        </w:rPr>
        <w:t xml:space="preserve"> des Amateurs, 1</w:t>
      </w:r>
    </w:p>
    <w:p w:rsidR="00912132" w:rsidRPr="00B970FC" w:rsidRDefault="00912132" w:rsidP="00912132">
      <w:pPr>
        <w:spacing w:line="360" w:lineRule="auto"/>
        <w:ind w:left="708"/>
        <w:jc w:val="both"/>
        <w:rPr>
          <w:rFonts w:ascii="Garamond" w:hAnsi="Garamond" w:cs="Arial"/>
          <w:color w:val="000000" w:themeColor="text1"/>
          <w:sz w:val="24"/>
          <w:szCs w:val="24"/>
        </w:rPr>
      </w:pPr>
      <w:r w:rsidRPr="00B970FC">
        <w:rPr>
          <w:rFonts w:ascii="Garamond" w:hAnsi="Garamond" w:cs="Arial"/>
          <w:color w:val="000000" w:themeColor="text1"/>
          <w:sz w:val="24"/>
          <w:szCs w:val="24"/>
        </w:rPr>
        <w:t>BEYENS, Hubert. “</w:t>
      </w:r>
      <w:proofErr w:type="spellStart"/>
      <w:r w:rsidRPr="00B970FC">
        <w:rPr>
          <w:rFonts w:ascii="Garamond" w:hAnsi="Garamond" w:cs="Arial"/>
          <w:color w:val="000000" w:themeColor="text1"/>
          <w:sz w:val="24"/>
          <w:szCs w:val="24"/>
        </w:rPr>
        <w:t>L’Université</w:t>
      </w:r>
      <w:proofErr w:type="spellEnd"/>
      <w:r w:rsidRPr="00B970FC">
        <w:rPr>
          <w:rFonts w:ascii="Garamond" w:hAnsi="Garamond" w:cs="Arial"/>
          <w:color w:val="000000" w:themeColor="text1"/>
          <w:sz w:val="24"/>
          <w:szCs w:val="24"/>
        </w:rPr>
        <w:t xml:space="preserve"> des </w:t>
      </w:r>
      <w:proofErr w:type="spellStart"/>
      <w:r w:rsidRPr="00B970FC">
        <w:rPr>
          <w:rFonts w:ascii="Garamond" w:hAnsi="Garamond" w:cs="Arial"/>
          <w:color w:val="000000" w:themeColor="text1"/>
          <w:sz w:val="24"/>
          <w:szCs w:val="24"/>
        </w:rPr>
        <w:t>Arts</w:t>
      </w:r>
      <w:proofErr w:type="spellEnd"/>
      <w:r w:rsidRPr="00B970FC">
        <w:rPr>
          <w:rFonts w:ascii="Garamond" w:hAnsi="Garamond" w:cs="Arial"/>
          <w:color w:val="000000" w:themeColor="text1"/>
          <w:sz w:val="24"/>
          <w:szCs w:val="24"/>
        </w:rPr>
        <w:t xml:space="preserve"> et le </w:t>
      </w:r>
      <w:proofErr w:type="spellStart"/>
      <w:r w:rsidRPr="00B970FC">
        <w:rPr>
          <w:rFonts w:ascii="Garamond" w:hAnsi="Garamond" w:cs="Arial"/>
          <w:color w:val="000000" w:themeColor="text1"/>
          <w:sz w:val="24"/>
          <w:szCs w:val="24"/>
        </w:rPr>
        <w:t>conservatoire</w:t>
      </w:r>
      <w:proofErr w:type="spellEnd"/>
      <w:r w:rsidRPr="00B970FC">
        <w:rPr>
          <w:rFonts w:ascii="Garamond" w:hAnsi="Garamond" w:cs="Arial"/>
          <w:color w:val="000000" w:themeColor="text1"/>
          <w:sz w:val="24"/>
          <w:szCs w:val="24"/>
        </w:rPr>
        <w:t xml:space="preserve"> des Amateurs”. </w:t>
      </w:r>
      <w:proofErr w:type="spellStart"/>
      <w:r w:rsidRPr="00B970FC">
        <w:rPr>
          <w:rFonts w:ascii="Garamond" w:hAnsi="Garamond" w:cs="Arial"/>
          <w:i/>
          <w:color w:val="000000" w:themeColor="text1"/>
          <w:sz w:val="24"/>
          <w:szCs w:val="24"/>
        </w:rPr>
        <w:t>Bulletin</w:t>
      </w:r>
      <w:proofErr w:type="spellEnd"/>
      <w:r w:rsidRPr="00B970FC">
        <w:rPr>
          <w:rFonts w:ascii="Garamond" w:hAnsi="Garamond" w:cs="Arial"/>
          <w:i/>
          <w:color w:val="000000" w:themeColor="text1"/>
          <w:sz w:val="24"/>
          <w:szCs w:val="24"/>
        </w:rPr>
        <w:t xml:space="preserve"> de </w:t>
      </w:r>
      <w:proofErr w:type="spellStart"/>
      <w:r w:rsidRPr="00B970FC">
        <w:rPr>
          <w:rFonts w:ascii="Garamond" w:hAnsi="Garamond" w:cs="Arial"/>
          <w:i/>
          <w:color w:val="000000" w:themeColor="text1"/>
          <w:sz w:val="24"/>
          <w:szCs w:val="24"/>
        </w:rPr>
        <w:t>l’Université</w:t>
      </w:r>
      <w:proofErr w:type="spellEnd"/>
      <w:r w:rsidRPr="00B970FC">
        <w:rPr>
          <w:rFonts w:ascii="Garamond" w:hAnsi="Garamond" w:cs="Arial"/>
          <w:i/>
          <w:color w:val="000000" w:themeColor="text1"/>
          <w:sz w:val="24"/>
          <w:szCs w:val="24"/>
        </w:rPr>
        <w:t xml:space="preserve"> des </w:t>
      </w:r>
      <w:proofErr w:type="spellStart"/>
      <w:r w:rsidRPr="00B970FC">
        <w:rPr>
          <w:rFonts w:ascii="Garamond" w:hAnsi="Garamond" w:cs="Arial"/>
          <w:i/>
          <w:color w:val="000000" w:themeColor="text1"/>
          <w:sz w:val="24"/>
          <w:szCs w:val="24"/>
        </w:rPr>
        <w:t>Arts</w:t>
      </w:r>
      <w:proofErr w:type="spellEnd"/>
      <w:r w:rsidRPr="00B970FC">
        <w:rPr>
          <w:rFonts w:ascii="Garamond" w:hAnsi="Garamond" w:cs="Arial"/>
          <w:i/>
          <w:color w:val="000000" w:themeColor="text1"/>
          <w:sz w:val="24"/>
          <w:szCs w:val="24"/>
        </w:rPr>
        <w:t xml:space="preserve"> et du </w:t>
      </w:r>
      <w:proofErr w:type="spellStart"/>
      <w:r w:rsidRPr="00B970FC">
        <w:rPr>
          <w:rFonts w:ascii="Garamond" w:hAnsi="Garamond" w:cs="Arial"/>
          <w:i/>
          <w:color w:val="000000" w:themeColor="text1"/>
          <w:sz w:val="24"/>
          <w:szCs w:val="24"/>
        </w:rPr>
        <w:t>Conservatoire</w:t>
      </w:r>
      <w:proofErr w:type="spellEnd"/>
      <w:r w:rsidRPr="00B970FC">
        <w:rPr>
          <w:rFonts w:ascii="Garamond" w:hAnsi="Garamond" w:cs="Arial"/>
          <w:i/>
          <w:color w:val="000000" w:themeColor="text1"/>
          <w:sz w:val="24"/>
          <w:szCs w:val="24"/>
        </w:rPr>
        <w:t xml:space="preserve"> des Amateurs, 1</w:t>
      </w:r>
      <w:r w:rsidRPr="00B970FC">
        <w:rPr>
          <w:rFonts w:ascii="Garamond" w:hAnsi="Garamond" w:cs="Arial"/>
          <w:color w:val="000000" w:themeColor="text1"/>
          <w:sz w:val="24"/>
          <w:szCs w:val="24"/>
        </w:rPr>
        <w:t xml:space="preserve">. Buenos Aires, </w:t>
      </w:r>
      <w:proofErr w:type="spellStart"/>
      <w:r w:rsidRPr="00B970FC">
        <w:rPr>
          <w:rFonts w:ascii="Garamond" w:hAnsi="Garamond" w:cs="Arial"/>
          <w:color w:val="000000" w:themeColor="text1"/>
          <w:sz w:val="24"/>
          <w:szCs w:val="24"/>
        </w:rPr>
        <w:t>Université</w:t>
      </w:r>
      <w:proofErr w:type="spellEnd"/>
      <w:r w:rsidRPr="00B970FC">
        <w:rPr>
          <w:rFonts w:ascii="Garamond" w:hAnsi="Garamond" w:cs="Arial"/>
          <w:color w:val="000000" w:themeColor="text1"/>
          <w:sz w:val="24"/>
          <w:szCs w:val="24"/>
        </w:rPr>
        <w:t xml:space="preserve"> des </w:t>
      </w:r>
      <w:proofErr w:type="spellStart"/>
      <w:r w:rsidRPr="00B970FC">
        <w:rPr>
          <w:rFonts w:ascii="Garamond" w:hAnsi="Garamond" w:cs="Arial"/>
          <w:color w:val="000000" w:themeColor="text1"/>
          <w:sz w:val="24"/>
          <w:szCs w:val="24"/>
        </w:rPr>
        <w:t>Arts</w:t>
      </w:r>
      <w:proofErr w:type="spellEnd"/>
      <w:r w:rsidRPr="00B970FC">
        <w:rPr>
          <w:rFonts w:ascii="Garamond" w:hAnsi="Garamond" w:cs="Arial"/>
          <w:color w:val="000000" w:themeColor="text1"/>
          <w:sz w:val="24"/>
          <w:szCs w:val="24"/>
        </w:rPr>
        <w:t>, Biblioteca del Consejo Nacional de Mujeres, 1921, pp. 1-7.</w:t>
      </w:r>
    </w:p>
    <w:p w:rsidR="00912132" w:rsidRPr="00B970FC" w:rsidRDefault="00912132" w:rsidP="00912132">
      <w:pPr>
        <w:pStyle w:val="Prrafodelista"/>
        <w:numPr>
          <w:ilvl w:val="0"/>
          <w:numId w:val="1"/>
        </w:numPr>
        <w:spacing w:line="360" w:lineRule="auto"/>
        <w:jc w:val="both"/>
        <w:rPr>
          <w:rFonts w:ascii="Garamond" w:hAnsi="Garamond" w:cs="Arial"/>
          <w:color w:val="000000" w:themeColor="text1"/>
          <w:sz w:val="24"/>
          <w:szCs w:val="24"/>
        </w:rPr>
      </w:pPr>
      <w:r w:rsidRPr="00B970FC">
        <w:rPr>
          <w:rFonts w:ascii="Garamond" w:hAnsi="Garamond" w:cs="Arial"/>
          <w:color w:val="000000" w:themeColor="text1"/>
          <w:sz w:val="24"/>
          <w:szCs w:val="24"/>
        </w:rPr>
        <w:t xml:space="preserve">BEYENS, </w:t>
      </w:r>
      <w:r w:rsidRPr="00B970FC">
        <w:rPr>
          <w:rFonts w:ascii="Garamond" w:hAnsi="Garamond" w:cs="Arial"/>
          <w:i/>
          <w:color w:val="000000" w:themeColor="text1"/>
          <w:sz w:val="24"/>
          <w:szCs w:val="24"/>
        </w:rPr>
        <w:t xml:space="preserve">Le </w:t>
      </w:r>
      <w:proofErr w:type="spellStart"/>
      <w:r w:rsidRPr="00B970FC">
        <w:rPr>
          <w:rFonts w:ascii="Garamond" w:hAnsi="Garamond" w:cs="Arial"/>
          <w:i/>
          <w:color w:val="000000" w:themeColor="text1"/>
          <w:sz w:val="24"/>
          <w:szCs w:val="24"/>
        </w:rPr>
        <w:t>Second</w:t>
      </w:r>
      <w:proofErr w:type="spellEnd"/>
      <w:r w:rsidRPr="00B970FC">
        <w:rPr>
          <w:rFonts w:ascii="Garamond" w:hAnsi="Garamond" w:cs="Arial"/>
          <w:i/>
          <w:color w:val="000000" w:themeColor="text1"/>
          <w:sz w:val="24"/>
          <w:szCs w:val="24"/>
        </w:rPr>
        <w:t xml:space="preserve"> </w:t>
      </w:r>
      <w:proofErr w:type="spellStart"/>
      <w:r w:rsidRPr="00B970FC">
        <w:rPr>
          <w:rFonts w:ascii="Garamond" w:hAnsi="Garamond" w:cs="Arial"/>
          <w:i/>
          <w:color w:val="000000" w:themeColor="text1"/>
          <w:sz w:val="24"/>
          <w:szCs w:val="24"/>
        </w:rPr>
        <w:t>Empire</w:t>
      </w:r>
      <w:proofErr w:type="spellEnd"/>
    </w:p>
    <w:p w:rsidR="00912132" w:rsidRPr="00B970FC" w:rsidRDefault="00912132" w:rsidP="00912132">
      <w:pPr>
        <w:spacing w:line="360" w:lineRule="auto"/>
        <w:ind w:left="708"/>
        <w:jc w:val="both"/>
        <w:rPr>
          <w:rFonts w:ascii="Garamond" w:hAnsi="Garamond" w:cs="Arial"/>
          <w:color w:val="000000" w:themeColor="text1"/>
          <w:sz w:val="24"/>
          <w:szCs w:val="24"/>
        </w:rPr>
      </w:pPr>
      <w:r w:rsidRPr="00B970FC">
        <w:rPr>
          <w:rFonts w:ascii="Garamond" w:hAnsi="Garamond" w:cs="Arial"/>
          <w:color w:val="000000" w:themeColor="text1"/>
          <w:sz w:val="24"/>
          <w:szCs w:val="24"/>
        </w:rPr>
        <w:t xml:space="preserve">BEYENS, </w:t>
      </w:r>
      <w:proofErr w:type="spellStart"/>
      <w:r w:rsidRPr="00B970FC">
        <w:rPr>
          <w:rFonts w:ascii="Garamond" w:hAnsi="Garamond" w:cs="Arial"/>
          <w:color w:val="000000" w:themeColor="text1"/>
          <w:sz w:val="24"/>
          <w:szCs w:val="24"/>
        </w:rPr>
        <w:t>Napoleon</w:t>
      </w:r>
      <w:proofErr w:type="spellEnd"/>
      <w:r w:rsidRPr="00B970FC">
        <w:rPr>
          <w:rFonts w:ascii="Garamond" w:hAnsi="Garamond" w:cs="Arial"/>
          <w:color w:val="000000" w:themeColor="text1"/>
          <w:sz w:val="24"/>
          <w:szCs w:val="24"/>
        </w:rPr>
        <w:t xml:space="preserve"> Eugène. </w:t>
      </w:r>
      <w:r w:rsidRPr="00B970FC">
        <w:rPr>
          <w:rFonts w:ascii="Garamond" w:hAnsi="Garamond" w:cs="Arial"/>
          <w:i/>
          <w:color w:val="000000" w:themeColor="text1"/>
          <w:sz w:val="24"/>
          <w:szCs w:val="24"/>
        </w:rPr>
        <w:t xml:space="preserve">Le </w:t>
      </w:r>
      <w:proofErr w:type="spellStart"/>
      <w:r w:rsidRPr="00B970FC">
        <w:rPr>
          <w:rFonts w:ascii="Garamond" w:hAnsi="Garamond" w:cs="Arial"/>
          <w:i/>
          <w:color w:val="000000" w:themeColor="text1"/>
          <w:sz w:val="24"/>
          <w:szCs w:val="24"/>
        </w:rPr>
        <w:t>Second</w:t>
      </w:r>
      <w:proofErr w:type="spellEnd"/>
      <w:r w:rsidRPr="00B970FC">
        <w:rPr>
          <w:rFonts w:ascii="Garamond" w:hAnsi="Garamond" w:cs="Arial"/>
          <w:i/>
          <w:color w:val="000000" w:themeColor="text1"/>
          <w:sz w:val="24"/>
          <w:szCs w:val="24"/>
        </w:rPr>
        <w:t xml:space="preserve"> </w:t>
      </w:r>
      <w:proofErr w:type="spellStart"/>
      <w:r w:rsidRPr="00B970FC">
        <w:rPr>
          <w:rFonts w:ascii="Garamond" w:hAnsi="Garamond" w:cs="Arial"/>
          <w:i/>
          <w:color w:val="000000" w:themeColor="text1"/>
          <w:sz w:val="24"/>
          <w:szCs w:val="24"/>
        </w:rPr>
        <w:t>Empire</w:t>
      </w:r>
      <w:proofErr w:type="spellEnd"/>
      <w:r w:rsidRPr="00B970FC">
        <w:rPr>
          <w:rFonts w:ascii="Garamond" w:hAnsi="Garamond" w:cs="Arial"/>
          <w:i/>
          <w:color w:val="000000" w:themeColor="text1"/>
          <w:sz w:val="24"/>
          <w:szCs w:val="24"/>
        </w:rPr>
        <w:t xml:space="preserve"> </w:t>
      </w:r>
      <w:proofErr w:type="spellStart"/>
      <w:r w:rsidRPr="00B970FC">
        <w:rPr>
          <w:rFonts w:ascii="Garamond" w:hAnsi="Garamond" w:cs="Arial"/>
          <w:i/>
          <w:color w:val="000000" w:themeColor="text1"/>
          <w:sz w:val="24"/>
          <w:szCs w:val="24"/>
        </w:rPr>
        <w:t>vu</w:t>
      </w:r>
      <w:proofErr w:type="spellEnd"/>
      <w:r w:rsidRPr="00B970FC">
        <w:rPr>
          <w:rFonts w:ascii="Garamond" w:hAnsi="Garamond" w:cs="Arial"/>
          <w:i/>
          <w:color w:val="000000" w:themeColor="text1"/>
          <w:sz w:val="24"/>
          <w:szCs w:val="24"/>
        </w:rPr>
        <w:t xml:space="preserve"> par un </w:t>
      </w:r>
      <w:proofErr w:type="spellStart"/>
      <w:r w:rsidRPr="00B970FC">
        <w:rPr>
          <w:rFonts w:ascii="Garamond" w:hAnsi="Garamond" w:cs="Arial"/>
          <w:i/>
          <w:color w:val="000000" w:themeColor="text1"/>
          <w:sz w:val="24"/>
          <w:szCs w:val="24"/>
        </w:rPr>
        <w:t>diplomate</w:t>
      </w:r>
      <w:proofErr w:type="spellEnd"/>
      <w:r w:rsidRPr="00B970FC">
        <w:rPr>
          <w:rFonts w:ascii="Garamond" w:hAnsi="Garamond" w:cs="Arial"/>
          <w:i/>
          <w:color w:val="000000" w:themeColor="text1"/>
          <w:sz w:val="24"/>
          <w:szCs w:val="24"/>
        </w:rPr>
        <w:t xml:space="preserve"> </w:t>
      </w:r>
      <w:proofErr w:type="spellStart"/>
      <w:r w:rsidRPr="00B970FC">
        <w:rPr>
          <w:rFonts w:ascii="Garamond" w:hAnsi="Garamond" w:cs="Arial"/>
          <w:i/>
          <w:color w:val="000000" w:themeColor="text1"/>
          <w:sz w:val="24"/>
          <w:szCs w:val="24"/>
        </w:rPr>
        <w:t>belge</w:t>
      </w:r>
      <w:proofErr w:type="spellEnd"/>
      <w:r w:rsidRPr="00B970FC">
        <w:rPr>
          <w:rFonts w:ascii="Garamond" w:hAnsi="Garamond" w:cs="Arial"/>
          <w:i/>
          <w:color w:val="000000" w:themeColor="text1"/>
          <w:sz w:val="24"/>
          <w:szCs w:val="24"/>
        </w:rPr>
        <w:t>: tome premier</w:t>
      </w:r>
      <w:r w:rsidRPr="00B970FC">
        <w:rPr>
          <w:rFonts w:ascii="Garamond" w:hAnsi="Garamond" w:cs="Arial"/>
          <w:color w:val="000000" w:themeColor="text1"/>
          <w:sz w:val="24"/>
          <w:szCs w:val="24"/>
        </w:rPr>
        <w:t>. Lille-</w:t>
      </w:r>
      <w:proofErr w:type="spellStart"/>
      <w:r w:rsidRPr="00B970FC">
        <w:rPr>
          <w:rFonts w:ascii="Garamond" w:hAnsi="Garamond" w:cs="Arial"/>
          <w:color w:val="000000" w:themeColor="text1"/>
          <w:sz w:val="24"/>
          <w:szCs w:val="24"/>
        </w:rPr>
        <w:t>Bruges</w:t>
      </w:r>
      <w:proofErr w:type="spellEnd"/>
      <w:r w:rsidRPr="00B970FC">
        <w:rPr>
          <w:rFonts w:ascii="Garamond" w:hAnsi="Garamond" w:cs="Arial"/>
          <w:color w:val="000000" w:themeColor="text1"/>
          <w:sz w:val="24"/>
          <w:szCs w:val="24"/>
        </w:rPr>
        <w:t>, Desclée de Brouwer, 1924.</w:t>
      </w:r>
    </w:p>
    <w:p w:rsidR="00912132" w:rsidRPr="00B970FC" w:rsidRDefault="00912132" w:rsidP="00912132">
      <w:pPr>
        <w:pStyle w:val="Prrafodelista"/>
        <w:numPr>
          <w:ilvl w:val="0"/>
          <w:numId w:val="1"/>
        </w:numPr>
        <w:spacing w:line="360" w:lineRule="auto"/>
        <w:jc w:val="both"/>
        <w:rPr>
          <w:rFonts w:ascii="Garamond" w:hAnsi="Garamond" w:cs="Arial"/>
          <w:color w:val="000000" w:themeColor="text1"/>
          <w:sz w:val="24"/>
          <w:szCs w:val="24"/>
        </w:rPr>
      </w:pPr>
      <w:r w:rsidRPr="00B970FC">
        <w:rPr>
          <w:rFonts w:ascii="Garamond" w:hAnsi="Garamond" w:cs="Arial"/>
          <w:sz w:val="24"/>
          <w:szCs w:val="24"/>
        </w:rPr>
        <w:t xml:space="preserve">BICKEL, </w:t>
      </w:r>
      <w:r w:rsidRPr="00B970FC">
        <w:rPr>
          <w:rFonts w:ascii="Garamond" w:hAnsi="Garamond" w:cs="Arial"/>
          <w:i/>
          <w:sz w:val="24"/>
          <w:szCs w:val="24"/>
        </w:rPr>
        <w:t xml:space="preserve">In </w:t>
      </w:r>
      <w:proofErr w:type="spellStart"/>
      <w:r w:rsidRPr="00B970FC">
        <w:rPr>
          <w:rFonts w:ascii="Garamond" w:hAnsi="Garamond" w:cs="Arial"/>
          <w:i/>
          <w:sz w:val="24"/>
          <w:szCs w:val="24"/>
        </w:rPr>
        <w:t>ägyptischer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Gesellschaft</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BICKEL, </w:t>
      </w:r>
      <w:proofErr w:type="spellStart"/>
      <w:r w:rsidRPr="00B970FC">
        <w:rPr>
          <w:rFonts w:ascii="Garamond" w:hAnsi="Garamond" w:cs="Arial"/>
          <w:sz w:val="24"/>
          <w:szCs w:val="24"/>
        </w:rPr>
        <w:t>Susanne</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In </w:t>
      </w:r>
      <w:proofErr w:type="spellStart"/>
      <w:r w:rsidRPr="00B970FC">
        <w:rPr>
          <w:rFonts w:ascii="Garamond" w:hAnsi="Garamond" w:cs="Arial"/>
          <w:i/>
          <w:sz w:val="24"/>
          <w:szCs w:val="24"/>
        </w:rPr>
        <w:t>ägyptischer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Gesellschaft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Aegyptiaca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Sammlungen</w:t>
      </w:r>
      <w:proofErr w:type="spellEnd"/>
      <w:r w:rsidRPr="00B970FC">
        <w:rPr>
          <w:rFonts w:ascii="Garamond" w:hAnsi="Garamond" w:cs="Arial"/>
          <w:i/>
          <w:sz w:val="24"/>
          <w:szCs w:val="24"/>
        </w:rPr>
        <w:t xml:space="preserve"> BIBEL+ORIENT </w:t>
      </w:r>
      <w:proofErr w:type="spellStart"/>
      <w:r w:rsidRPr="00B970FC">
        <w:rPr>
          <w:rFonts w:ascii="Garamond" w:hAnsi="Garamond" w:cs="Arial"/>
          <w:i/>
          <w:sz w:val="24"/>
          <w:szCs w:val="24"/>
        </w:rPr>
        <w: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Universität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Freiburg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Schweiz</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Freiburg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Academic</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Freiburg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Schweiz</w:t>
      </w:r>
      <w:proofErr w:type="spellEnd"/>
      <w:r w:rsidRPr="00B970FC">
        <w:rPr>
          <w:rFonts w:ascii="Garamond" w:hAnsi="Garamond" w:cs="Arial"/>
          <w:sz w:val="24"/>
          <w:szCs w:val="24"/>
        </w:rPr>
        <w:t xml:space="preserve">, 2004.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BIERBRIER, </w:t>
      </w:r>
      <w:proofErr w:type="spellStart"/>
      <w:r w:rsidRPr="00B970FC">
        <w:rPr>
          <w:rFonts w:ascii="Garamond" w:hAnsi="Garamond" w:cs="Arial"/>
          <w:i/>
          <w:sz w:val="24"/>
          <w:szCs w:val="24"/>
        </w:rPr>
        <w:t>Portraits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Masks</w:t>
      </w:r>
      <w:proofErr w:type="spellEnd"/>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BIERBRIER, Morris L. </w:t>
      </w:r>
      <w:proofErr w:type="spellStart"/>
      <w:r w:rsidRPr="00B970FC">
        <w:rPr>
          <w:rFonts w:ascii="Garamond" w:hAnsi="Garamond" w:cs="Arial"/>
          <w:i/>
          <w:sz w:val="24"/>
          <w:szCs w:val="24"/>
        </w:rPr>
        <w:t>Portraits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Masks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burial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customs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London, British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1997.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BIERBRIER, </w:t>
      </w:r>
      <w:r w:rsidRPr="00B970FC">
        <w:rPr>
          <w:rFonts w:ascii="Garamond" w:hAnsi="Garamond" w:cs="Arial"/>
          <w:i/>
          <w:sz w:val="24"/>
          <w:szCs w:val="24"/>
        </w:rPr>
        <w:t xml:space="preserve">Art and </w:t>
      </w:r>
      <w:proofErr w:type="spellStart"/>
      <w:r w:rsidRPr="00B970FC">
        <w:rPr>
          <w:rFonts w:ascii="Garamond" w:hAnsi="Garamond" w:cs="Arial"/>
          <w:i/>
          <w:sz w:val="24"/>
          <w:szCs w:val="24"/>
        </w:rPr>
        <w:t>antiquities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BIERBRIER, Morris L. “Art and </w:t>
      </w:r>
      <w:proofErr w:type="spellStart"/>
      <w:r w:rsidRPr="00B970FC">
        <w:rPr>
          <w:rFonts w:ascii="Garamond" w:hAnsi="Garamond" w:cs="Arial"/>
          <w:sz w:val="24"/>
          <w:szCs w:val="24"/>
        </w:rPr>
        <w:t>antiquities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for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government´s</w:t>
      </w:r>
      <w:proofErr w:type="spellEnd"/>
      <w:r w:rsidRPr="00B970FC">
        <w:rPr>
          <w:rFonts w:ascii="Garamond" w:hAnsi="Garamond" w:cs="Arial"/>
          <w:sz w:val="24"/>
          <w:szCs w:val="24"/>
        </w:rPr>
        <w:t xml:space="preserve"> sake” en </w:t>
      </w:r>
      <w:r w:rsidRPr="00B970FC">
        <w:rPr>
          <w:rFonts w:ascii="Garamond" w:hAnsi="Garamond" w:cs="Arial"/>
          <w:caps/>
          <w:sz w:val="24"/>
          <w:szCs w:val="24"/>
        </w:rPr>
        <w:t>Jeffreys,</w:t>
      </w:r>
      <w:r w:rsidRPr="00B970FC">
        <w:rPr>
          <w:rFonts w:ascii="Garamond" w:hAnsi="Garamond" w:cs="Arial"/>
          <w:sz w:val="24"/>
          <w:szCs w:val="24"/>
        </w:rPr>
        <w:t xml:space="preserve"> David (ed.). </w:t>
      </w:r>
      <w:proofErr w:type="spellStart"/>
      <w:r w:rsidRPr="00B970FC">
        <w:rPr>
          <w:rFonts w:ascii="Garamond" w:hAnsi="Garamond" w:cs="Arial"/>
          <w:i/>
          <w:sz w:val="24"/>
          <w:szCs w:val="24"/>
        </w:rPr>
        <w:t>Views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since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Napoleon</w:t>
      </w:r>
      <w:proofErr w:type="spellEnd"/>
      <w:r w:rsidRPr="00B970FC">
        <w:rPr>
          <w:rFonts w:ascii="Garamond" w:hAnsi="Garamond" w:cs="Arial"/>
          <w:i/>
          <w:sz w:val="24"/>
          <w:szCs w:val="24"/>
        </w:rPr>
        <w:t xml:space="preserve"> Bonaparte: </w:t>
      </w:r>
      <w:proofErr w:type="spellStart"/>
      <w:r w:rsidRPr="00B970FC">
        <w:rPr>
          <w:rFonts w:ascii="Garamond" w:hAnsi="Garamond" w:cs="Arial"/>
          <w:i/>
          <w:sz w:val="24"/>
          <w:szCs w:val="24"/>
        </w:rPr>
        <w:t>imperialism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colonialism</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modern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appropriations</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College</w:t>
      </w:r>
      <w:proofErr w:type="spellEnd"/>
      <w:r w:rsidRPr="00B970FC">
        <w:rPr>
          <w:rFonts w:ascii="Garamond" w:hAnsi="Garamond" w:cs="Arial"/>
          <w:sz w:val="24"/>
          <w:szCs w:val="24"/>
        </w:rPr>
        <w:t>, 2003, pp. 69-75.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BISSON, </w:t>
      </w:r>
      <w:r w:rsidRPr="00B970FC">
        <w:rPr>
          <w:rFonts w:ascii="Garamond" w:hAnsi="Garamond" w:cs="Arial"/>
          <w:i/>
          <w:sz w:val="24"/>
          <w:szCs w:val="24"/>
        </w:rPr>
        <w:t>FIFAO, 17</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BISSON DE LA ROQUE, </w:t>
      </w:r>
      <w:proofErr w:type="spellStart"/>
      <w:r w:rsidRPr="00B970FC">
        <w:rPr>
          <w:rFonts w:ascii="Garamond" w:hAnsi="Garamond" w:cs="Arial"/>
          <w:sz w:val="24"/>
          <w:szCs w:val="24"/>
        </w:rPr>
        <w:t>Fernand</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Tôd</w:t>
      </w:r>
      <w:proofErr w:type="spellEnd"/>
      <w:r w:rsidRPr="00B970FC">
        <w:rPr>
          <w:rFonts w:ascii="Garamond" w:hAnsi="Garamond" w:cs="Arial"/>
          <w:i/>
          <w:sz w:val="24"/>
          <w:szCs w:val="24"/>
        </w:rPr>
        <w:t xml:space="preserve"> (1934 a 1936).</w:t>
      </w:r>
      <w:r w:rsidRPr="00B970FC">
        <w:rPr>
          <w:rFonts w:ascii="Garamond" w:hAnsi="Garamond" w:cs="Arial"/>
          <w:sz w:val="24"/>
          <w:szCs w:val="24"/>
        </w:rPr>
        <w:t xml:space="preserve"> El Cairo, IFAO, 1937 (FIFAO, 17).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BISSON, </w:t>
      </w:r>
      <w:r w:rsidRPr="00B970FC">
        <w:rPr>
          <w:rFonts w:ascii="Garamond" w:hAnsi="Garamond" w:cs="Arial"/>
          <w:i/>
          <w:sz w:val="24"/>
          <w:szCs w:val="24"/>
        </w:rPr>
        <w:t>CGC</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BISSON DE LA ROQUE, </w:t>
      </w:r>
      <w:proofErr w:type="spellStart"/>
      <w:r w:rsidRPr="00B970FC">
        <w:rPr>
          <w:rFonts w:ascii="Garamond" w:hAnsi="Garamond" w:cs="Arial"/>
          <w:sz w:val="24"/>
          <w:szCs w:val="24"/>
        </w:rPr>
        <w:t>Fernand</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Tresor</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Tod</w:t>
      </w:r>
      <w:proofErr w:type="spellEnd"/>
      <w:r w:rsidRPr="00B970FC">
        <w:rPr>
          <w:rFonts w:ascii="Garamond" w:hAnsi="Garamond" w:cs="Arial"/>
          <w:sz w:val="24"/>
          <w:szCs w:val="24"/>
        </w:rPr>
        <w:t xml:space="preserve">, </w:t>
      </w:r>
      <w:r w:rsidRPr="00B970FC">
        <w:rPr>
          <w:rFonts w:ascii="Garamond" w:hAnsi="Garamond" w:cs="Arial"/>
          <w:i/>
          <w:iCs/>
          <w:sz w:val="24"/>
          <w:szCs w:val="24"/>
        </w:rPr>
        <w:t xml:space="preserve">Catalogue </w:t>
      </w:r>
      <w:proofErr w:type="spellStart"/>
      <w:r w:rsidRPr="00B970FC">
        <w:rPr>
          <w:rFonts w:ascii="Garamond" w:hAnsi="Garamond" w:cs="Arial"/>
          <w:i/>
          <w:iCs/>
          <w:sz w:val="24"/>
          <w:szCs w:val="24"/>
        </w:rPr>
        <w:t>général</w:t>
      </w:r>
      <w:proofErr w:type="spellEnd"/>
      <w:r w:rsidRPr="00B970FC">
        <w:rPr>
          <w:rFonts w:ascii="Garamond" w:hAnsi="Garamond" w:cs="Arial"/>
          <w:i/>
          <w:iCs/>
          <w:sz w:val="24"/>
          <w:szCs w:val="24"/>
        </w:rPr>
        <w:t xml:space="preserve"> des </w:t>
      </w:r>
      <w:proofErr w:type="spellStart"/>
      <w:r w:rsidRPr="00B970FC">
        <w:rPr>
          <w:rFonts w:ascii="Garamond" w:hAnsi="Garamond" w:cs="Arial"/>
          <w:i/>
          <w:iCs/>
          <w:sz w:val="24"/>
          <w:szCs w:val="24"/>
        </w:rPr>
        <w:t>antiquités</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égyptiennes</w:t>
      </w:r>
      <w:proofErr w:type="spellEnd"/>
      <w:r w:rsidRPr="00B970FC">
        <w:rPr>
          <w:rFonts w:ascii="Garamond" w:hAnsi="Garamond" w:cs="Arial"/>
          <w:i/>
          <w:iCs/>
          <w:sz w:val="24"/>
          <w:szCs w:val="24"/>
        </w:rPr>
        <w:t xml:space="preserve"> du </w:t>
      </w:r>
      <w:proofErr w:type="spellStart"/>
      <w:r w:rsidRPr="00B970FC">
        <w:rPr>
          <w:rFonts w:ascii="Garamond" w:hAnsi="Garamond" w:cs="Arial"/>
          <w:i/>
          <w:iCs/>
          <w:sz w:val="24"/>
          <w:szCs w:val="24"/>
        </w:rPr>
        <w:t>Musée</w:t>
      </w:r>
      <w:proofErr w:type="spellEnd"/>
      <w:r w:rsidRPr="00B970FC">
        <w:rPr>
          <w:rFonts w:ascii="Garamond" w:hAnsi="Garamond" w:cs="Arial"/>
          <w:i/>
          <w:iCs/>
          <w:sz w:val="24"/>
          <w:szCs w:val="24"/>
        </w:rPr>
        <w:t xml:space="preserve"> du Caire 102, n°70501-70754.</w:t>
      </w:r>
      <w:r w:rsidRPr="00B970FC">
        <w:rPr>
          <w:rFonts w:ascii="Garamond" w:hAnsi="Garamond" w:cs="Arial"/>
          <w:sz w:val="24"/>
          <w:szCs w:val="24"/>
        </w:rPr>
        <w:t xml:space="preserve"> El </w:t>
      </w:r>
      <w:proofErr w:type="gramStart"/>
      <w:r w:rsidRPr="00B970FC">
        <w:rPr>
          <w:rFonts w:ascii="Garamond" w:hAnsi="Garamond" w:cs="Arial"/>
          <w:sz w:val="24"/>
          <w:szCs w:val="24"/>
        </w:rPr>
        <w:t>Cairo,  IFAO</w:t>
      </w:r>
      <w:proofErr w:type="gramEnd"/>
      <w:r w:rsidRPr="00B970FC">
        <w:rPr>
          <w:rFonts w:ascii="Garamond" w:hAnsi="Garamond" w:cs="Arial"/>
          <w:sz w:val="24"/>
          <w:szCs w:val="24"/>
        </w:rPr>
        <w:t>, 1950.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BISSON, CONTENAU y CHAPOUTHIER, </w:t>
      </w:r>
      <w:r w:rsidRPr="00B970FC">
        <w:rPr>
          <w:rFonts w:ascii="Garamond" w:hAnsi="Garamond" w:cs="Arial"/>
          <w:i/>
          <w:sz w:val="24"/>
          <w:szCs w:val="24"/>
        </w:rPr>
        <w:t>DFIFAO, 11</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BISSON DE LA ROQUE, </w:t>
      </w:r>
      <w:proofErr w:type="spellStart"/>
      <w:r w:rsidRPr="00B970FC">
        <w:rPr>
          <w:rFonts w:ascii="Garamond" w:hAnsi="Garamond" w:cs="Arial"/>
          <w:sz w:val="24"/>
          <w:szCs w:val="24"/>
        </w:rPr>
        <w:t>Fernand</w:t>
      </w:r>
      <w:proofErr w:type="spellEnd"/>
      <w:r w:rsidRPr="00B970FC">
        <w:rPr>
          <w:rFonts w:ascii="Garamond" w:hAnsi="Garamond" w:cs="Arial"/>
          <w:sz w:val="24"/>
          <w:szCs w:val="24"/>
        </w:rPr>
        <w:t xml:space="preserve">; CONTENAU, Georges; CHAPOUTHIER, </w:t>
      </w:r>
      <w:proofErr w:type="spellStart"/>
      <w:r w:rsidRPr="00B970FC">
        <w:rPr>
          <w:rFonts w:ascii="Garamond" w:hAnsi="Garamond" w:cs="Arial"/>
          <w:sz w:val="24"/>
          <w:szCs w:val="24"/>
        </w:rPr>
        <w:t>Fernand</w:t>
      </w:r>
      <w:proofErr w:type="spellEnd"/>
      <w:r w:rsidRPr="00B970FC">
        <w:rPr>
          <w:rFonts w:ascii="Garamond" w:hAnsi="Garamond" w:cs="Arial"/>
          <w:sz w:val="24"/>
          <w:szCs w:val="24"/>
        </w:rPr>
        <w:t>.</w:t>
      </w:r>
      <w:r w:rsidRPr="00B970FC">
        <w:rPr>
          <w:rFonts w:ascii="Garamond" w:hAnsi="Garamond" w:cs="Arial"/>
          <w:i/>
          <w:sz w:val="24"/>
          <w:szCs w:val="24"/>
        </w:rPr>
        <w:t xml:space="preserve"> Le </w:t>
      </w:r>
      <w:proofErr w:type="spellStart"/>
      <w:r w:rsidRPr="00B970FC">
        <w:rPr>
          <w:rFonts w:ascii="Garamond" w:hAnsi="Garamond" w:cs="Arial"/>
          <w:i/>
          <w:sz w:val="24"/>
          <w:szCs w:val="24"/>
        </w:rPr>
        <w:t>trésor</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Tôd</w:t>
      </w:r>
      <w:proofErr w:type="spellEnd"/>
      <w:r w:rsidRPr="00B970FC">
        <w:rPr>
          <w:rFonts w:ascii="Garamond" w:hAnsi="Garamond" w:cs="Arial"/>
          <w:sz w:val="24"/>
          <w:szCs w:val="24"/>
        </w:rPr>
        <w:t>. El Cairo, IFAO, 1953 (DFIFAO, 11).</w:t>
      </w:r>
    </w:p>
    <w:p w:rsidR="00912132" w:rsidRPr="00B970FC" w:rsidRDefault="00912132" w:rsidP="00912132">
      <w:pPr>
        <w:pStyle w:val="Prrafodelista"/>
        <w:numPr>
          <w:ilvl w:val="0"/>
          <w:numId w:val="4"/>
        </w:numPr>
        <w:spacing w:line="360" w:lineRule="auto"/>
        <w:jc w:val="both"/>
        <w:rPr>
          <w:rFonts w:ascii="Garamond" w:hAnsi="Garamond" w:cs="Arial"/>
          <w:b/>
          <w:sz w:val="24"/>
          <w:szCs w:val="24"/>
        </w:rPr>
      </w:pPr>
      <w:r w:rsidRPr="00B970FC">
        <w:rPr>
          <w:rFonts w:ascii="Garamond" w:hAnsi="Garamond" w:cs="Arial"/>
          <w:sz w:val="24"/>
          <w:szCs w:val="24"/>
        </w:rPr>
        <w:t xml:space="preserve">BOLSHAKOV, </w:t>
      </w:r>
      <w:proofErr w:type="spellStart"/>
      <w:r w:rsidRPr="00B970FC">
        <w:rPr>
          <w:rFonts w:ascii="Garamond" w:hAnsi="Garamond" w:cs="Arial"/>
          <w:i/>
          <w:sz w:val="24"/>
          <w:szCs w:val="24"/>
        </w:rPr>
        <w:t>Vessel</w:t>
      </w:r>
      <w:proofErr w:type="spellEnd"/>
    </w:p>
    <w:p w:rsidR="00912132" w:rsidRPr="00B970FC" w:rsidRDefault="00912132" w:rsidP="00912132">
      <w:pPr>
        <w:spacing w:line="360" w:lineRule="auto"/>
        <w:ind w:left="708"/>
        <w:jc w:val="both"/>
        <w:rPr>
          <w:rFonts w:ascii="Garamond" w:hAnsi="Garamond" w:cs="Arial"/>
          <w:color w:val="0000FF"/>
          <w:sz w:val="24"/>
          <w:szCs w:val="24"/>
          <w:u w:val="single"/>
        </w:rPr>
      </w:pPr>
      <w:r w:rsidRPr="00B970FC">
        <w:rPr>
          <w:rFonts w:ascii="Garamond" w:hAnsi="Garamond" w:cs="Arial"/>
          <w:sz w:val="24"/>
          <w:szCs w:val="24"/>
        </w:rPr>
        <w:t xml:space="preserve">BOLSHAKOV, Andrey O. </w:t>
      </w:r>
      <w:proofErr w:type="spellStart"/>
      <w:r w:rsidRPr="00B970FC">
        <w:rPr>
          <w:rFonts w:ascii="Garamond" w:hAnsi="Garamond" w:cs="Arial"/>
          <w:i/>
          <w:sz w:val="24"/>
          <w:szCs w:val="24"/>
        </w:rPr>
        <w:t>Vessel</w:t>
      </w:r>
      <w:proofErr w:type="spellEnd"/>
      <w:r w:rsidRPr="00B970FC">
        <w:rPr>
          <w:rFonts w:ascii="Garamond" w:hAnsi="Garamond" w:cs="Arial"/>
          <w:sz w:val="24"/>
          <w:szCs w:val="24"/>
        </w:rPr>
        <w:t xml:space="preserve">. Recuperado el 14 octubre 2018 desde: </w:t>
      </w:r>
      <w:hyperlink r:id="rId12" w:history="1">
        <w:r w:rsidRPr="00B970FC">
          <w:rPr>
            <w:rStyle w:val="Hipervnculo"/>
            <w:rFonts w:ascii="Garamond" w:hAnsi="Garamond" w:cs="Arial"/>
            <w:sz w:val="24"/>
            <w:szCs w:val="24"/>
          </w:rPr>
          <w:t>http://www.globalegyptianmuseum.org</w:t>
        </w:r>
      </w:hyperlink>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BOREUX,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du Louvre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BOREUX, Charles.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du Louvre: </w:t>
      </w:r>
      <w:proofErr w:type="spellStart"/>
      <w:r w:rsidRPr="00B970FC">
        <w:rPr>
          <w:rFonts w:ascii="Garamond" w:hAnsi="Garamond" w:cs="Arial"/>
          <w:i/>
          <w:sz w:val="24"/>
          <w:szCs w:val="24"/>
        </w:rPr>
        <w:t>Départament</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guide</w:t>
      </w:r>
      <w:proofErr w:type="spellEnd"/>
      <w:r w:rsidRPr="00B970FC">
        <w:rPr>
          <w:rFonts w:ascii="Garamond" w:hAnsi="Garamond" w:cs="Arial"/>
          <w:i/>
          <w:sz w:val="24"/>
          <w:szCs w:val="24"/>
        </w:rPr>
        <w:t xml:space="preserve">-catalogue </w:t>
      </w:r>
      <w:proofErr w:type="spellStart"/>
      <w:r w:rsidRPr="00B970FC">
        <w:rPr>
          <w:rFonts w:ascii="Garamond" w:hAnsi="Garamond" w:cs="Arial"/>
          <w:i/>
          <w:sz w:val="24"/>
          <w:szCs w:val="24"/>
        </w:rPr>
        <w:t>sommaire</w:t>
      </w:r>
      <w:proofErr w:type="spellEnd"/>
      <w:r w:rsidRPr="00B970FC">
        <w:rPr>
          <w:rFonts w:ascii="Garamond" w:hAnsi="Garamond" w:cs="Arial"/>
          <w:i/>
          <w:sz w:val="24"/>
          <w:szCs w:val="24"/>
        </w:rPr>
        <w:t xml:space="preserve">: I Salles du </w:t>
      </w:r>
      <w:proofErr w:type="spellStart"/>
      <w:r w:rsidRPr="00B970FC">
        <w:rPr>
          <w:rFonts w:ascii="Garamond" w:hAnsi="Garamond" w:cs="Arial"/>
          <w:i/>
          <w:sz w:val="24"/>
          <w:szCs w:val="24"/>
        </w:rPr>
        <w:t>rez</w:t>
      </w:r>
      <w:proofErr w:type="spellEnd"/>
      <w:r w:rsidRPr="00B970FC">
        <w:rPr>
          <w:rFonts w:ascii="Garamond" w:hAnsi="Garamond" w:cs="Arial"/>
          <w:i/>
          <w:sz w:val="24"/>
          <w:szCs w:val="24"/>
        </w:rPr>
        <w:t>-de-</w:t>
      </w:r>
      <w:proofErr w:type="spellStart"/>
      <w:r w:rsidRPr="00B970FC">
        <w:rPr>
          <w:rFonts w:ascii="Garamond" w:hAnsi="Garamond" w:cs="Arial"/>
          <w:i/>
          <w:sz w:val="24"/>
          <w:szCs w:val="24"/>
        </w:rPr>
        <w:t>Chausée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escalier</w:t>
      </w:r>
      <w:proofErr w:type="spellEnd"/>
      <w:r w:rsidRPr="00B970FC">
        <w:rPr>
          <w:rFonts w:ascii="Garamond" w:hAnsi="Garamond" w:cs="Arial"/>
          <w:i/>
          <w:sz w:val="24"/>
          <w:szCs w:val="24"/>
        </w:rPr>
        <w:t xml:space="preserve"> et palier du premier </w:t>
      </w:r>
      <w:proofErr w:type="spellStart"/>
      <w:r w:rsidRPr="00B970FC">
        <w:rPr>
          <w:rFonts w:ascii="Garamond" w:hAnsi="Garamond" w:cs="Arial"/>
          <w:i/>
          <w:sz w:val="24"/>
          <w:szCs w:val="24"/>
        </w:rPr>
        <w:t>étage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salle</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mastabe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salle</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Bautt</w:t>
      </w:r>
      <w:proofErr w:type="spellEnd"/>
      <w:r w:rsidRPr="00B970FC">
        <w:rPr>
          <w:rFonts w:ascii="Garamond" w:hAnsi="Garamond" w:cs="Arial"/>
          <w:sz w:val="24"/>
          <w:szCs w:val="24"/>
        </w:rPr>
        <w:t xml:space="preserve">. París, </w:t>
      </w:r>
      <w:proofErr w:type="spellStart"/>
      <w:r w:rsidRPr="00B970FC">
        <w:rPr>
          <w:rFonts w:ascii="Garamond" w:hAnsi="Garamond" w:cs="Arial"/>
          <w:sz w:val="24"/>
          <w:szCs w:val="24"/>
        </w:rPr>
        <w:t>Musées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Nationaux</w:t>
      </w:r>
      <w:proofErr w:type="spellEnd"/>
      <w:r w:rsidRPr="00B970FC">
        <w:rPr>
          <w:rFonts w:ascii="Garamond" w:hAnsi="Garamond" w:cs="Arial"/>
          <w:sz w:val="24"/>
          <w:szCs w:val="24"/>
        </w:rPr>
        <w:t xml:space="preserve">, 1932. </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BOTHMER,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Art</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BOTHMER, Bernard </w:t>
      </w:r>
      <w:proofErr w:type="spellStart"/>
      <w:r w:rsidRPr="00B970FC">
        <w:rPr>
          <w:rFonts w:ascii="Garamond" w:hAnsi="Garamond" w:cs="Arial"/>
          <w:sz w:val="24"/>
          <w:szCs w:val="24"/>
        </w:rPr>
        <w:t>von</w:t>
      </w:r>
      <w:proofErr w:type="spellEnd"/>
      <w:r w:rsidRPr="00B970FC">
        <w:rPr>
          <w:rFonts w:ascii="Garamond" w:hAnsi="Garamond" w:cs="Arial"/>
          <w:sz w:val="24"/>
          <w:szCs w:val="24"/>
        </w:rPr>
        <w:t>. “</w:t>
      </w:r>
      <w:proofErr w:type="spellStart"/>
      <w:r w:rsidRPr="00B970FC">
        <w:rPr>
          <w:rFonts w:ascii="Garamond" w:hAnsi="Garamond" w:cs="Arial"/>
          <w:sz w:val="24"/>
          <w:szCs w:val="24"/>
        </w:rPr>
        <w:t>Ancient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Art” en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Pomerance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Art</w:t>
      </w:r>
      <w:r w:rsidRPr="00B970FC">
        <w:rPr>
          <w:rFonts w:ascii="Garamond" w:hAnsi="Garamond" w:cs="Arial"/>
          <w:sz w:val="24"/>
          <w:szCs w:val="24"/>
        </w:rPr>
        <w:t xml:space="preserve">. Brooklyn,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Brooklyn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1966, p. 64, </w:t>
      </w:r>
      <w:proofErr w:type="spellStart"/>
      <w:r w:rsidRPr="00B970FC">
        <w:rPr>
          <w:rFonts w:ascii="Garamond" w:hAnsi="Garamond" w:cs="Arial"/>
          <w:sz w:val="24"/>
          <w:szCs w:val="24"/>
        </w:rPr>
        <w:t>nº</w:t>
      </w:r>
      <w:proofErr w:type="spellEnd"/>
      <w:r w:rsidRPr="00B970FC">
        <w:rPr>
          <w:rFonts w:ascii="Garamond" w:hAnsi="Garamond" w:cs="Arial"/>
          <w:sz w:val="24"/>
          <w:szCs w:val="24"/>
        </w:rPr>
        <w:t xml:space="preserve"> 71.</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BOURGUET, </w:t>
      </w:r>
      <w:proofErr w:type="spellStart"/>
      <w:r w:rsidRPr="00B970FC">
        <w:rPr>
          <w:rFonts w:ascii="Garamond" w:hAnsi="Garamond" w:cs="Arial"/>
          <w:i/>
          <w:sz w:val="24"/>
          <w:szCs w:val="24"/>
        </w:rPr>
        <w:t>L’art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copte</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BOURGUET, Pierre M. </w:t>
      </w:r>
      <w:proofErr w:type="spellStart"/>
      <w:r w:rsidRPr="00B970FC">
        <w:rPr>
          <w:rFonts w:ascii="Garamond" w:hAnsi="Garamond" w:cs="Arial"/>
          <w:i/>
          <w:sz w:val="24"/>
          <w:szCs w:val="24"/>
        </w:rPr>
        <w:t>L’art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copte</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Éditiones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Albin</w:t>
      </w:r>
      <w:proofErr w:type="spellEnd"/>
      <w:r w:rsidRPr="00B970FC">
        <w:rPr>
          <w:rFonts w:ascii="Garamond" w:hAnsi="Garamond" w:cs="Arial"/>
          <w:sz w:val="24"/>
          <w:szCs w:val="24"/>
        </w:rPr>
        <w:t xml:space="preserve"> Michel, 1968 (</w:t>
      </w:r>
      <w:proofErr w:type="spellStart"/>
      <w:r w:rsidRPr="00B970FC">
        <w:rPr>
          <w:rFonts w:ascii="Garamond" w:hAnsi="Garamond" w:cs="Arial"/>
          <w:sz w:val="24"/>
          <w:szCs w:val="24"/>
        </w:rPr>
        <w:t>L’art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dans</w:t>
      </w:r>
      <w:proofErr w:type="spellEnd"/>
      <w:r w:rsidRPr="00B970FC">
        <w:rPr>
          <w:rFonts w:ascii="Garamond" w:hAnsi="Garamond" w:cs="Arial"/>
          <w:sz w:val="24"/>
          <w:szCs w:val="24"/>
        </w:rPr>
        <w:t xml:space="preserve"> le monde: </w:t>
      </w:r>
      <w:proofErr w:type="spellStart"/>
      <w:r w:rsidRPr="00B970FC">
        <w:rPr>
          <w:rFonts w:ascii="Garamond" w:hAnsi="Garamond" w:cs="Arial"/>
          <w:sz w:val="24"/>
          <w:szCs w:val="24"/>
        </w:rPr>
        <w:t>Fondements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hist</w:t>
      </w:r>
      <w:r>
        <w:rPr>
          <w:rFonts w:ascii="Garamond" w:hAnsi="Garamond" w:cs="Arial"/>
          <w:sz w:val="24"/>
          <w:szCs w:val="24"/>
        </w:rPr>
        <w:t>o</w:t>
      </w:r>
      <w:r w:rsidRPr="00B970FC">
        <w:rPr>
          <w:rFonts w:ascii="Garamond" w:hAnsi="Garamond" w:cs="Arial"/>
          <w:sz w:val="24"/>
          <w:szCs w:val="24"/>
        </w:rPr>
        <w:t>riques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sociologiques</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religieux</w:t>
      </w:r>
      <w:proofErr w:type="spellEnd"/>
      <w:r w:rsidRPr="00B970FC">
        <w:rPr>
          <w:rFonts w:ascii="Garamond" w:hAnsi="Garamond" w:cs="Arial"/>
          <w:sz w:val="24"/>
          <w:szCs w:val="24"/>
        </w:rPr>
        <w:t>)</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BOURRIAU, </w:t>
      </w:r>
      <w:r w:rsidRPr="00B970FC">
        <w:rPr>
          <w:rFonts w:ascii="Garamond" w:hAnsi="Garamond" w:cs="Arial"/>
          <w:i/>
          <w:sz w:val="24"/>
          <w:szCs w:val="24"/>
        </w:rPr>
        <w:t>JEA, 76</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BOURRIAU, Janine.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Acquisitions</w:t>
      </w:r>
      <w:proofErr w:type="spellEnd"/>
      <w:r w:rsidRPr="00B970FC">
        <w:rPr>
          <w:rFonts w:ascii="Garamond" w:hAnsi="Garamond" w:cs="Arial"/>
          <w:sz w:val="24"/>
          <w:szCs w:val="24"/>
        </w:rPr>
        <w:t xml:space="preserve"> 1988.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Antiquities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acquired</w:t>
      </w:r>
      <w:proofErr w:type="spellEnd"/>
      <w:r w:rsidRPr="00B970FC">
        <w:rPr>
          <w:rFonts w:ascii="Garamond" w:hAnsi="Garamond" w:cs="Arial"/>
          <w:sz w:val="24"/>
          <w:szCs w:val="24"/>
        </w:rPr>
        <w:t xml:space="preserve"> in 1988 </w:t>
      </w:r>
      <w:proofErr w:type="spellStart"/>
      <w:r w:rsidRPr="00B970FC">
        <w:rPr>
          <w:rFonts w:ascii="Garamond" w:hAnsi="Garamond" w:cs="Arial"/>
          <w:sz w:val="24"/>
          <w:szCs w:val="24"/>
        </w:rPr>
        <w:t>by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Museums</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United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Kingdom</w:t>
      </w:r>
      <w:proofErr w:type="spellEnd"/>
      <w:r w:rsidRPr="00B970FC">
        <w:rPr>
          <w:rFonts w:ascii="Garamond" w:hAnsi="Garamond" w:cs="Arial"/>
          <w:sz w:val="24"/>
          <w:szCs w:val="24"/>
        </w:rPr>
        <w:t xml:space="preserve">”. </w:t>
      </w:r>
      <w:r w:rsidRPr="00B970FC">
        <w:rPr>
          <w:rFonts w:ascii="Garamond" w:hAnsi="Garamond" w:cs="Arial"/>
          <w:i/>
          <w:sz w:val="24"/>
          <w:szCs w:val="24"/>
        </w:rPr>
        <w:t>JEA, 76</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xml:space="preserve">, 1990, pp. 157-159. </w:t>
      </w:r>
    </w:p>
    <w:p w:rsidR="00912132" w:rsidRPr="00B970FC" w:rsidRDefault="00912132" w:rsidP="00912132">
      <w:pPr>
        <w:pStyle w:val="Prrafodelista"/>
        <w:numPr>
          <w:ilvl w:val="0"/>
          <w:numId w:val="4"/>
        </w:numPr>
        <w:spacing w:line="360" w:lineRule="auto"/>
        <w:jc w:val="both"/>
        <w:rPr>
          <w:rFonts w:ascii="Garamond" w:hAnsi="Garamond" w:cs="Arial"/>
          <w:bCs/>
          <w:sz w:val="24"/>
          <w:szCs w:val="24"/>
          <w:lang w:val="fr-FR"/>
        </w:rPr>
      </w:pPr>
      <w:r w:rsidRPr="00B970FC">
        <w:rPr>
          <w:rFonts w:ascii="Garamond" w:hAnsi="Garamond" w:cs="Arial"/>
          <w:sz w:val="24"/>
          <w:szCs w:val="24"/>
        </w:rPr>
        <w:t xml:space="preserve">BOVOT, </w:t>
      </w:r>
      <w:proofErr w:type="spellStart"/>
      <w:r w:rsidRPr="00B970FC">
        <w:rPr>
          <w:rFonts w:ascii="Garamond" w:hAnsi="Garamond" w:cs="Arial"/>
          <w:bCs/>
          <w:i/>
          <w:sz w:val="24"/>
          <w:szCs w:val="24"/>
          <w:lang w:val="fr-FR"/>
        </w:rPr>
        <w:t>Chaouabtis</w:t>
      </w:r>
      <w:proofErr w:type="spellEnd"/>
    </w:p>
    <w:p w:rsidR="00912132" w:rsidRPr="006B3E79" w:rsidRDefault="00912132" w:rsidP="00912132">
      <w:pPr>
        <w:spacing w:line="360" w:lineRule="auto"/>
        <w:ind w:left="705"/>
        <w:jc w:val="both"/>
        <w:rPr>
          <w:rFonts w:ascii="Garamond" w:hAnsi="Garamond" w:cs="Arial"/>
          <w:bCs/>
          <w:sz w:val="24"/>
          <w:szCs w:val="24"/>
        </w:rPr>
      </w:pPr>
      <w:r w:rsidRPr="00B970FC">
        <w:rPr>
          <w:rFonts w:ascii="Garamond" w:hAnsi="Garamond" w:cs="Arial"/>
          <w:bCs/>
          <w:sz w:val="24"/>
          <w:szCs w:val="24"/>
          <w:lang w:val="fr-FR"/>
        </w:rPr>
        <w:t>BOVOT, Jean-Luc (</w:t>
      </w:r>
      <w:proofErr w:type="spellStart"/>
      <w:r w:rsidRPr="00B970FC">
        <w:rPr>
          <w:rFonts w:ascii="Garamond" w:hAnsi="Garamond" w:cs="Arial"/>
          <w:bCs/>
          <w:sz w:val="24"/>
          <w:szCs w:val="24"/>
          <w:lang w:val="fr-FR"/>
        </w:rPr>
        <w:t>coord</w:t>
      </w:r>
      <w:proofErr w:type="spellEnd"/>
      <w:r w:rsidRPr="00B970FC">
        <w:rPr>
          <w:rFonts w:ascii="Garamond" w:hAnsi="Garamond" w:cs="Arial"/>
          <w:bCs/>
          <w:sz w:val="24"/>
          <w:szCs w:val="24"/>
          <w:lang w:val="fr-FR"/>
        </w:rPr>
        <w:t xml:space="preserve">.). </w:t>
      </w:r>
      <w:proofErr w:type="spellStart"/>
      <w:r w:rsidRPr="00B970FC">
        <w:rPr>
          <w:rFonts w:ascii="Garamond" w:hAnsi="Garamond" w:cs="Arial"/>
          <w:bCs/>
          <w:i/>
          <w:sz w:val="24"/>
          <w:szCs w:val="24"/>
          <w:lang w:val="fr-FR"/>
        </w:rPr>
        <w:t>Chaouabtis</w:t>
      </w:r>
      <w:proofErr w:type="spellEnd"/>
      <w:r w:rsidRPr="00B970FC">
        <w:rPr>
          <w:rFonts w:ascii="Garamond" w:hAnsi="Garamond" w:cs="Arial"/>
          <w:bCs/>
          <w:i/>
          <w:sz w:val="24"/>
          <w:szCs w:val="24"/>
          <w:lang w:val="fr-FR"/>
        </w:rPr>
        <w:t>. Des travailleurs pharaoniques pour l’éternité</w:t>
      </w:r>
      <w:r w:rsidRPr="00B970FC">
        <w:rPr>
          <w:rFonts w:ascii="Garamond" w:hAnsi="Garamond" w:cs="Arial"/>
          <w:bCs/>
          <w:sz w:val="24"/>
          <w:szCs w:val="24"/>
          <w:lang w:val="fr-FR"/>
        </w:rPr>
        <w:t xml:space="preserve">. Paris, </w:t>
      </w:r>
      <w:proofErr w:type="spellStart"/>
      <w:r w:rsidRPr="00B970FC">
        <w:rPr>
          <w:rFonts w:ascii="Garamond" w:hAnsi="Garamond" w:cs="Arial"/>
          <w:bCs/>
          <w:sz w:val="24"/>
          <w:szCs w:val="24"/>
        </w:rPr>
        <w:t>Editions</w:t>
      </w:r>
      <w:proofErr w:type="spellEnd"/>
      <w:r w:rsidRPr="00B970FC">
        <w:rPr>
          <w:rFonts w:ascii="Garamond" w:hAnsi="Garamond" w:cs="Arial"/>
          <w:bCs/>
          <w:sz w:val="24"/>
          <w:szCs w:val="24"/>
        </w:rPr>
        <w:t xml:space="preserve"> de la </w:t>
      </w:r>
      <w:proofErr w:type="spellStart"/>
      <w:r w:rsidRPr="00B970FC">
        <w:rPr>
          <w:rFonts w:ascii="Garamond" w:hAnsi="Garamond" w:cs="Arial"/>
          <w:bCs/>
          <w:sz w:val="24"/>
          <w:szCs w:val="24"/>
        </w:rPr>
        <w:t>Réunion</w:t>
      </w:r>
      <w:proofErr w:type="spellEnd"/>
      <w:r w:rsidRPr="00B970FC">
        <w:rPr>
          <w:rFonts w:ascii="Garamond" w:hAnsi="Garamond" w:cs="Arial"/>
          <w:bCs/>
          <w:sz w:val="24"/>
          <w:szCs w:val="24"/>
        </w:rPr>
        <w:t xml:space="preserve"> des </w:t>
      </w:r>
      <w:proofErr w:type="spellStart"/>
      <w:r w:rsidRPr="00B970FC">
        <w:rPr>
          <w:rFonts w:ascii="Garamond" w:hAnsi="Garamond" w:cs="Arial"/>
          <w:bCs/>
          <w:sz w:val="24"/>
          <w:szCs w:val="24"/>
        </w:rPr>
        <w:t>Musées</w:t>
      </w:r>
      <w:proofErr w:type="spellEnd"/>
      <w:r w:rsidRPr="00B970FC">
        <w:rPr>
          <w:rFonts w:ascii="Garamond" w:hAnsi="Garamond" w:cs="Arial"/>
          <w:bCs/>
          <w:sz w:val="24"/>
          <w:szCs w:val="24"/>
        </w:rPr>
        <w:t xml:space="preserve"> </w:t>
      </w:r>
      <w:proofErr w:type="spellStart"/>
      <w:r w:rsidRPr="00B970FC">
        <w:rPr>
          <w:rFonts w:ascii="Garamond" w:hAnsi="Garamond" w:cs="Arial"/>
          <w:bCs/>
          <w:sz w:val="24"/>
          <w:szCs w:val="24"/>
        </w:rPr>
        <w:t>Nationaux</w:t>
      </w:r>
      <w:proofErr w:type="spellEnd"/>
      <w:r w:rsidRPr="00B970FC">
        <w:rPr>
          <w:rFonts w:ascii="Garamond" w:hAnsi="Garamond" w:cs="Arial"/>
          <w:bCs/>
          <w:sz w:val="24"/>
          <w:szCs w:val="24"/>
        </w:rPr>
        <w:t>, 2003.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BOVOT, </w:t>
      </w:r>
      <w:r w:rsidRPr="00B970FC">
        <w:rPr>
          <w:rFonts w:ascii="Garamond" w:hAnsi="Garamond" w:cs="Arial"/>
          <w:i/>
          <w:sz w:val="24"/>
          <w:szCs w:val="24"/>
        </w:rPr>
        <w:t xml:space="preserve">Les </w:t>
      </w:r>
      <w:proofErr w:type="spellStart"/>
      <w:r w:rsidRPr="00B970FC">
        <w:rPr>
          <w:rFonts w:ascii="Garamond" w:hAnsi="Garamond" w:cs="Arial"/>
          <w:i/>
          <w:sz w:val="24"/>
          <w:szCs w:val="24"/>
        </w:rPr>
        <w:t>serviteurs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funéraires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royaux</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princiers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BOVOT, Jean-Luc. </w:t>
      </w:r>
      <w:r w:rsidRPr="00B970FC">
        <w:rPr>
          <w:rFonts w:ascii="Garamond" w:hAnsi="Garamond" w:cs="Arial"/>
          <w:i/>
          <w:sz w:val="24"/>
          <w:szCs w:val="24"/>
        </w:rPr>
        <w:t xml:space="preserve">Les </w:t>
      </w:r>
      <w:proofErr w:type="spellStart"/>
      <w:r w:rsidRPr="00B970FC">
        <w:rPr>
          <w:rFonts w:ascii="Garamond" w:hAnsi="Garamond" w:cs="Arial"/>
          <w:i/>
          <w:sz w:val="24"/>
          <w:szCs w:val="24"/>
        </w:rPr>
        <w:t>serviteurs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funéraires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royaux</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princiers</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l’Ancienne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Égypte</w:t>
      </w:r>
      <w:proofErr w:type="spellEnd"/>
      <w:r w:rsidRPr="00B970FC">
        <w:rPr>
          <w:rFonts w:ascii="Garamond" w:hAnsi="Garamond" w:cs="Arial"/>
          <w:sz w:val="24"/>
          <w:szCs w:val="24"/>
        </w:rPr>
        <w:t xml:space="preserve">. París,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Réunion</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Musées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Nationaux</w:t>
      </w:r>
      <w:proofErr w:type="spellEnd"/>
      <w:r w:rsidRPr="00B970FC">
        <w:rPr>
          <w:rFonts w:ascii="Garamond" w:hAnsi="Garamond" w:cs="Arial"/>
          <w:sz w:val="24"/>
          <w:szCs w:val="24"/>
        </w:rPr>
        <w:t xml:space="preserve">, 2003.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BOYAVAL, </w:t>
      </w:r>
      <w:r w:rsidRPr="00B970FC">
        <w:rPr>
          <w:rFonts w:ascii="Garamond" w:hAnsi="Garamond" w:cs="Arial"/>
          <w:i/>
          <w:sz w:val="24"/>
          <w:szCs w:val="24"/>
        </w:rPr>
        <w:t>BIFAO, 64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BOYAVAL, Bernard. “21 </w:t>
      </w:r>
      <w:proofErr w:type="spellStart"/>
      <w:r w:rsidRPr="00B970FC">
        <w:rPr>
          <w:rFonts w:ascii="Garamond" w:hAnsi="Garamond" w:cs="Arial"/>
          <w:sz w:val="24"/>
          <w:szCs w:val="24"/>
        </w:rPr>
        <w:t>documents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inédits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Despoina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Michaelidès</w:t>
      </w:r>
      <w:proofErr w:type="spellEnd"/>
      <w:r w:rsidRPr="00B970FC">
        <w:rPr>
          <w:rFonts w:ascii="Garamond" w:hAnsi="Garamond" w:cs="Arial"/>
          <w:sz w:val="24"/>
          <w:szCs w:val="24"/>
        </w:rPr>
        <w:t xml:space="preserve">”. </w:t>
      </w:r>
      <w:r w:rsidRPr="00B970FC">
        <w:rPr>
          <w:rFonts w:ascii="Garamond" w:hAnsi="Garamond" w:cs="Arial"/>
          <w:i/>
          <w:sz w:val="24"/>
          <w:szCs w:val="24"/>
        </w:rPr>
        <w:t>BIFAO, 64</w:t>
      </w:r>
      <w:r w:rsidRPr="00B970FC">
        <w:rPr>
          <w:rFonts w:ascii="Garamond" w:hAnsi="Garamond" w:cs="Arial"/>
          <w:sz w:val="24"/>
          <w:szCs w:val="24"/>
        </w:rPr>
        <w:t xml:space="preserve">. Le Caire, </w:t>
      </w:r>
      <w:proofErr w:type="spellStart"/>
      <w:r w:rsidRPr="00B970FC">
        <w:rPr>
          <w:rFonts w:ascii="Garamond" w:hAnsi="Garamond" w:cs="Arial"/>
          <w:sz w:val="24"/>
          <w:szCs w:val="24"/>
        </w:rPr>
        <w:t>Institut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Français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d’Archéologie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Orientale</w:t>
      </w:r>
      <w:proofErr w:type="spellEnd"/>
      <w:r w:rsidRPr="00B970FC">
        <w:rPr>
          <w:rFonts w:ascii="Garamond" w:hAnsi="Garamond" w:cs="Arial"/>
          <w:sz w:val="24"/>
          <w:szCs w:val="24"/>
        </w:rPr>
        <w:t>, 1966, pp. 75-93.</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BRYAN y HORNUNG,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Quest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Immortality</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BRYAN, Betsy; HORNUNG, Erik (eds.).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Quest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Immortality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Washington,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Gallery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w:t>
      </w:r>
      <w:proofErr w:type="spellStart"/>
      <w:r w:rsidRPr="00B970FC">
        <w:rPr>
          <w:rFonts w:ascii="Garamond" w:hAnsi="Garamond" w:cs="Arial"/>
          <w:sz w:val="24"/>
          <w:szCs w:val="24"/>
        </w:rPr>
        <w:t>Copenhagen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United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Exhibits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Group</w:t>
      </w:r>
      <w:proofErr w:type="spellEnd"/>
      <w:r w:rsidRPr="00B970FC">
        <w:rPr>
          <w:rFonts w:ascii="Garamond" w:hAnsi="Garamond" w:cs="Arial"/>
          <w:sz w:val="24"/>
          <w:szCs w:val="24"/>
        </w:rPr>
        <w:t xml:space="preserve">, 2002.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BRUGSH, </w:t>
      </w:r>
      <w:proofErr w:type="spellStart"/>
      <w:r w:rsidRPr="00B970FC">
        <w:rPr>
          <w:rFonts w:ascii="Garamond" w:hAnsi="Garamond" w:cs="Arial"/>
          <w:i/>
          <w:sz w:val="24"/>
          <w:szCs w:val="24"/>
        </w:rPr>
        <w:t>Hiéroglyphique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démotique</w:t>
      </w:r>
      <w:proofErr w:type="spellEnd"/>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BRUGSH, Heinrich. </w:t>
      </w:r>
      <w:proofErr w:type="spellStart"/>
      <w:r w:rsidRPr="00B970FC">
        <w:rPr>
          <w:rFonts w:ascii="Garamond" w:hAnsi="Garamond" w:cs="Arial"/>
          <w:i/>
          <w:sz w:val="24"/>
          <w:szCs w:val="24"/>
        </w:rPr>
        <w:t>Dictionnaire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hiéroglyphique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démotique</w:t>
      </w:r>
      <w:proofErr w:type="spellEnd"/>
      <w:r w:rsidRPr="00B970FC">
        <w:rPr>
          <w:rFonts w:ascii="Garamond" w:hAnsi="Garamond" w:cs="Arial"/>
          <w:sz w:val="24"/>
          <w:szCs w:val="24"/>
        </w:rPr>
        <w:t xml:space="preserve">. Leipzig, J. C. </w:t>
      </w:r>
      <w:proofErr w:type="spellStart"/>
      <w:r w:rsidRPr="00B970FC">
        <w:rPr>
          <w:rFonts w:ascii="Garamond" w:hAnsi="Garamond" w:cs="Arial"/>
          <w:sz w:val="24"/>
          <w:szCs w:val="24"/>
        </w:rPr>
        <w:t>Hinrichs’sche</w:t>
      </w:r>
      <w:proofErr w:type="spellEnd"/>
      <w:r w:rsidRPr="00B970FC">
        <w:rPr>
          <w:rFonts w:ascii="Garamond" w:hAnsi="Garamond" w:cs="Arial"/>
          <w:sz w:val="24"/>
          <w:szCs w:val="24"/>
        </w:rPr>
        <w:t>, 1867-1882 (7 vols.).</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BURKE,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Shrine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Drean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Collector</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BURKE, Janine.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Shrine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Drean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Collector</w:t>
      </w:r>
      <w:proofErr w:type="spellEnd"/>
      <w:r w:rsidRPr="00B970FC">
        <w:rPr>
          <w:rFonts w:ascii="Garamond" w:hAnsi="Garamond" w:cs="Arial"/>
          <w:sz w:val="24"/>
          <w:szCs w:val="24"/>
        </w:rPr>
        <w:t xml:space="preserve">” en BURKE, Janine,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 xml:space="preserve">Sigmund Freud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mind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Sydney</w:t>
      </w:r>
      <w:proofErr w:type="spellEnd"/>
      <w:r w:rsidRPr="00B970FC">
        <w:rPr>
          <w:rFonts w:ascii="Garamond" w:hAnsi="Garamond" w:cs="Arial"/>
          <w:sz w:val="24"/>
          <w:szCs w:val="24"/>
        </w:rPr>
        <w:t xml:space="preserve">, Monash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2007, pp. 4-7.</w:t>
      </w:r>
    </w:p>
    <w:p w:rsidR="009B4716" w:rsidRPr="00B970FC" w:rsidRDefault="009B4716"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BURKE, </w:t>
      </w:r>
      <w:r w:rsidRPr="00B970FC">
        <w:rPr>
          <w:rFonts w:ascii="Garamond" w:hAnsi="Garamond" w:cs="Arial"/>
          <w:i/>
          <w:sz w:val="24"/>
          <w:szCs w:val="24"/>
        </w:rPr>
        <w:t xml:space="preserve">Sigmund Freud </w:t>
      </w:r>
      <w:proofErr w:type="spellStart"/>
      <w:r w:rsidRPr="00B970FC">
        <w:rPr>
          <w:rFonts w:ascii="Garamond" w:hAnsi="Garamond" w:cs="Arial"/>
          <w:i/>
          <w:sz w:val="24"/>
          <w:szCs w:val="24"/>
        </w:rPr>
        <w:t>Collection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BURKE, Janine. “Sigmund Freud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en BURKE, Janine </w:t>
      </w:r>
      <w:r w:rsidRPr="00B970FC">
        <w:rPr>
          <w:rFonts w:ascii="Garamond" w:hAnsi="Garamond" w:cs="Arial"/>
          <w:i/>
          <w:sz w:val="24"/>
          <w:szCs w:val="24"/>
        </w:rPr>
        <w:t>et alii</w:t>
      </w:r>
      <w:r w:rsidRPr="00B970FC">
        <w:rPr>
          <w:rFonts w:ascii="Garamond" w:hAnsi="Garamond" w:cs="Arial"/>
          <w:sz w:val="24"/>
          <w:szCs w:val="24"/>
        </w:rPr>
        <w:t xml:space="preserve">. </w:t>
      </w:r>
      <w:r w:rsidRPr="00B970FC">
        <w:rPr>
          <w:rFonts w:ascii="Garamond" w:hAnsi="Garamond" w:cs="Arial"/>
          <w:i/>
          <w:sz w:val="24"/>
          <w:szCs w:val="24"/>
        </w:rPr>
        <w:t xml:space="preserve">Sigmund Freud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mind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Sydney</w:t>
      </w:r>
      <w:proofErr w:type="spellEnd"/>
      <w:r w:rsidRPr="00B970FC">
        <w:rPr>
          <w:rFonts w:ascii="Garamond" w:hAnsi="Garamond" w:cs="Arial"/>
          <w:sz w:val="24"/>
          <w:szCs w:val="24"/>
        </w:rPr>
        <w:t xml:space="preserve">, Monash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2007, pp. 8-41.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BURKE III y PROCHAKA, </w:t>
      </w:r>
      <w:proofErr w:type="spellStart"/>
      <w:r w:rsidRPr="00B970FC">
        <w:rPr>
          <w:rFonts w:ascii="Garamond" w:hAnsi="Garamond" w:cs="Arial"/>
          <w:i/>
          <w:sz w:val="24"/>
          <w:szCs w:val="24"/>
        </w:rPr>
        <w:t>Orientalism</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BURKE III, </w:t>
      </w:r>
      <w:proofErr w:type="spellStart"/>
      <w:r w:rsidRPr="00B970FC">
        <w:rPr>
          <w:rFonts w:ascii="Garamond" w:hAnsi="Garamond" w:cs="Arial"/>
          <w:sz w:val="24"/>
          <w:szCs w:val="24"/>
        </w:rPr>
        <w:t>Edmun</w:t>
      </w:r>
      <w:proofErr w:type="spellEnd"/>
      <w:r w:rsidRPr="00B970FC">
        <w:rPr>
          <w:rFonts w:ascii="Garamond" w:hAnsi="Garamond" w:cs="Arial"/>
          <w:sz w:val="24"/>
          <w:szCs w:val="24"/>
        </w:rPr>
        <w:t>; PROCHAKA, David. “</w:t>
      </w:r>
      <w:proofErr w:type="spellStart"/>
      <w:r w:rsidRPr="00B970FC">
        <w:rPr>
          <w:rFonts w:ascii="Garamond" w:hAnsi="Garamond" w:cs="Arial"/>
          <w:sz w:val="24"/>
          <w:szCs w:val="24"/>
        </w:rPr>
        <w:t>Introduction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Orientalism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from</w:t>
      </w:r>
      <w:proofErr w:type="spellEnd"/>
      <w:r w:rsidRPr="00B970FC">
        <w:rPr>
          <w:rFonts w:ascii="Garamond" w:hAnsi="Garamond" w:cs="Arial"/>
          <w:sz w:val="24"/>
          <w:szCs w:val="24"/>
        </w:rPr>
        <w:t xml:space="preserve"> poscolonial </w:t>
      </w:r>
      <w:proofErr w:type="spellStart"/>
      <w:r w:rsidRPr="00B970FC">
        <w:rPr>
          <w:rFonts w:ascii="Garamond" w:hAnsi="Garamond" w:cs="Arial"/>
          <w:sz w:val="24"/>
          <w:szCs w:val="24"/>
        </w:rPr>
        <w:t>theory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world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history</w:t>
      </w:r>
      <w:proofErr w:type="spellEnd"/>
      <w:r w:rsidRPr="00B970FC">
        <w:rPr>
          <w:rFonts w:ascii="Garamond" w:hAnsi="Garamond" w:cs="Arial"/>
          <w:sz w:val="24"/>
          <w:szCs w:val="24"/>
        </w:rPr>
        <w:t xml:space="preserve">” en BURKE III, </w:t>
      </w:r>
      <w:proofErr w:type="spellStart"/>
      <w:r w:rsidRPr="00B970FC">
        <w:rPr>
          <w:rFonts w:ascii="Garamond" w:hAnsi="Garamond" w:cs="Arial"/>
          <w:sz w:val="24"/>
          <w:szCs w:val="24"/>
        </w:rPr>
        <w:t>Edmun</w:t>
      </w:r>
      <w:proofErr w:type="spellEnd"/>
      <w:r w:rsidRPr="00B970FC">
        <w:rPr>
          <w:rFonts w:ascii="Garamond" w:hAnsi="Garamond" w:cs="Arial"/>
          <w:sz w:val="24"/>
          <w:szCs w:val="24"/>
        </w:rPr>
        <w:t xml:space="preserve">; PROCHASKA, David (eds.). </w:t>
      </w:r>
      <w:proofErr w:type="spellStart"/>
      <w:r w:rsidRPr="00B970FC">
        <w:rPr>
          <w:rFonts w:ascii="Garamond" w:hAnsi="Garamond" w:cs="Arial"/>
          <w:i/>
          <w:sz w:val="24"/>
          <w:szCs w:val="24"/>
        </w:rPr>
        <w:t>Genealogies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Orientalism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History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Theory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Politics</w:t>
      </w:r>
      <w:proofErr w:type="spellEnd"/>
      <w:r w:rsidRPr="00B970FC">
        <w:rPr>
          <w:rFonts w:ascii="Garamond" w:hAnsi="Garamond" w:cs="Arial"/>
          <w:sz w:val="24"/>
          <w:szCs w:val="24"/>
        </w:rPr>
        <w:t xml:space="preserve">. Lincoln-London,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Nebraska </w:t>
      </w:r>
      <w:proofErr w:type="spellStart"/>
      <w:r w:rsidRPr="00B970FC">
        <w:rPr>
          <w:rFonts w:ascii="Garamond" w:hAnsi="Garamond" w:cs="Arial"/>
          <w:sz w:val="24"/>
          <w:szCs w:val="24"/>
        </w:rPr>
        <w:t>Press</w:t>
      </w:r>
      <w:proofErr w:type="spellEnd"/>
      <w:r w:rsidRPr="00B970FC">
        <w:rPr>
          <w:rFonts w:ascii="Garamond" w:hAnsi="Garamond" w:cs="Arial"/>
          <w:sz w:val="24"/>
          <w:szCs w:val="24"/>
        </w:rPr>
        <w:t>, 2008, pp. 1-49.</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BUSSIÈRE y LINDROS,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lamps</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BUSSIÈRE, Jean; LINDROS WOHL, </w:t>
      </w:r>
      <w:proofErr w:type="spellStart"/>
      <w:r w:rsidRPr="00B970FC">
        <w:rPr>
          <w:rFonts w:ascii="Garamond" w:hAnsi="Garamond" w:cs="Arial"/>
          <w:sz w:val="24"/>
          <w:szCs w:val="24"/>
        </w:rPr>
        <w:t>Birgith</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lamps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J. Paul Getty </w:t>
      </w:r>
      <w:proofErr w:type="spellStart"/>
      <w:r w:rsidRPr="00B970FC">
        <w:rPr>
          <w:rFonts w:ascii="Garamond" w:hAnsi="Garamond" w:cs="Arial"/>
          <w:i/>
          <w:sz w:val="24"/>
          <w:szCs w:val="24"/>
        </w:rPr>
        <w:t>Museum</w:t>
      </w:r>
      <w:proofErr w:type="spellEnd"/>
      <w:r w:rsidRPr="00B970FC">
        <w:rPr>
          <w:rFonts w:ascii="Garamond" w:hAnsi="Garamond" w:cs="Arial"/>
          <w:sz w:val="24"/>
          <w:szCs w:val="24"/>
        </w:rPr>
        <w:t xml:space="preserve">. Los Angeles, J. Paul Getty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2007.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CAMINO y PAPIER-LECOSTEY,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Antoine </w:t>
      </w:r>
      <w:proofErr w:type="spellStart"/>
      <w:r w:rsidRPr="00B970FC">
        <w:rPr>
          <w:rFonts w:ascii="Garamond" w:hAnsi="Garamond" w:cs="Arial"/>
          <w:i/>
          <w:sz w:val="24"/>
          <w:szCs w:val="24"/>
        </w:rPr>
        <w:t>Vivenel</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Compiègne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CAMINO, Luc; PAPIER-LECOSTEY, Christine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Antoine </w:t>
      </w:r>
      <w:proofErr w:type="spellStart"/>
      <w:r w:rsidRPr="00B970FC">
        <w:rPr>
          <w:rFonts w:ascii="Garamond" w:hAnsi="Garamond" w:cs="Arial"/>
          <w:i/>
          <w:sz w:val="24"/>
          <w:szCs w:val="24"/>
        </w:rPr>
        <w:t>Vivenel</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Compiègne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Compiègne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Association</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Amis</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Musées</w:t>
      </w:r>
      <w:proofErr w:type="spellEnd"/>
      <w:r w:rsidRPr="00B970FC">
        <w:rPr>
          <w:rFonts w:ascii="Garamond" w:hAnsi="Garamond" w:cs="Arial"/>
          <w:sz w:val="24"/>
          <w:szCs w:val="24"/>
        </w:rPr>
        <w:t xml:space="preserve">, 2007. </w:t>
      </w:r>
    </w:p>
    <w:p w:rsidR="00912132" w:rsidRPr="00B970FC" w:rsidRDefault="00912132" w:rsidP="00912132">
      <w:pPr>
        <w:pStyle w:val="Prrafodelista"/>
        <w:numPr>
          <w:ilvl w:val="0"/>
          <w:numId w:val="1"/>
        </w:numPr>
        <w:spacing w:line="360" w:lineRule="auto"/>
        <w:jc w:val="both"/>
        <w:rPr>
          <w:rFonts w:ascii="Garamond" w:hAnsi="Garamond" w:cs="Arial"/>
          <w:i/>
          <w:sz w:val="24"/>
          <w:szCs w:val="24"/>
        </w:rPr>
      </w:pPr>
      <w:r w:rsidRPr="00B970FC">
        <w:rPr>
          <w:rFonts w:ascii="Garamond" w:hAnsi="Garamond" w:cs="Arial"/>
          <w:sz w:val="24"/>
          <w:szCs w:val="24"/>
        </w:rPr>
        <w:t xml:space="preserve">CAMPBELL, </w:t>
      </w:r>
      <w:r w:rsidRPr="00B970FC">
        <w:rPr>
          <w:rFonts w:ascii="Garamond" w:hAnsi="Garamond" w:cs="Arial"/>
          <w:i/>
          <w:sz w:val="24"/>
          <w:szCs w:val="24"/>
        </w:rPr>
        <w:t xml:space="preserve">Le </w:t>
      </w:r>
      <w:proofErr w:type="spellStart"/>
      <w:r w:rsidRPr="00B970FC">
        <w:rPr>
          <w:rFonts w:ascii="Garamond" w:hAnsi="Garamond" w:cs="Arial"/>
          <w:i/>
          <w:sz w:val="24"/>
          <w:szCs w:val="24"/>
        </w:rPr>
        <w:t>Second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Empire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Revisited</w:t>
      </w:r>
      <w:proofErr w:type="spellEnd"/>
    </w:p>
    <w:p w:rsidR="00912132" w:rsidRPr="00B970FC" w:rsidRDefault="00912132" w:rsidP="00912132">
      <w:pPr>
        <w:spacing w:line="360" w:lineRule="auto"/>
        <w:ind w:left="708"/>
        <w:jc w:val="both"/>
        <w:rPr>
          <w:rFonts w:ascii="Garamond" w:hAnsi="Garamond" w:cs="Arial"/>
          <w:sz w:val="24"/>
          <w:szCs w:val="24"/>
          <w:lang w:val="en-GB"/>
        </w:rPr>
      </w:pPr>
      <w:r w:rsidRPr="00B970FC">
        <w:rPr>
          <w:rFonts w:ascii="Garamond" w:hAnsi="Garamond" w:cs="Arial"/>
          <w:sz w:val="24"/>
          <w:szCs w:val="24"/>
        </w:rPr>
        <w:t xml:space="preserve">CAMPBELL, Stuart L. </w:t>
      </w:r>
      <w:r w:rsidRPr="00B970FC">
        <w:rPr>
          <w:rFonts w:ascii="Garamond" w:hAnsi="Garamond" w:cs="Arial"/>
          <w:i/>
          <w:sz w:val="24"/>
          <w:szCs w:val="24"/>
        </w:rPr>
        <w:t xml:space="preserve">Le </w:t>
      </w:r>
      <w:proofErr w:type="spellStart"/>
      <w:r w:rsidRPr="00B970FC">
        <w:rPr>
          <w:rFonts w:ascii="Garamond" w:hAnsi="Garamond" w:cs="Arial"/>
          <w:i/>
          <w:sz w:val="24"/>
          <w:szCs w:val="24"/>
        </w:rPr>
        <w:t>Second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Empire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Revisited</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study</w:t>
      </w:r>
      <w:proofErr w:type="spellEnd"/>
      <w:r w:rsidRPr="00B970FC">
        <w:rPr>
          <w:rFonts w:ascii="Garamond" w:hAnsi="Garamond" w:cs="Arial"/>
          <w:i/>
          <w:sz w:val="24"/>
          <w:szCs w:val="24"/>
        </w:rPr>
        <w:t xml:space="preserve"> in French</w:t>
      </w:r>
      <w:r w:rsidRPr="00B970FC">
        <w:rPr>
          <w:rFonts w:ascii="Garamond" w:hAnsi="Garamond" w:cs="Arial"/>
          <w:sz w:val="24"/>
          <w:szCs w:val="24"/>
        </w:rPr>
        <w:t xml:space="preserve"> </w:t>
      </w:r>
      <w:r w:rsidRPr="00B970FC">
        <w:rPr>
          <w:rFonts w:ascii="Garamond" w:hAnsi="Garamond" w:cs="Arial"/>
          <w:i/>
          <w:sz w:val="24"/>
          <w:szCs w:val="24"/>
          <w:lang w:val="en-GB"/>
        </w:rPr>
        <w:t>Historiography</w:t>
      </w:r>
      <w:r w:rsidRPr="00B970FC">
        <w:rPr>
          <w:rFonts w:ascii="Garamond" w:hAnsi="Garamond" w:cs="Arial"/>
          <w:sz w:val="24"/>
          <w:szCs w:val="24"/>
          <w:lang w:val="en-GB"/>
        </w:rPr>
        <w:t xml:space="preserve">. New </w:t>
      </w:r>
      <w:proofErr w:type="spellStart"/>
      <w:r w:rsidRPr="00B970FC">
        <w:rPr>
          <w:rFonts w:ascii="Garamond" w:hAnsi="Garamond" w:cs="Arial"/>
          <w:sz w:val="24"/>
          <w:szCs w:val="24"/>
          <w:lang w:val="en-GB"/>
        </w:rPr>
        <w:t>Yersey</w:t>
      </w:r>
      <w:proofErr w:type="spellEnd"/>
      <w:r w:rsidRPr="00B970FC">
        <w:rPr>
          <w:rFonts w:ascii="Garamond" w:hAnsi="Garamond" w:cs="Arial"/>
          <w:sz w:val="24"/>
          <w:szCs w:val="24"/>
          <w:lang w:val="en-GB"/>
        </w:rPr>
        <w:t xml:space="preserve">, </w:t>
      </w:r>
      <w:proofErr w:type="spellStart"/>
      <w:r w:rsidRPr="00B970FC">
        <w:rPr>
          <w:rFonts w:ascii="Garamond" w:hAnsi="Garamond" w:cs="Arial"/>
          <w:sz w:val="24"/>
          <w:szCs w:val="24"/>
          <w:lang w:val="en-GB"/>
        </w:rPr>
        <w:t>Rutger</w:t>
      </w:r>
      <w:proofErr w:type="spellEnd"/>
      <w:r w:rsidRPr="00B970FC">
        <w:rPr>
          <w:rFonts w:ascii="Garamond" w:hAnsi="Garamond" w:cs="Arial"/>
          <w:sz w:val="24"/>
          <w:szCs w:val="24"/>
          <w:lang w:val="en-GB"/>
        </w:rPr>
        <w:t xml:space="preserve"> University Press, 1978.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CANO DE GARDOQUI, </w:t>
      </w:r>
      <w:r w:rsidRPr="00B970FC">
        <w:rPr>
          <w:rFonts w:ascii="Garamond" w:hAnsi="Garamond" w:cs="Arial"/>
          <w:i/>
          <w:sz w:val="24"/>
          <w:szCs w:val="24"/>
        </w:rPr>
        <w:t>Tesoros y colecciones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CANO DE GARDOQUI GARCÍA, José Luis. </w:t>
      </w:r>
      <w:r w:rsidRPr="00B970FC">
        <w:rPr>
          <w:rFonts w:ascii="Garamond" w:hAnsi="Garamond" w:cs="Arial"/>
          <w:i/>
          <w:sz w:val="24"/>
          <w:szCs w:val="24"/>
        </w:rPr>
        <w:t>Tesoros y colecciones: orígenes y evolución del coleccionismo artístico</w:t>
      </w:r>
      <w:r w:rsidRPr="00B970FC">
        <w:rPr>
          <w:rFonts w:ascii="Garamond" w:hAnsi="Garamond" w:cs="Arial"/>
          <w:sz w:val="24"/>
          <w:szCs w:val="24"/>
        </w:rPr>
        <w:t xml:space="preserve">. </w:t>
      </w:r>
      <w:proofErr w:type="spellStart"/>
      <w:r w:rsidRPr="00B970FC">
        <w:rPr>
          <w:rFonts w:ascii="Garamond" w:hAnsi="Garamond" w:cs="Arial"/>
          <w:sz w:val="24"/>
          <w:szCs w:val="24"/>
        </w:rPr>
        <w:t>Valladoliz</w:t>
      </w:r>
      <w:proofErr w:type="spellEnd"/>
      <w:r w:rsidRPr="00B970FC">
        <w:rPr>
          <w:rFonts w:ascii="Garamond" w:hAnsi="Garamond" w:cs="Arial"/>
          <w:sz w:val="24"/>
          <w:szCs w:val="24"/>
        </w:rPr>
        <w:t xml:space="preserve">, Universidad de </w:t>
      </w:r>
      <w:proofErr w:type="spellStart"/>
      <w:r w:rsidRPr="00B970FC">
        <w:rPr>
          <w:rFonts w:ascii="Garamond" w:hAnsi="Garamond" w:cs="Arial"/>
          <w:sz w:val="24"/>
          <w:szCs w:val="24"/>
        </w:rPr>
        <w:t>Valladoliz</w:t>
      </w:r>
      <w:proofErr w:type="spellEnd"/>
      <w:r w:rsidRPr="00B970FC">
        <w:rPr>
          <w:rFonts w:ascii="Garamond" w:hAnsi="Garamond" w:cs="Arial"/>
          <w:sz w:val="24"/>
          <w:szCs w:val="24"/>
        </w:rPr>
        <w:t xml:space="preserve">, Secretariado de Publicaciones e Intercambio Editorial, 2001.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CANTILENA y RUINO, </w:t>
      </w:r>
      <w:r w:rsidRPr="00B970FC">
        <w:rPr>
          <w:rFonts w:ascii="Garamond" w:hAnsi="Garamond" w:cs="Arial"/>
          <w:i/>
          <w:sz w:val="24"/>
          <w:szCs w:val="24"/>
        </w:rPr>
        <w:t xml:space="preserve">Museo </w:t>
      </w:r>
      <w:proofErr w:type="spellStart"/>
      <w:r w:rsidRPr="00B970FC">
        <w:rPr>
          <w:rFonts w:ascii="Garamond" w:hAnsi="Garamond" w:cs="Arial"/>
          <w:i/>
          <w:sz w:val="24"/>
          <w:szCs w:val="24"/>
        </w:rPr>
        <w:t>Archeologico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Nazionale</w:t>
      </w:r>
      <w:proofErr w:type="spellEnd"/>
      <w:r w:rsidRPr="00B970FC">
        <w:rPr>
          <w:rFonts w:ascii="Garamond" w:hAnsi="Garamond" w:cs="Arial"/>
          <w:i/>
          <w:sz w:val="24"/>
          <w:szCs w:val="24"/>
        </w:rPr>
        <w:t xml:space="preserve"> di Napoli</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CANTILENA, Renata; RUINO, Paula. </w:t>
      </w:r>
      <w:r w:rsidRPr="00B970FC">
        <w:rPr>
          <w:rFonts w:ascii="Garamond" w:hAnsi="Garamond" w:cs="Arial"/>
          <w:i/>
          <w:sz w:val="24"/>
          <w:szCs w:val="24"/>
        </w:rPr>
        <w:t xml:space="preserve">La </w:t>
      </w:r>
      <w:proofErr w:type="spellStart"/>
      <w:r w:rsidRPr="00B970FC">
        <w:rPr>
          <w:rFonts w:ascii="Garamond" w:hAnsi="Garamond" w:cs="Arial"/>
          <w:i/>
          <w:sz w:val="24"/>
          <w:szCs w:val="24"/>
        </w:rPr>
        <w:t>collezione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egiziana</w:t>
      </w:r>
      <w:proofErr w:type="spellEnd"/>
      <w:r w:rsidRPr="00B970FC">
        <w:rPr>
          <w:rFonts w:ascii="Garamond" w:hAnsi="Garamond" w:cs="Arial"/>
          <w:i/>
          <w:sz w:val="24"/>
          <w:szCs w:val="24"/>
        </w:rPr>
        <w:t xml:space="preserve"> del Museo </w:t>
      </w:r>
      <w:proofErr w:type="spellStart"/>
      <w:r w:rsidRPr="00B970FC">
        <w:rPr>
          <w:rFonts w:ascii="Garamond" w:hAnsi="Garamond" w:cs="Arial"/>
          <w:i/>
          <w:sz w:val="24"/>
          <w:szCs w:val="24"/>
        </w:rPr>
        <w:t>Archeologico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Nazionale</w:t>
      </w:r>
      <w:proofErr w:type="spellEnd"/>
      <w:r w:rsidRPr="00B970FC">
        <w:rPr>
          <w:rFonts w:ascii="Garamond" w:hAnsi="Garamond" w:cs="Arial"/>
          <w:i/>
          <w:sz w:val="24"/>
          <w:szCs w:val="24"/>
        </w:rPr>
        <w:t xml:space="preserve"> di Napoli</w:t>
      </w:r>
      <w:r w:rsidRPr="00B970FC">
        <w:rPr>
          <w:rFonts w:ascii="Garamond" w:hAnsi="Garamond" w:cs="Arial"/>
          <w:sz w:val="24"/>
          <w:szCs w:val="24"/>
        </w:rPr>
        <w:t xml:space="preserve">. Napoli, Arte Tipográfica, 1989. </w:t>
      </w:r>
    </w:p>
    <w:p w:rsidR="009B4716" w:rsidRPr="00B970FC" w:rsidRDefault="009B4716"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CAPEL y MARKOE, </w:t>
      </w:r>
      <w:proofErr w:type="spellStart"/>
      <w:r w:rsidRPr="00B970FC">
        <w:rPr>
          <w:rFonts w:ascii="Garamond" w:hAnsi="Garamond" w:cs="Arial"/>
          <w:i/>
          <w:sz w:val="24"/>
          <w:szCs w:val="24"/>
        </w:rPr>
        <w:t>Mistress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House</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lastRenderedPageBreak/>
        <w:t xml:space="preserve">CAPEL, ANNE K.; MARKOE, Glenn E. </w:t>
      </w:r>
      <w:proofErr w:type="spellStart"/>
      <w:r w:rsidRPr="00B970FC">
        <w:rPr>
          <w:rFonts w:ascii="Garamond" w:hAnsi="Garamond" w:cs="Arial"/>
          <w:i/>
          <w:sz w:val="24"/>
          <w:szCs w:val="24"/>
        </w:rPr>
        <w:t>Mistress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House, </w:t>
      </w:r>
      <w:proofErr w:type="spellStart"/>
      <w:r w:rsidRPr="00B970FC">
        <w:rPr>
          <w:rFonts w:ascii="Garamond" w:hAnsi="Garamond" w:cs="Arial"/>
          <w:i/>
          <w:sz w:val="24"/>
          <w:szCs w:val="24"/>
        </w:rPr>
        <w:t>Mistress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Heaven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Women</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w:t>
      </w:r>
      <w:r w:rsidRPr="00B970FC">
        <w:rPr>
          <w:rFonts w:ascii="Garamond" w:hAnsi="Garamond" w:cs="Arial"/>
          <w:sz w:val="24"/>
          <w:szCs w:val="24"/>
        </w:rPr>
        <w:t>t</w:t>
      </w:r>
      <w:proofErr w:type="spellEnd"/>
      <w:r w:rsidRPr="00B970FC">
        <w:rPr>
          <w:rFonts w:ascii="Garamond" w:hAnsi="Garamond" w:cs="Arial"/>
          <w:sz w:val="24"/>
          <w:szCs w:val="24"/>
        </w:rPr>
        <w:t xml:space="preserve">. Ohio, Cincinnati Art </w:t>
      </w:r>
      <w:proofErr w:type="spellStart"/>
      <w:r w:rsidRPr="00B970FC">
        <w:rPr>
          <w:rFonts w:ascii="Garamond" w:hAnsi="Garamond" w:cs="Arial"/>
          <w:sz w:val="24"/>
          <w:szCs w:val="24"/>
        </w:rPr>
        <w:t>Museum</w:t>
      </w:r>
      <w:proofErr w:type="spellEnd"/>
      <w:r w:rsidRPr="00B970FC">
        <w:rPr>
          <w:rFonts w:ascii="Garamond" w:hAnsi="Garamond" w:cs="Arial"/>
          <w:sz w:val="24"/>
          <w:szCs w:val="24"/>
        </w:rPr>
        <w:t>, 1996.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CARPANO, </w:t>
      </w:r>
      <w:r w:rsidRPr="00B970FC">
        <w:rPr>
          <w:rFonts w:ascii="Garamond" w:hAnsi="Garamond" w:cs="Arial"/>
          <w:i/>
          <w:sz w:val="24"/>
          <w:szCs w:val="24"/>
        </w:rPr>
        <w:t>BIFAO 94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CARPANO, Valérie. “Une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particulière</w:t>
      </w:r>
      <w:proofErr w:type="spellEnd"/>
      <w:r w:rsidRPr="00B970FC">
        <w:rPr>
          <w:rFonts w:ascii="Garamond" w:hAnsi="Garamond" w:cs="Arial"/>
          <w:sz w:val="24"/>
          <w:szCs w:val="24"/>
        </w:rPr>
        <w:t xml:space="preserve">”. </w:t>
      </w:r>
      <w:r w:rsidRPr="00B970FC">
        <w:rPr>
          <w:rFonts w:ascii="Garamond" w:hAnsi="Garamond" w:cs="Arial"/>
          <w:i/>
          <w:sz w:val="24"/>
          <w:szCs w:val="24"/>
        </w:rPr>
        <w:t>BIFAO 94</w:t>
      </w:r>
      <w:r w:rsidRPr="00B970FC">
        <w:rPr>
          <w:rFonts w:ascii="Garamond" w:hAnsi="Garamond" w:cs="Arial"/>
          <w:sz w:val="24"/>
          <w:szCs w:val="24"/>
        </w:rPr>
        <w:t xml:space="preserve">. Le Caire, </w:t>
      </w:r>
      <w:proofErr w:type="spellStart"/>
      <w:r w:rsidRPr="00B970FC">
        <w:rPr>
          <w:rFonts w:ascii="Garamond" w:hAnsi="Garamond" w:cs="Arial"/>
          <w:sz w:val="24"/>
          <w:szCs w:val="24"/>
        </w:rPr>
        <w:t>Institut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Français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d’Archéologie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Orientale</w:t>
      </w:r>
      <w:proofErr w:type="spellEnd"/>
      <w:r w:rsidRPr="00B970FC">
        <w:rPr>
          <w:rFonts w:ascii="Garamond" w:hAnsi="Garamond" w:cs="Arial"/>
          <w:sz w:val="24"/>
          <w:szCs w:val="24"/>
        </w:rPr>
        <w:t>, 1994, pp. 43-78.</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CARRIÓ, </w:t>
      </w:r>
      <w:r w:rsidRPr="00B970FC">
        <w:rPr>
          <w:rFonts w:ascii="Garamond" w:hAnsi="Garamond" w:cs="Arial"/>
          <w:i/>
          <w:sz w:val="24"/>
          <w:szCs w:val="24"/>
        </w:rPr>
        <w:t>Embajadores culturales</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CARRIÓ-INVERNIZI, Diana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Embajadores culturales: transferencias y lealtades de la diplomacia española de la Edad Moderna</w:t>
      </w:r>
      <w:r w:rsidRPr="00B970FC">
        <w:rPr>
          <w:rFonts w:ascii="Garamond" w:hAnsi="Garamond" w:cs="Arial"/>
          <w:sz w:val="24"/>
          <w:szCs w:val="24"/>
        </w:rPr>
        <w:t>. Madrid, Universidad Nacional de Educación a Distancia, 2016.</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CASAL y POMBO, </w:t>
      </w:r>
      <w:proofErr w:type="spellStart"/>
      <w:r w:rsidRPr="00B970FC">
        <w:rPr>
          <w:rFonts w:ascii="Garamond" w:hAnsi="Garamond" w:cs="Arial"/>
          <w:i/>
          <w:sz w:val="24"/>
          <w:szCs w:val="24"/>
        </w:rPr>
        <w:t>Gallaecia</w:t>
      </w:r>
      <w:proofErr w:type="spellEnd"/>
      <w:r w:rsidRPr="00B970FC">
        <w:rPr>
          <w:rFonts w:ascii="Garamond" w:hAnsi="Garamond" w:cs="Arial"/>
          <w:i/>
          <w:sz w:val="24"/>
          <w:szCs w:val="24"/>
        </w:rPr>
        <w:t>, 21</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CASAL GARCÍA, Raquel; POMBO CRAVINHO, </w:t>
      </w:r>
      <w:proofErr w:type="spellStart"/>
      <w:r w:rsidRPr="00B970FC">
        <w:rPr>
          <w:rFonts w:ascii="Garamond" w:hAnsi="Garamond" w:cs="Arial"/>
          <w:sz w:val="24"/>
          <w:szCs w:val="24"/>
        </w:rPr>
        <w:t>Graça</w:t>
      </w:r>
      <w:proofErr w:type="spellEnd"/>
      <w:r w:rsidRPr="00B970FC">
        <w:rPr>
          <w:rFonts w:ascii="Garamond" w:hAnsi="Garamond" w:cs="Arial"/>
          <w:sz w:val="24"/>
          <w:szCs w:val="24"/>
        </w:rPr>
        <w:t xml:space="preserve">. “Anillos romanos de la colección Barreto (Lisboa)”. </w:t>
      </w:r>
      <w:proofErr w:type="spellStart"/>
      <w:r w:rsidRPr="00B970FC">
        <w:rPr>
          <w:rFonts w:ascii="Garamond" w:hAnsi="Garamond" w:cs="Arial"/>
          <w:i/>
          <w:sz w:val="24"/>
          <w:szCs w:val="24"/>
        </w:rPr>
        <w:t>Gallaecia</w:t>
      </w:r>
      <w:proofErr w:type="spellEnd"/>
      <w:r w:rsidRPr="00B970FC">
        <w:rPr>
          <w:rFonts w:ascii="Garamond" w:hAnsi="Garamond" w:cs="Arial"/>
          <w:i/>
          <w:sz w:val="24"/>
          <w:szCs w:val="24"/>
        </w:rPr>
        <w:t>, 21</w:t>
      </w:r>
      <w:r w:rsidRPr="00B970FC">
        <w:rPr>
          <w:rFonts w:ascii="Garamond" w:hAnsi="Garamond" w:cs="Arial"/>
          <w:sz w:val="24"/>
          <w:szCs w:val="24"/>
        </w:rPr>
        <w:t>. Santiago de Compostela, Universidad de Santiago de Compostela, 2002, pp. 223-243.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CASSIER, </w:t>
      </w:r>
      <w:r w:rsidRPr="00B970FC">
        <w:rPr>
          <w:rFonts w:ascii="Garamond" w:hAnsi="Garamond" w:cs="Arial"/>
          <w:i/>
          <w:sz w:val="24"/>
          <w:szCs w:val="24"/>
        </w:rPr>
        <w:t xml:space="preserve">Un </w:t>
      </w:r>
      <w:proofErr w:type="spellStart"/>
      <w:r w:rsidRPr="00B970FC">
        <w:rPr>
          <w:rFonts w:ascii="Garamond" w:hAnsi="Garamond" w:cs="Arial"/>
          <w:i/>
          <w:sz w:val="24"/>
          <w:szCs w:val="24"/>
        </w:rPr>
        <w:t>tombeau</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CASSIER, </w:t>
      </w:r>
      <w:proofErr w:type="spellStart"/>
      <w:r w:rsidRPr="00B970FC">
        <w:rPr>
          <w:rFonts w:ascii="Garamond" w:hAnsi="Garamond" w:cs="Arial"/>
          <w:sz w:val="24"/>
          <w:szCs w:val="24"/>
        </w:rPr>
        <w:t>Charlène</w:t>
      </w:r>
      <w:proofErr w:type="spellEnd"/>
      <w:r w:rsidRPr="00B970FC">
        <w:rPr>
          <w:rFonts w:ascii="Garamond" w:hAnsi="Garamond" w:cs="Arial"/>
          <w:sz w:val="24"/>
          <w:szCs w:val="24"/>
        </w:rPr>
        <w:t xml:space="preserve"> (ed.). </w:t>
      </w:r>
      <w:r w:rsidRPr="00B970FC">
        <w:rPr>
          <w:rFonts w:ascii="Garamond" w:hAnsi="Garamond" w:cs="Arial"/>
          <w:i/>
          <w:sz w:val="24"/>
          <w:szCs w:val="24"/>
        </w:rPr>
        <w:t xml:space="preserve">Un </w:t>
      </w:r>
      <w:proofErr w:type="spellStart"/>
      <w:r w:rsidRPr="00B970FC">
        <w:rPr>
          <w:rFonts w:ascii="Garamond" w:hAnsi="Garamond" w:cs="Arial"/>
          <w:i/>
          <w:sz w:val="24"/>
          <w:szCs w:val="24"/>
        </w:rPr>
        <w:t>tombeau</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pratiques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funéraires</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époques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tardives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illustrées</w:t>
      </w:r>
      <w:proofErr w:type="spellEnd"/>
      <w:r w:rsidRPr="00B970FC">
        <w:rPr>
          <w:rFonts w:ascii="Garamond" w:hAnsi="Garamond" w:cs="Arial"/>
          <w:i/>
          <w:sz w:val="24"/>
          <w:szCs w:val="24"/>
        </w:rPr>
        <w:t xml:space="preserve"> par les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de la Société </w:t>
      </w:r>
      <w:proofErr w:type="spellStart"/>
      <w:r w:rsidRPr="00B970FC">
        <w:rPr>
          <w:rFonts w:ascii="Garamond" w:hAnsi="Garamond" w:cs="Arial"/>
          <w:i/>
          <w:sz w:val="24"/>
          <w:szCs w:val="24"/>
        </w:rPr>
        <w:t>Archéologique</w:t>
      </w:r>
      <w:proofErr w:type="spellEnd"/>
      <w:r w:rsidRPr="00B970FC">
        <w:rPr>
          <w:rFonts w:ascii="Garamond" w:hAnsi="Garamond" w:cs="Arial"/>
          <w:i/>
          <w:sz w:val="24"/>
          <w:szCs w:val="24"/>
        </w:rPr>
        <w:t xml:space="preserve"> de Montpellier</w:t>
      </w:r>
      <w:r w:rsidRPr="00B970FC">
        <w:rPr>
          <w:rFonts w:ascii="Garamond" w:hAnsi="Garamond" w:cs="Arial"/>
          <w:sz w:val="24"/>
          <w:szCs w:val="24"/>
        </w:rPr>
        <w:t xml:space="preserve">. Montpellier, Société </w:t>
      </w:r>
      <w:proofErr w:type="spellStart"/>
      <w:r w:rsidRPr="00B970FC">
        <w:rPr>
          <w:rFonts w:ascii="Garamond" w:hAnsi="Garamond" w:cs="Arial"/>
          <w:sz w:val="24"/>
          <w:szCs w:val="24"/>
        </w:rPr>
        <w:t>Archéologique</w:t>
      </w:r>
      <w:proofErr w:type="spellEnd"/>
      <w:r w:rsidRPr="00B970FC">
        <w:rPr>
          <w:rFonts w:ascii="Garamond" w:hAnsi="Garamond" w:cs="Arial"/>
          <w:sz w:val="24"/>
          <w:szCs w:val="24"/>
        </w:rPr>
        <w:t xml:space="preserve"> de Montpellier, 2014.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CASTEL, </w:t>
      </w:r>
      <w:r w:rsidRPr="00B970FC">
        <w:rPr>
          <w:rFonts w:ascii="Garamond" w:hAnsi="Garamond" w:cs="Arial"/>
          <w:i/>
          <w:sz w:val="24"/>
          <w:szCs w:val="24"/>
        </w:rPr>
        <w:t>Diccionario de signos y símbolos</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CASTEL RONDA, Elisa. </w:t>
      </w:r>
      <w:r w:rsidRPr="00B970FC">
        <w:rPr>
          <w:rFonts w:ascii="Garamond" w:hAnsi="Garamond" w:cs="Arial"/>
          <w:i/>
          <w:sz w:val="24"/>
          <w:szCs w:val="24"/>
        </w:rPr>
        <w:t>Diccionario de signos y símbolos del antiguo Egipto</w:t>
      </w:r>
      <w:r w:rsidRPr="00B970FC">
        <w:rPr>
          <w:rFonts w:ascii="Garamond" w:hAnsi="Garamond" w:cs="Arial"/>
          <w:sz w:val="24"/>
          <w:szCs w:val="24"/>
        </w:rPr>
        <w:t xml:space="preserve">. Cuenca, Aldebarán, 2009 (El legado de la historia, 20) (Dido diccionarios).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CAVALIER, </w:t>
      </w:r>
      <w:proofErr w:type="spellStart"/>
      <w:r w:rsidRPr="00B970FC">
        <w:rPr>
          <w:rFonts w:ascii="Garamond" w:hAnsi="Garamond" w:cs="Arial"/>
          <w:i/>
          <w:sz w:val="24"/>
          <w:szCs w:val="24"/>
        </w:rPr>
        <w:t>Fastueuse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Égypte</w:t>
      </w:r>
      <w:proofErr w:type="spellEnd"/>
    </w:p>
    <w:p w:rsidR="00912132" w:rsidRPr="00B970FC" w:rsidRDefault="00912132" w:rsidP="00912132">
      <w:pPr>
        <w:spacing w:line="360" w:lineRule="auto"/>
        <w:ind w:firstLine="708"/>
        <w:jc w:val="both"/>
        <w:rPr>
          <w:rFonts w:ascii="Garamond" w:hAnsi="Garamond" w:cs="Arial"/>
          <w:sz w:val="24"/>
          <w:szCs w:val="24"/>
        </w:rPr>
      </w:pPr>
      <w:r w:rsidRPr="00B970FC">
        <w:rPr>
          <w:rFonts w:ascii="Garamond" w:hAnsi="Garamond" w:cs="Arial"/>
          <w:sz w:val="24"/>
          <w:szCs w:val="24"/>
        </w:rPr>
        <w:t xml:space="preserve">CAVALIER, Odile (ed.). </w:t>
      </w:r>
      <w:proofErr w:type="spellStart"/>
      <w:r w:rsidRPr="00B970FC">
        <w:rPr>
          <w:rFonts w:ascii="Garamond" w:hAnsi="Garamond" w:cs="Arial"/>
          <w:i/>
          <w:sz w:val="24"/>
          <w:szCs w:val="24"/>
        </w:rPr>
        <w:t>Fastueuse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Égypte</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Hazan</w:t>
      </w:r>
      <w:proofErr w:type="spellEnd"/>
      <w:r w:rsidRPr="00B970FC">
        <w:rPr>
          <w:rFonts w:ascii="Garamond" w:hAnsi="Garamond" w:cs="Arial"/>
          <w:sz w:val="24"/>
          <w:szCs w:val="24"/>
        </w:rPr>
        <w:t>, 2011.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CERVELLÓ, </w:t>
      </w:r>
      <w:proofErr w:type="spellStart"/>
      <w:r w:rsidRPr="00B970FC">
        <w:rPr>
          <w:rFonts w:ascii="Garamond" w:hAnsi="Garamond" w:cs="Arial"/>
          <w:i/>
          <w:sz w:val="24"/>
          <w:szCs w:val="24"/>
        </w:rPr>
        <w:t>Saqqara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CERVELLÓ AUTUORI, Josep. “Prospección y documentación epigráfica en </w:t>
      </w:r>
      <w:proofErr w:type="spellStart"/>
      <w:r w:rsidRPr="00B970FC">
        <w:rPr>
          <w:rFonts w:ascii="Garamond" w:hAnsi="Garamond" w:cs="Arial"/>
          <w:sz w:val="24"/>
          <w:szCs w:val="24"/>
        </w:rPr>
        <w:t>Saqqara</w:t>
      </w:r>
      <w:proofErr w:type="spellEnd"/>
      <w:r w:rsidRPr="00B970FC">
        <w:rPr>
          <w:rFonts w:ascii="Garamond" w:hAnsi="Garamond" w:cs="Arial"/>
          <w:sz w:val="24"/>
          <w:szCs w:val="24"/>
        </w:rPr>
        <w:t xml:space="preserve">: necrópolis de </w:t>
      </w:r>
      <w:proofErr w:type="spellStart"/>
      <w:r w:rsidRPr="00B970FC">
        <w:rPr>
          <w:rFonts w:ascii="Garamond" w:hAnsi="Garamond" w:cs="Arial"/>
          <w:sz w:val="24"/>
          <w:szCs w:val="24"/>
        </w:rPr>
        <w:t>Kom</w:t>
      </w:r>
      <w:proofErr w:type="spellEnd"/>
      <w:r w:rsidRPr="00B970FC">
        <w:rPr>
          <w:rFonts w:ascii="Garamond" w:hAnsi="Garamond" w:cs="Arial"/>
          <w:sz w:val="24"/>
          <w:szCs w:val="24"/>
        </w:rPr>
        <w:t xml:space="preserve"> el-</w:t>
      </w:r>
      <w:proofErr w:type="spellStart"/>
      <w:r w:rsidRPr="00B970FC">
        <w:rPr>
          <w:rFonts w:ascii="Garamond" w:hAnsi="Garamond" w:cs="Arial"/>
          <w:sz w:val="24"/>
          <w:szCs w:val="24"/>
        </w:rPr>
        <w:t>Khamasin</w:t>
      </w:r>
      <w:proofErr w:type="spellEnd"/>
      <w:r w:rsidRPr="00B970FC">
        <w:rPr>
          <w:rFonts w:ascii="Garamond" w:hAnsi="Garamond" w:cs="Arial"/>
          <w:sz w:val="24"/>
          <w:szCs w:val="24"/>
        </w:rPr>
        <w:t xml:space="preserve">” en GARCÍA SANTA CECILIA, Carlos (ed.). </w:t>
      </w:r>
      <w:r w:rsidRPr="00B970FC">
        <w:rPr>
          <w:rFonts w:ascii="Garamond" w:hAnsi="Garamond" w:cs="Arial"/>
          <w:i/>
          <w:sz w:val="24"/>
          <w:szCs w:val="24"/>
        </w:rPr>
        <w:t xml:space="preserve">120 años de arqueología española en Egipto=120 </w:t>
      </w:r>
      <w:proofErr w:type="spellStart"/>
      <w:r w:rsidRPr="00B970FC">
        <w:rPr>
          <w:rFonts w:ascii="Garamond" w:hAnsi="Garamond" w:cs="Arial"/>
          <w:i/>
          <w:sz w:val="24"/>
          <w:szCs w:val="24"/>
        </w:rPr>
        <w:t>years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spanish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sz w:val="24"/>
          <w:szCs w:val="24"/>
        </w:rPr>
        <w:t>. Madrid, Sociedad estatal de Conmemoraciones Culturales, 2009, pp. 88-97.</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lastRenderedPageBreak/>
        <w:t xml:space="preserve">CERVELLÓ, </w:t>
      </w:r>
      <w:r w:rsidRPr="00B970FC">
        <w:rPr>
          <w:rFonts w:ascii="Garamond" w:hAnsi="Garamond" w:cs="Arial"/>
          <w:i/>
          <w:sz w:val="24"/>
          <w:szCs w:val="24"/>
        </w:rPr>
        <w:t>Escrituras</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CERVELLÓ AUTUORI, Josep. </w:t>
      </w:r>
      <w:r w:rsidRPr="00B970FC">
        <w:rPr>
          <w:rFonts w:ascii="Garamond" w:hAnsi="Garamond" w:cs="Arial"/>
          <w:i/>
          <w:sz w:val="24"/>
          <w:szCs w:val="24"/>
        </w:rPr>
        <w:t>Escrituras, lengua y cultura en el antiguo Egipto</w:t>
      </w:r>
      <w:r w:rsidRPr="00B970FC">
        <w:rPr>
          <w:rFonts w:ascii="Garamond" w:hAnsi="Garamond" w:cs="Arial"/>
          <w:sz w:val="24"/>
          <w:szCs w:val="24"/>
        </w:rPr>
        <w:t>. Barcelona, Universidad Autónoma de Barcelona, 2015 (El espejo y la lámpara, 11).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CHABAS, </w:t>
      </w:r>
      <w:proofErr w:type="spellStart"/>
      <w:r w:rsidRPr="00B970FC">
        <w:rPr>
          <w:rFonts w:ascii="Garamond" w:hAnsi="Garamond" w:cs="Arial"/>
          <w:i/>
          <w:sz w:val="24"/>
          <w:szCs w:val="24"/>
        </w:rPr>
        <w:t>BiEg</w:t>
      </w:r>
      <w:proofErr w:type="spellEnd"/>
      <w:r w:rsidRPr="00B970FC">
        <w:rPr>
          <w:rFonts w:ascii="Garamond" w:hAnsi="Garamond" w:cs="Arial"/>
          <w:i/>
          <w:sz w:val="24"/>
          <w:szCs w:val="24"/>
        </w:rPr>
        <w:t>, 12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CHABAS, François. “</w:t>
      </w:r>
      <w:proofErr w:type="spellStart"/>
      <w:r w:rsidRPr="00B970FC">
        <w:rPr>
          <w:rFonts w:ascii="Garamond" w:hAnsi="Garamond" w:cs="Arial"/>
          <w:sz w:val="24"/>
          <w:szCs w:val="24"/>
        </w:rPr>
        <w:t>Raport</w:t>
      </w:r>
      <w:proofErr w:type="spellEnd"/>
      <w:r w:rsidRPr="00B970FC">
        <w:rPr>
          <w:rFonts w:ascii="Garamond" w:hAnsi="Garamond" w:cs="Arial"/>
          <w:sz w:val="24"/>
          <w:szCs w:val="24"/>
        </w:rPr>
        <w:t xml:space="preserve"> de F. </w:t>
      </w:r>
      <w:proofErr w:type="spellStart"/>
      <w:r w:rsidRPr="00B970FC">
        <w:rPr>
          <w:rFonts w:ascii="Garamond" w:hAnsi="Garamond" w:cs="Arial"/>
          <w:sz w:val="24"/>
          <w:szCs w:val="24"/>
        </w:rPr>
        <w:t>Chabas</w:t>
      </w:r>
      <w:proofErr w:type="spellEnd"/>
      <w:r w:rsidRPr="00B970FC">
        <w:rPr>
          <w:rFonts w:ascii="Garamond" w:hAnsi="Garamond" w:cs="Arial"/>
          <w:sz w:val="24"/>
          <w:szCs w:val="24"/>
        </w:rPr>
        <w:t xml:space="preserve"> sur les </w:t>
      </w:r>
      <w:proofErr w:type="spellStart"/>
      <w:r w:rsidRPr="00B970FC">
        <w:rPr>
          <w:rFonts w:ascii="Garamond" w:hAnsi="Garamond" w:cs="Arial"/>
          <w:sz w:val="24"/>
          <w:szCs w:val="24"/>
        </w:rPr>
        <w:t>monuments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Bologne</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BiEg</w:t>
      </w:r>
      <w:proofErr w:type="spellEnd"/>
      <w:r w:rsidRPr="00B970FC">
        <w:rPr>
          <w:rFonts w:ascii="Garamond" w:hAnsi="Garamond" w:cs="Arial"/>
          <w:i/>
          <w:sz w:val="24"/>
          <w:szCs w:val="24"/>
        </w:rPr>
        <w:t>, 12</w:t>
      </w:r>
      <w:r w:rsidRPr="00B970FC">
        <w:rPr>
          <w:rFonts w:ascii="Garamond" w:hAnsi="Garamond" w:cs="Arial"/>
          <w:sz w:val="24"/>
          <w:szCs w:val="24"/>
        </w:rPr>
        <w:t>. París, Ernest Leroux, 1905, pp. 65-75.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 xml:space="preserve">hampollion, </w:t>
      </w:r>
      <w:proofErr w:type="spellStart"/>
      <w:r w:rsidRPr="00B970FC">
        <w:rPr>
          <w:rFonts w:ascii="Garamond" w:hAnsi="Garamond" w:cs="Arial"/>
          <w:i/>
          <w:sz w:val="24"/>
          <w:szCs w:val="24"/>
        </w:rPr>
        <w:t>L’Égypte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sous</w:t>
      </w:r>
      <w:proofErr w:type="spellEnd"/>
      <w:r w:rsidRPr="00B970FC">
        <w:rPr>
          <w:rFonts w:ascii="Garamond" w:hAnsi="Garamond" w:cs="Arial"/>
          <w:i/>
          <w:sz w:val="24"/>
          <w:szCs w:val="24"/>
        </w:rPr>
        <w:t xml:space="preserve"> les </w:t>
      </w:r>
      <w:proofErr w:type="spellStart"/>
      <w:r w:rsidRPr="00B970FC">
        <w:rPr>
          <w:rFonts w:ascii="Garamond" w:hAnsi="Garamond" w:cs="Arial"/>
          <w:i/>
          <w:sz w:val="24"/>
          <w:szCs w:val="24"/>
        </w:rPr>
        <w:t>Pharaons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hampollion</w:t>
      </w:r>
      <w:r w:rsidRPr="00B970FC">
        <w:rPr>
          <w:rFonts w:ascii="Garamond" w:hAnsi="Garamond" w:cs="Arial"/>
          <w:sz w:val="24"/>
          <w:szCs w:val="24"/>
        </w:rPr>
        <w:t xml:space="preserve">, Jean-François. </w:t>
      </w:r>
      <w:proofErr w:type="spellStart"/>
      <w:r w:rsidRPr="00B970FC">
        <w:rPr>
          <w:rFonts w:ascii="Garamond" w:hAnsi="Garamond" w:cs="Arial"/>
          <w:i/>
          <w:sz w:val="24"/>
          <w:szCs w:val="24"/>
        </w:rPr>
        <w:t>L’Égypte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sous</w:t>
      </w:r>
      <w:proofErr w:type="spellEnd"/>
      <w:r w:rsidRPr="00B970FC">
        <w:rPr>
          <w:rFonts w:ascii="Garamond" w:hAnsi="Garamond" w:cs="Arial"/>
          <w:i/>
          <w:sz w:val="24"/>
          <w:szCs w:val="24"/>
        </w:rPr>
        <w:t xml:space="preserve"> les </w:t>
      </w:r>
      <w:proofErr w:type="spellStart"/>
      <w:r w:rsidRPr="00B970FC">
        <w:rPr>
          <w:rFonts w:ascii="Garamond" w:hAnsi="Garamond" w:cs="Arial"/>
          <w:i/>
          <w:sz w:val="24"/>
          <w:szCs w:val="24"/>
        </w:rPr>
        <w:t>Pharaons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ou</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recherches</w:t>
      </w:r>
      <w:proofErr w:type="spellEnd"/>
      <w:r w:rsidRPr="00B970FC">
        <w:rPr>
          <w:rFonts w:ascii="Garamond" w:hAnsi="Garamond" w:cs="Arial"/>
          <w:i/>
          <w:sz w:val="24"/>
          <w:szCs w:val="24"/>
        </w:rPr>
        <w:t xml:space="preserve"> sur la </w:t>
      </w:r>
      <w:proofErr w:type="spellStart"/>
      <w:r w:rsidRPr="00B970FC">
        <w:rPr>
          <w:rFonts w:ascii="Garamond" w:hAnsi="Garamond" w:cs="Arial"/>
          <w:i/>
          <w:sz w:val="24"/>
          <w:szCs w:val="24"/>
        </w:rPr>
        <w:t>géographie</w:t>
      </w:r>
      <w:proofErr w:type="spellEnd"/>
      <w:r w:rsidRPr="00B970FC">
        <w:rPr>
          <w:rFonts w:ascii="Garamond" w:hAnsi="Garamond" w:cs="Arial"/>
          <w:i/>
          <w:sz w:val="24"/>
          <w:szCs w:val="24"/>
        </w:rPr>
        <w:t xml:space="preserve">, la </w:t>
      </w:r>
      <w:proofErr w:type="spellStart"/>
      <w:r w:rsidRPr="00B970FC">
        <w:rPr>
          <w:rFonts w:ascii="Garamond" w:hAnsi="Garamond" w:cs="Arial"/>
          <w:i/>
          <w:sz w:val="24"/>
          <w:szCs w:val="24"/>
        </w:rPr>
        <w:t>religion</w:t>
      </w:r>
      <w:proofErr w:type="spellEnd"/>
      <w:r w:rsidRPr="00B970FC">
        <w:rPr>
          <w:rFonts w:ascii="Garamond" w:hAnsi="Garamond" w:cs="Arial"/>
          <w:i/>
          <w:sz w:val="24"/>
          <w:szCs w:val="24"/>
        </w:rPr>
        <w:t xml:space="preserve">, la </w:t>
      </w:r>
      <w:proofErr w:type="spellStart"/>
      <w:r w:rsidRPr="00B970FC">
        <w:rPr>
          <w:rFonts w:ascii="Garamond" w:hAnsi="Garamond" w:cs="Arial"/>
          <w:i/>
          <w:sz w:val="24"/>
          <w:szCs w:val="24"/>
        </w:rPr>
        <w:t>langue</w:t>
      </w:r>
      <w:proofErr w:type="spellEnd"/>
      <w:r w:rsidRPr="00B970FC">
        <w:rPr>
          <w:rFonts w:ascii="Garamond" w:hAnsi="Garamond" w:cs="Arial"/>
          <w:i/>
          <w:sz w:val="24"/>
          <w:szCs w:val="24"/>
        </w:rPr>
        <w:t xml:space="preserve">, les </w:t>
      </w:r>
      <w:proofErr w:type="spellStart"/>
      <w:r w:rsidRPr="00B970FC">
        <w:rPr>
          <w:rFonts w:ascii="Garamond" w:hAnsi="Garamond" w:cs="Arial"/>
          <w:i/>
          <w:sz w:val="24"/>
          <w:szCs w:val="24"/>
        </w:rPr>
        <w:t>écritures</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l’histoire</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l’Égypte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avant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l’invasion</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Cambyse</w:t>
      </w:r>
      <w:proofErr w:type="spellEnd"/>
      <w:r w:rsidRPr="00B970FC">
        <w:rPr>
          <w:rFonts w:ascii="Garamond" w:hAnsi="Garamond" w:cs="Arial"/>
          <w:i/>
          <w:sz w:val="24"/>
          <w:szCs w:val="24"/>
        </w:rPr>
        <w:t xml:space="preserve">. </w:t>
      </w:r>
      <w:r w:rsidRPr="00B970FC">
        <w:rPr>
          <w:rFonts w:ascii="Garamond" w:hAnsi="Garamond" w:cs="Arial"/>
          <w:sz w:val="24"/>
          <w:szCs w:val="24"/>
        </w:rPr>
        <w:t xml:space="preserve">Paris, </w:t>
      </w:r>
      <w:proofErr w:type="gramStart"/>
      <w:r w:rsidRPr="00B970FC">
        <w:rPr>
          <w:rFonts w:ascii="Garamond" w:hAnsi="Garamond" w:cs="Arial"/>
          <w:sz w:val="24"/>
          <w:szCs w:val="24"/>
        </w:rPr>
        <w:t xml:space="preserve">De </w:t>
      </w:r>
      <w:r w:rsidRPr="00B970FC">
        <w:rPr>
          <w:rFonts w:ascii="Garamond" w:hAnsi="Garamond" w:cs="Arial"/>
          <w:i/>
          <w:sz w:val="24"/>
          <w:szCs w:val="24"/>
        </w:rPr>
        <w:t xml:space="preserve"> </w:t>
      </w:r>
      <w:proofErr w:type="spellStart"/>
      <w:r w:rsidRPr="00B970FC">
        <w:rPr>
          <w:rFonts w:ascii="Garamond" w:hAnsi="Garamond" w:cs="Arial"/>
          <w:sz w:val="24"/>
          <w:szCs w:val="24"/>
        </w:rPr>
        <w:t>Bure</w:t>
      </w:r>
      <w:proofErr w:type="spellEnd"/>
      <w:proofErr w:type="gramEnd"/>
      <w:r w:rsidRPr="00B970FC">
        <w:rPr>
          <w:rFonts w:ascii="Garamond" w:hAnsi="Garamond" w:cs="Arial"/>
          <w:sz w:val="24"/>
          <w:szCs w:val="24"/>
        </w:rPr>
        <w:t>, 1814.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 xml:space="preserve">hampollion, </w:t>
      </w:r>
      <w:r w:rsidRPr="00B970FC">
        <w:rPr>
          <w:rFonts w:ascii="Garamond" w:hAnsi="Garamond" w:cs="Arial"/>
          <w:i/>
          <w:sz w:val="24"/>
          <w:szCs w:val="24"/>
        </w:rPr>
        <w:t xml:space="preserve">De </w:t>
      </w:r>
      <w:proofErr w:type="spellStart"/>
      <w:r w:rsidRPr="00B970FC">
        <w:rPr>
          <w:rFonts w:ascii="Garamond" w:hAnsi="Garamond" w:cs="Arial"/>
          <w:i/>
          <w:sz w:val="24"/>
          <w:szCs w:val="24"/>
        </w:rPr>
        <w:t>l’écriture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hiératique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hampollion</w:t>
      </w:r>
      <w:r w:rsidRPr="00B970FC">
        <w:rPr>
          <w:rFonts w:ascii="Garamond" w:hAnsi="Garamond" w:cs="Arial"/>
          <w:sz w:val="24"/>
          <w:szCs w:val="24"/>
        </w:rPr>
        <w:t xml:space="preserve">, Jean-François. </w:t>
      </w:r>
      <w:r w:rsidRPr="00B970FC">
        <w:rPr>
          <w:rFonts w:ascii="Garamond" w:hAnsi="Garamond" w:cs="Arial"/>
          <w:i/>
          <w:sz w:val="24"/>
          <w:szCs w:val="24"/>
        </w:rPr>
        <w:t xml:space="preserve">De </w:t>
      </w:r>
      <w:proofErr w:type="spellStart"/>
      <w:r w:rsidRPr="00B970FC">
        <w:rPr>
          <w:rFonts w:ascii="Garamond" w:hAnsi="Garamond" w:cs="Arial"/>
          <w:i/>
          <w:sz w:val="24"/>
          <w:szCs w:val="24"/>
        </w:rPr>
        <w:t>l’écriture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hiératique</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anciens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Égyptiens</w:t>
      </w:r>
      <w:proofErr w:type="spellEnd"/>
      <w:r w:rsidRPr="00B970FC">
        <w:rPr>
          <w:rFonts w:ascii="Garamond" w:hAnsi="Garamond" w:cs="Arial"/>
          <w:i/>
          <w:sz w:val="24"/>
          <w:szCs w:val="24"/>
        </w:rPr>
        <w:t>.</w:t>
      </w:r>
      <w:r w:rsidRPr="00B970FC">
        <w:rPr>
          <w:rFonts w:ascii="Garamond" w:hAnsi="Garamond" w:cs="Arial"/>
          <w:sz w:val="24"/>
          <w:szCs w:val="24"/>
        </w:rPr>
        <w:t xml:space="preserve"> </w:t>
      </w:r>
      <w:proofErr w:type="spellStart"/>
      <w:r w:rsidRPr="00B970FC">
        <w:rPr>
          <w:rFonts w:ascii="Garamond" w:hAnsi="Garamond" w:cs="Arial"/>
          <w:sz w:val="24"/>
          <w:szCs w:val="24"/>
        </w:rPr>
        <w:t>Grenoble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Baratier</w:t>
      </w:r>
      <w:proofErr w:type="spellEnd"/>
      <w:r w:rsidRPr="00B970FC">
        <w:rPr>
          <w:rFonts w:ascii="Garamond" w:hAnsi="Garamond" w:cs="Arial"/>
          <w:sz w:val="24"/>
          <w:szCs w:val="24"/>
        </w:rPr>
        <w:t>, 1821.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 xml:space="preserve">hampollion, </w:t>
      </w:r>
      <w:proofErr w:type="spellStart"/>
      <w:r w:rsidRPr="00B970FC">
        <w:rPr>
          <w:rFonts w:ascii="Garamond" w:hAnsi="Garamond" w:cs="Arial"/>
          <w:i/>
          <w:sz w:val="24"/>
          <w:szCs w:val="24"/>
        </w:rPr>
        <w:t>Lettre</w:t>
      </w:r>
      <w:proofErr w:type="spellEnd"/>
      <w:r w:rsidRPr="00B970FC">
        <w:rPr>
          <w:rFonts w:ascii="Garamond" w:hAnsi="Garamond" w:cs="Arial"/>
          <w:i/>
          <w:sz w:val="24"/>
          <w:szCs w:val="24"/>
        </w:rPr>
        <w:t xml:space="preserve"> à M. </w:t>
      </w:r>
      <w:proofErr w:type="spellStart"/>
      <w:r w:rsidRPr="00B970FC">
        <w:rPr>
          <w:rFonts w:ascii="Garamond" w:hAnsi="Garamond" w:cs="Arial"/>
          <w:i/>
          <w:sz w:val="24"/>
          <w:szCs w:val="24"/>
        </w:rPr>
        <w:t>Dacier</w:t>
      </w:r>
      <w:proofErr w:type="spellEnd"/>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hampollion</w:t>
      </w:r>
      <w:r w:rsidRPr="00B970FC">
        <w:rPr>
          <w:rFonts w:ascii="Garamond" w:hAnsi="Garamond" w:cs="Arial"/>
          <w:sz w:val="24"/>
          <w:szCs w:val="24"/>
        </w:rPr>
        <w:t xml:space="preserve">, Jean-François. </w:t>
      </w:r>
      <w:proofErr w:type="spellStart"/>
      <w:r w:rsidRPr="00B970FC">
        <w:rPr>
          <w:rFonts w:ascii="Garamond" w:hAnsi="Garamond" w:cs="Arial"/>
          <w:i/>
          <w:sz w:val="24"/>
          <w:szCs w:val="24"/>
        </w:rPr>
        <w:t>Lettre</w:t>
      </w:r>
      <w:proofErr w:type="spellEnd"/>
      <w:r w:rsidRPr="00B970FC">
        <w:rPr>
          <w:rFonts w:ascii="Garamond" w:hAnsi="Garamond" w:cs="Arial"/>
          <w:i/>
          <w:sz w:val="24"/>
          <w:szCs w:val="24"/>
        </w:rPr>
        <w:t xml:space="preserve"> à M. </w:t>
      </w:r>
      <w:proofErr w:type="spellStart"/>
      <w:r w:rsidRPr="00B970FC">
        <w:rPr>
          <w:rFonts w:ascii="Garamond" w:hAnsi="Garamond" w:cs="Arial"/>
          <w:i/>
          <w:sz w:val="24"/>
          <w:szCs w:val="24"/>
        </w:rPr>
        <w:t>Dacier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Secrétaire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perpétuel</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l’Académie</w:t>
      </w:r>
      <w:proofErr w:type="spellEnd"/>
      <w:r w:rsidRPr="00B970FC">
        <w:rPr>
          <w:rFonts w:ascii="Garamond" w:hAnsi="Garamond" w:cs="Arial"/>
          <w:i/>
          <w:sz w:val="24"/>
          <w:szCs w:val="24"/>
        </w:rPr>
        <w:t xml:space="preserve"> royal des </w:t>
      </w:r>
      <w:proofErr w:type="spellStart"/>
      <w:r w:rsidRPr="00B970FC">
        <w:rPr>
          <w:rFonts w:ascii="Garamond" w:hAnsi="Garamond" w:cs="Arial"/>
          <w:i/>
          <w:sz w:val="24"/>
          <w:szCs w:val="24"/>
        </w:rPr>
        <w:t>Inscriptions</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Belles-Lettres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relative</w:t>
      </w:r>
      <w:proofErr w:type="spellEnd"/>
      <w:r w:rsidRPr="00B970FC">
        <w:rPr>
          <w:rFonts w:ascii="Garamond" w:hAnsi="Garamond" w:cs="Arial"/>
          <w:i/>
          <w:sz w:val="24"/>
          <w:szCs w:val="24"/>
        </w:rPr>
        <w:t xml:space="preserve"> à </w:t>
      </w:r>
      <w:proofErr w:type="spellStart"/>
      <w:r w:rsidRPr="00B970FC">
        <w:rPr>
          <w:rFonts w:ascii="Garamond" w:hAnsi="Garamond" w:cs="Arial"/>
          <w:i/>
          <w:sz w:val="24"/>
          <w:szCs w:val="24"/>
        </w:rPr>
        <w:t>l’alphabet</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hiéroglyphes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phonétiques</w:t>
      </w:r>
      <w:proofErr w:type="spellEnd"/>
      <w:r w:rsidRPr="00B970FC">
        <w:rPr>
          <w:rFonts w:ascii="Garamond" w:hAnsi="Garamond" w:cs="Arial"/>
          <w:i/>
          <w:sz w:val="24"/>
          <w:szCs w:val="24"/>
        </w:rPr>
        <w:t>…</w:t>
      </w:r>
      <w:r w:rsidRPr="00B970FC">
        <w:rPr>
          <w:rFonts w:ascii="Garamond" w:hAnsi="Garamond" w:cs="Arial"/>
          <w:sz w:val="24"/>
          <w:szCs w:val="24"/>
        </w:rPr>
        <w:t xml:space="preserve">Paris, Firmin </w:t>
      </w:r>
      <w:proofErr w:type="spellStart"/>
      <w:r w:rsidRPr="00B970FC">
        <w:rPr>
          <w:rFonts w:ascii="Garamond" w:hAnsi="Garamond" w:cs="Arial"/>
          <w:sz w:val="24"/>
          <w:szCs w:val="24"/>
        </w:rPr>
        <w:t>Didot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Père</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Fils</w:t>
      </w:r>
      <w:proofErr w:type="spellEnd"/>
      <w:r w:rsidRPr="00B970FC">
        <w:rPr>
          <w:rFonts w:ascii="Garamond" w:hAnsi="Garamond" w:cs="Arial"/>
          <w:sz w:val="24"/>
          <w:szCs w:val="24"/>
        </w:rPr>
        <w:t>, 1822.</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 xml:space="preserve">hampollion, </w:t>
      </w:r>
      <w:proofErr w:type="spellStart"/>
      <w:r w:rsidRPr="00B970FC">
        <w:rPr>
          <w:rFonts w:ascii="Garamond" w:hAnsi="Garamond" w:cs="Arial"/>
          <w:i/>
          <w:sz w:val="24"/>
          <w:szCs w:val="24"/>
        </w:rPr>
        <w:t>Précis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hampollion</w:t>
      </w:r>
      <w:r w:rsidRPr="00B970FC">
        <w:rPr>
          <w:rFonts w:ascii="Garamond" w:hAnsi="Garamond" w:cs="Arial"/>
          <w:sz w:val="24"/>
          <w:szCs w:val="24"/>
        </w:rPr>
        <w:t xml:space="preserve">, Jean-François. </w:t>
      </w:r>
      <w:proofErr w:type="spellStart"/>
      <w:r w:rsidRPr="00B970FC">
        <w:rPr>
          <w:rFonts w:ascii="Garamond" w:hAnsi="Garamond" w:cs="Arial"/>
          <w:i/>
          <w:sz w:val="24"/>
          <w:szCs w:val="24"/>
        </w:rPr>
        <w:t>Précis</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système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hiéroglyphique</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anciens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Egyptiens</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Treuttel</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Würtz</w:t>
      </w:r>
      <w:proofErr w:type="spellEnd"/>
      <w:r w:rsidRPr="00B970FC">
        <w:rPr>
          <w:rFonts w:ascii="Garamond" w:hAnsi="Garamond" w:cs="Arial"/>
          <w:sz w:val="24"/>
          <w:szCs w:val="24"/>
        </w:rPr>
        <w:t>, 1824.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 xml:space="preserve">hampollion, </w:t>
      </w:r>
      <w:proofErr w:type="spellStart"/>
      <w:r w:rsidRPr="00B970FC">
        <w:rPr>
          <w:rFonts w:ascii="Garamond" w:hAnsi="Garamond" w:cs="Arial"/>
          <w:i/>
          <w:sz w:val="24"/>
          <w:szCs w:val="24"/>
        </w:rPr>
        <w:t>Lettres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C</w:t>
      </w:r>
      <w:r w:rsidRPr="00B970FC">
        <w:rPr>
          <w:rFonts w:ascii="Garamond" w:hAnsi="Garamond" w:cs="Arial"/>
          <w:caps/>
          <w:sz w:val="24"/>
          <w:szCs w:val="24"/>
        </w:rPr>
        <w:t>hampollion</w:t>
      </w:r>
      <w:r w:rsidRPr="00B970FC">
        <w:rPr>
          <w:rFonts w:ascii="Garamond" w:hAnsi="Garamond" w:cs="Arial"/>
          <w:sz w:val="24"/>
          <w:szCs w:val="24"/>
        </w:rPr>
        <w:t xml:space="preserve">, Jean-François. </w:t>
      </w:r>
      <w:proofErr w:type="spellStart"/>
      <w:r w:rsidRPr="00B970FC">
        <w:rPr>
          <w:rFonts w:ascii="Garamond" w:hAnsi="Garamond" w:cs="Arial"/>
          <w:i/>
          <w:sz w:val="24"/>
          <w:szCs w:val="24"/>
        </w:rPr>
        <w:t>Lettres</w:t>
      </w:r>
      <w:proofErr w:type="spellEnd"/>
      <w:r w:rsidRPr="00B970FC">
        <w:rPr>
          <w:rFonts w:ascii="Garamond" w:hAnsi="Garamond" w:cs="Arial"/>
          <w:i/>
          <w:sz w:val="24"/>
          <w:szCs w:val="24"/>
        </w:rPr>
        <w:t xml:space="preserve"> à M. le </w:t>
      </w:r>
      <w:proofErr w:type="spellStart"/>
      <w:r w:rsidRPr="00B970FC">
        <w:rPr>
          <w:rFonts w:ascii="Garamond" w:hAnsi="Garamond" w:cs="Arial"/>
          <w:i/>
          <w:sz w:val="24"/>
          <w:szCs w:val="24"/>
        </w:rPr>
        <w:t>duc</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Blacas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d’Aulps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relatives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royal </w:t>
      </w:r>
      <w:proofErr w:type="spellStart"/>
      <w:r w:rsidRPr="00B970FC">
        <w:rPr>
          <w:rFonts w:ascii="Garamond" w:hAnsi="Garamond" w:cs="Arial"/>
          <w:i/>
          <w:sz w:val="24"/>
          <w:szCs w:val="24"/>
        </w:rPr>
        <w:t>égyptien</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Turin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Monuments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historiques</w:t>
      </w:r>
      <w:proofErr w:type="spellEnd"/>
      <w:r w:rsidRPr="00B970FC">
        <w:rPr>
          <w:rFonts w:ascii="Garamond" w:hAnsi="Garamond" w:cs="Arial"/>
          <w:i/>
          <w:sz w:val="24"/>
          <w:szCs w:val="24"/>
        </w:rPr>
        <w:t>…</w:t>
      </w:r>
      <w:r w:rsidRPr="00B970FC">
        <w:rPr>
          <w:rFonts w:ascii="Garamond" w:hAnsi="Garamond" w:cs="Arial"/>
          <w:sz w:val="24"/>
          <w:szCs w:val="24"/>
        </w:rPr>
        <w:t xml:space="preserve"> Paris, Firmin </w:t>
      </w:r>
      <w:proofErr w:type="spellStart"/>
      <w:r w:rsidRPr="00B970FC">
        <w:rPr>
          <w:rFonts w:ascii="Garamond" w:hAnsi="Garamond" w:cs="Arial"/>
          <w:sz w:val="24"/>
          <w:szCs w:val="24"/>
        </w:rPr>
        <w:t>Didot</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Treuttel</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Würtz</w:t>
      </w:r>
      <w:proofErr w:type="spellEnd"/>
      <w:r w:rsidRPr="00B970FC">
        <w:rPr>
          <w:rFonts w:ascii="Garamond" w:hAnsi="Garamond" w:cs="Arial"/>
          <w:sz w:val="24"/>
          <w:szCs w:val="24"/>
        </w:rPr>
        <w:t>, 1824-1826.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CHAMPOLLION, </w:t>
      </w:r>
      <w:proofErr w:type="spellStart"/>
      <w:r w:rsidRPr="00B970FC">
        <w:rPr>
          <w:rFonts w:ascii="Garamond" w:hAnsi="Garamond" w:cs="Arial"/>
          <w:i/>
          <w:sz w:val="24"/>
          <w:szCs w:val="24"/>
        </w:rPr>
        <w:t>Notice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Descriptive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CHAMPOLLION, Jean-François. </w:t>
      </w:r>
      <w:proofErr w:type="spellStart"/>
      <w:r w:rsidRPr="00B970FC">
        <w:rPr>
          <w:rFonts w:ascii="Garamond" w:hAnsi="Garamond" w:cs="Arial"/>
          <w:i/>
          <w:sz w:val="24"/>
          <w:szCs w:val="24"/>
        </w:rPr>
        <w:t>Notice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Descriptive</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monumens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egyptiens</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Charles X</w:t>
      </w:r>
      <w:r w:rsidRPr="00B970FC">
        <w:rPr>
          <w:rFonts w:ascii="Garamond" w:hAnsi="Garamond" w:cs="Arial"/>
          <w:sz w:val="24"/>
          <w:szCs w:val="24"/>
        </w:rPr>
        <w:t xml:space="preserve">. Paris, </w:t>
      </w:r>
      <w:proofErr w:type="spellStart"/>
      <w:r w:rsidRPr="00B970FC">
        <w:rPr>
          <w:rFonts w:ascii="Garamond" w:hAnsi="Garamond" w:cs="Arial"/>
          <w:sz w:val="24"/>
          <w:szCs w:val="24"/>
        </w:rPr>
        <w:t>Imprimerie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Crapelet</w:t>
      </w:r>
      <w:proofErr w:type="spellEnd"/>
      <w:r w:rsidRPr="00B970FC">
        <w:rPr>
          <w:rFonts w:ascii="Garamond" w:hAnsi="Garamond" w:cs="Arial"/>
          <w:sz w:val="24"/>
          <w:szCs w:val="24"/>
        </w:rPr>
        <w:t>, 1827.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CHAPPAZ, </w:t>
      </w:r>
      <w:r w:rsidRPr="00B970FC">
        <w:rPr>
          <w:rFonts w:ascii="Garamond" w:hAnsi="Garamond" w:cs="Arial"/>
          <w:i/>
          <w:sz w:val="24"/>
          <w:szCs w:val="24"/>
        </w:rPr>
        <w:t>BSÉG, 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CHAPPAZ, Jean-Luc. “</w:t>
      </w:r>
      <w:proofErr w:type="spellStart"/>
      <w:r w:rsidRPr="00B970FC">
        <w:rPr>
          <w:rFonts w:ascii="Garamond" w:hAnsi="Garamond" w:cs="Arial"/>
          <w:sz w:val="24"/>
          <w:szCs w:val="24"/>
        </w:rPr>
        <w:t>Fichier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permanent</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antiquités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égyptiennes</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égyptisantes</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collections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privées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romandes</w:t>
      </w:r>
      <w:proofErr w:type="spellEnd"/>
      <w:r w:rsidRPr="00B970FC">
        <w:rPr>
          <w:rFonts w:ascii="Garamond" w:hAnsi="Garamond" w:cs="Arial"/>
          <w:sz w:val="24"/>
          <w:szCs w:val="24"/>
        </w:rPr>
        <w:t xml:space="preserve">”. </w:t>
      </w:r>
      <w:r w:rsidRPr="00B970FC">
        <w:rPr>
          <w:rFonts w:ascii="Garamond" w:hAnsi="Garamond" w:cs="Arial"/>
          <w:i/>
          <w:sz w:val="24"/>
          <w:szCs w:val="24"/>
        </w:rPr>
        <w:t>BSÉG, 5</w:t>
      </w:r>
      <w:r w:rsidRPr="00B970FC">
        <w:rPr>
          <w:rFonts w:ascii="Garamond" w:hAnsi="Garamond" w:cs="Arial"/>
          <w:sz w:val="24"/>
          <w:szCs w:val="24"/>
        </w:rPr>
        <w:t xml:space="preserve">. </w:t>
      </w:r>
      <w:proofErr w:type="spellStart"/>
      <w:r w:rsidRPr="00B970FC">
        <w:rPr>
          <w:rFonts w:ascii="Garamond" w:hAnsi="Garamond" w:cs="Arial"/>
          <w:sz w:val="24"/>
          <w:szCs w:val="24"/>
        </w:rPr>
        <w:t>Genève</w:t>
      </w:r>
      <w:proofErr w:type="spellEnd"/>
      <w:r w:rsidRPr="00B970FC">
        <w:rPr>
          <w:rFonts w:ascii="Garamond" w:hAnsi="Garamond" w:cs="Arial"/>
          <w:sz w:val="24"/>
          <w:szCs w:val="24"/>
        </w:rPr>
        <w:t xml:space="preserve">, Société </w:t>
      </w:r>
      <w:proofErr w:type="spellStart"/>
      <w:r w:rsidRPr="00B970FC">
        <w:rPr>
          <w:rFonts w:ascii="Garamond" w:hAnsi="Garamond" w:cs="Arial"/>
          <w:sz w:val="24"/>
          <w:szCs w:val="24"/>
        </w:rPr>
        <w:t>d’Égyptologie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Genève</w:t>
      </w:r>
      <w:proofErr w:type="spellEnd"/>
      <w:r w:rsidRPr="00B970FC">
        <w:rPr>
          <w:rFonts w:ascii="Garamond" w:hAnsi="Garamond" w:cs="Arial"/>
          <w:sz w:val="24"/>
          <w:szCs w:val="24"/>
        </w:rPr>
        <w:t>, 1981, pp. 79-99.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CHAPAZ, </w:t>
      </w:r>
      <w:r w:rsidRPr="00B970FC">
        <w:rPr>
          <w:rFonts w:ascii="Garamond" w:hAnsi="Garamond" w:cs="Arial"/>
          <w:i/>
          <w:sz w:val="24"/>
          <w:szCs w:val="24"/>
        </w:rPr>
        <w:t xml:space="preserve">Les figurines </w:t>
      </w:r>
      <w:proofErr w:type="spellStart"/>
      <w:r w:rsidRPr="00B970FC">
        <w:rPr>
          <w:rFonts w:ascii="Garamond" w:hAnsi="Garamond" w:cs="Arial"/>
          <w:i/>
          <w:sz w:val="24"/>
          <w:szCs w:val="24"/>
        </w:rPr>
        <w:t>funéraires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CHAPPAZ, Jean-Luc. </w:t>
      </w:r>
      <w:r w:rsidRPr="00B970FC">
        <w:rPr>
          <w:rFonts w:ascii="Garamond" w:hAnsi="Garamond" w:cs="Arial"/>
          <w:i/>
          <w:sz w:val="24"/>
          <w:szCs w:val="24"/>
        </w:rPr>
        <w:t xml:space="preserve">Les figurines </w:t>
      </w:r>
      <w:proofErr w:type="spellStart"/>
      <w:r w:rsidRPr="00B970FC">
        <w:rPr>
          <w:rFonts w:ascii="Garamond" w:hAnsi="Garamond" w:cs="Arial"/>
          <w:i/>
          <w:sz w:val="24"/>
          <w:szCs w:val="24"/>
        </w:rPr>
        <w:t>funéraires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d’Art</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d’Histoire</w:t>
      </w:r>
      <w:proofErr w:type="spellEnd"/>
      <w:r w:rsidRPr="00B970FC">
        <w:rPr>
          <w:rFonts w:ascii="Garamond" w:hAnsi="Garamond" w:cs="Arial"/>
          <w:i/>
          <w:sz w:val="24"/>
          <w:szCs w:val="24"/>
        </w:rPr>
        <w:t xml:space="preserve"> et de </w:t>
      </w:r>
      <w:proofErr w:type="spellStart"/>
      <w:r w:rsidRPr="00B970FC">
        <w:rPr>
          <w:rFonts w:ascii="Garamond" w:hAnsi="Garamond" w:cs="Arial"/>
          <w:i/>
          <w:sz w:val="24"/>
          <w:szCs w:val="24"/>
        </w:rPr>
        <w:t>quelques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privées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Gèneve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d’Art</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d’Histoire</w:t>
      </w:r>
      <w:proofErr w:type="spellEnd"/>
      <w:r w:rsidRPr="00B970FC">
        <w:rPr>
          <w:rFonts w:ascii="Garamond" w:hAnsi="Garamond" w:cs="Arial"/>
          <w:sz w:val="24"/>
          <w:szCs w:val="24"/>
        </w:rPr>
        <w:t>, 1984.</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CHRZANOVSKI, </w:t>
      </w:r>
      <w:r w:rsidRPr="00B970FC">
        <w:rPr>
          <w:rFonts w:ascii="Garamond" w:hAnsi="Garamond" w:cs="Arial"/>
          <w:i/>
          <w:sz w:val="24"/>
          <w:szCs w:val="24"/>
        </w:rPr>
        <w:t>Ex Oriente Lux</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CHRZANOVSKI, Laurent. </w:t>
      </w:r>
      <w:r w:rsidRPr="00B970FC">
        <w:rPr>
          <w:rFonts w:ascii="Garamond" w:hAnsi="Garamond" w:cs="Arial"/>
          <w:i/>
          <w:sz w:val="24"/>
          <w:szCs w:val="24"/>
        </w:rPr>
        <w:t xml:space="preserve">Ex Oriente Lux: des lampes </w:t>
      </w:r>
      <w:proofErr w:type="spellStart"/>
      <w:r w:rsidRPr="00B970FC">
        <w:rPr>
          <w:rFonts w:ascii="Garamond" w:hAnsi="Garamond" w:cs="Arial"/>
          <w:i/>
          <w:sz w:val="24"/>
          <w:szCs w:val="24"/>
        </w:rPr>
        <w:t>phéniciennes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aux</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lumières</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l’Islam</w:t>
      </w:r>
      <w:proofErr w:type="spellEnd"/>
      <w:r w:rsidRPr="00B970FC">
        <w:rPr>
          <w:rFonts w:ascii="Garamond" w:hAnsi="Garamond" w:cs="Arial"/>
          <w:i/>
          <w:sz w:val="24"/>
          <w:szCs w:val="24"/>
        </w:rPr>
        <w:t>. Chef-</w:t>
      </w:r>
      <w:proofErr w:type="spellStart"/>
      <w:r w:rsidRPr="00B970FC">
        <w:rPr>
          <w:rFonts w:ascii="Garamond" w:hAnsi="Garamond" w:cs="Arial"/>
          <w:i/>
          <w:sz w:val="24"/>
          <w:szCs w:val="24"/>
        </w:rPr>
        <w:t>d’oeuvre</w:t>
      </w:r>
      <w:proofErr w:type="spellEnd"/>
      <w:r w:rsidRPr="00B970FC">
        <w:rPr>
          <w:rFonts w:ascii="Garamond" w:hAnsi="Garamond" w:cs="Arial"/>
          <w:i/>
          <w:sz w:val="24"/>
          <w:szCs w:val="24"/>
        </w:rPr>
        <w:t xml:space="preserve"> de 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Bouvier</w:t>
      </w:r>
      <w:proofErr w:type="spellEnd"/>
      <w:r w:rsidRPr="00B970FC">
        <w:rPr>
          <w:rFonts w:ascii="Garamond" w:hAnsi="Garamond" w:cs="Arial"/>
          <w:sz w:val="24"/>
          <w:szCs w:val="24"/>
        </w:rPr>
        <w:t>. Sibiu-</w:t>
      </w:r>
      <w:proofErr w:type="spellStart"/>
      <w:r w:rsidRPr="00B970FC">
        <w:rPr>
          <w:rFonts w:ascii="Garamond" w:hAnsi="Garamond" w:cs="Arial"/>
          <w:sz w:val="24"/>
          <w:szCs w:val="24"/>
        </w:rPr>
        <w:t>Genève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Armanis</w:t>
      </w:r>
      <w:proofErr w:type="spellEnd"/>
      <w:r w:rsidRPr="00B970FC">
        <w:rPr>
          <w:rFonts w:ascii="Garamond" w:hAnsi="Garamond" w:cs="Arial"/>
          <w:sz w:val="24"/>
          <w:szCs w:val="24"/>
        </w:rPr>
        <w:t>, 2015 (catálogo de exposición).</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CLUNAS, </w:t>
      </w:r>
      <w:r w:rsidRPr="00B970FC">
        <w:rPr>
          <w:rFonts w:ascii="Garamond" w:hAnsi="Garamond" w:cs="Arial"/>
          <w:i/>
          <w:sz w:val="24"/>
          <w:szCs w:val="24"/>
          <w:lang w:val="en-GB"/>
        </w:rPr>
        <w:t>China in Britain</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CLUNAS, Craig</w:t>
      </w:r>
      <w:r w:rsidRPr="00B970FC">
        <w:rPr>
          <w:rFonts w:ascii="Garamond" w:hAnsi="Garamond" w:cs="Arial"/>
          <w:sz w:val="24"/>
          <w:szCs w:val="24"/>
          <w:lang w:val="en-GB"/>
        </w:rPr>
        <w:t xml:space="preserve">. “China in Britain: the imperial collections” </w:t>
      </w:r>
      <w:proofErr w:type="spellStart"/>
      <w:r w:rsidRPr="00B970FC">
        <w:rPr>
          <w:rFonts w:ascii="Garamond" w:hAnsi="Garamond" w:cs="Arial"/>
          <w:sz w:val="24"/>
          <w:szCs w:val="24"/>
          <w:lang w:val="en-GB"/>
        </w:rPr>
        <w:t>en</w:t>
      </w:r>
      <w:proofErr w:type="spellEnd"/>
      <w:r w:rsidRPr="00B970FC">
        <w:rPr>
          <w:rFonts w:ascii="Garamond" w:hAnsi="Garamond" w:cs="Arial"/>
          <w:sz w:val="24"/>
          <w:szCs w:val="24"/>
          <w:lang w:val="en-GB"/>
        </w:rPr>
        <w:t xml:space="preserve"> BARRINGER, Tim y FLYNN, Tom (ed.). </w:t>
      </w:r>
      <w:r w:rsidRPr="00B970FC">
        <w:rPr>
          <w:rFonts w:ascii="Garamond" w:hAnsi="Garamond" w:cs="Arial"/>
          <w:i/>
          <w:sz w:val="24"/>
          <w:szCs w:val="24"/>
          <w:lang w:val="en-GB"/>
        </w:rPr>
        <w:t>Colonialism and the object: empire, material, culture and the museum</w:t>
      </w:r>
      <w:r w:rsidRPr="00B970FC">
        <w:rPr>
          <w:rFonts w:ascii="Garamond" w:hAnsi="Garamond" w:cs="Arial"/>
          <w:sz w:val="24"/>
          <w:szCs w:val="24"/>
          <w:lang w:val="en-GB"/>
        </w:rPr>
        <w:t xml:space="preserve">. </w:t>
      </w:r>
      <w:r w:rsidRPr="00B970FC">
        <w:rPr>
          <w:rFonts w:ascii="Garamond" w:hAnsi="Garamond" w:cs="Arial"/>
          <w:sz w:val="24"/>
          <w:szCs w:val="24"/>
        </w:rPr>
        <w:t>London-New York, Routledge, 2006, pp. 41-51.</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CODINA y SUBIAS, </w:t>
      </w:r>
      <w:r w:rsidRPr="00B970FC">
        <w:rPr>
          <w:rFonts w:ascii="Garamond" w:hAnsi="Garamond" w:cs="Arial"/>
          <w:i/>
          <w:sz w:val="24"/>
          <w:szCs w:val="24"/>
        </w:rPr>
        <w:t xml:space="preserve">La </w:t>
      </w:r>
      <w:proofErr w:type="spellStart"/>
      <w:r w:rsidRPr="00B970FC">
        <w:rPr>
          <w:rFonts w:ascii="Garamond" w:hAnsi="Garamond" w:cs="Arial"/>
          <w:i/>
          <w:sz w:val="24"/>
          <w:szCs w:val="24"/>
        </w:rPr>
        <w:t>maison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funéraire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CODINA REINA, Dolors; SUBIAS PASCUAL, Eva. </w:t>
      </w:r>
      <w:proofErr w:type="spellStart"/>
      <w:r w:rsidRPr="00B970FC">
        <w:rPr>
          <w:rFonts w:ascii="Garamond" w:hAnsi="Garamond" w:cs="Arial"/>
          <w:i/>
          <w:sz w:val="24"/>
          <w:szCs w:val="24"/>
        </w:rPr>
        <w:t>Oxyrhynchos</w:t>
      </w:r>
      <w:proofErr w:type="spellEnd"/>
      <w:r w:rsidRPr="00B970FC">
        <w:rPr>
          <w:rFonts w:ascii="Garamond" w:hAnsi="Garamond" w:cs="Arial"/>
          <w:i/>
          <w:sz w:val="24"/>
          <w:szCs w:val="24"/>
        </w:rPr>
        <w:t xml:space="preserve"> II: la </w:t>
      </w:r>
      <w:proofErr w:type="spellStart"/>
      <w:r w:rsidRPr="00B970FC">
        <w:rPr>
          <w:rFonts w:ascii="Garamond" w:hAnsi="Garamond" w:cs="Arial"/>
          <w:i/>
          <w:sz w:val="24"/>
          <w:szCs w:val="24"/>
        </w:rPr>
        <w:t>maison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funéraire</w:t>
      </w:r>
      <w:proofErr w:type="spellEnd"/>
      <w:r w:rsidRPr="00B970FC">
        <w:rPr>
          <w:rFonts w:ascii="Garamond" w:hAnsi="Garamond" w:cs="Arial"/>
          <w:i/>
          <w:sz w:val="24"/>
          <w:szCs w:val="24"/>
        </w:rPr>
        <w:t xml:space="preserve"> de la </w:t>
      </w:r>
      <w:proofErr w:type="spellStart"/>
      <w:r w:rsidRPr="00B970FC">
        <w:rPr>
          <w:rFonts w:ascii="Garamond" w:hAnsi="Garamond" w:cs="Arial"/>
          <w:i/>
          <w:sz w:val="24"/>
          <w:szCs w:val="24"/>
        </w:rPr>
        <w:t>nécropole</w:t>
      </w:r>
      <w:proofErr w:type="spellEnd"/>
      <w:r w:rsidRPr="00B970FC">
        <w:rPr>
          <w:rFonts w:ascii="Garamond" w:hAnsi="Garamond" w:cs="Arial"/>
          <w:i/>
          <w:sz w:val="24"/>
          <w:szCs w:val="24"/>
        </w:rPr>
        <w:t xml:space="preserve"> haute à </w:t>
      </w:r>
      <w:proofErr w:type="spellStart"/>
      <w:r w:rsidRPr="00B970FC">
        <w:rPr>
          <w:rFonts w:ascii="Garamond" w:hAnsi="Garamond" w:cs="Arial"/>
          <w:i/>
          <w:sz w:val="24"/>
          <w:szCs w:val="24"/>
        </w:rPr>
        <w:t>Oxyrhynchos</w:t>
      </w:r>
      <w:proofErr w:type="spellEnd"/>
      <w:r w:rsidRPr="00B970FC">
        <w:rPr>
          <w:rFonts w:ascii="Garamond" w:hAnsi="Garamond" w:cs="Arial"/>
          <w:i/>
          <w:sz w:val="24"/>
          <w:szCs w:val="24"/>
        </w:rPr>
        <w:t xml:space="preserve"> (el </w:t>
      </w:r>
      <w:proofErr w:type="spellStart"/>
      <w:r w:rsidRPr="00B970FC">
        <w:rPr>
          <w:rFonts w:ascii="Garamond" w:hAnsi="Garamond" w:cs="Arial"/>
          <w:i/>
          <w:sz w:val="24"/>
          <w:szCs w:val="24"/>
        </w:rPr>
        <w:t>Minyâ</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Égypte</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tombeau</w:t>
      </w:r>
      <w:proofErr w:type="spellEnd"/>
      <w:r w:rsidRPr="00B970FC">
        <w:rPr>
          <w:rFonts w:ascii="Garamond" w:hAnsi="Garamond" w:cs="Arial"/>
          <w:i/>
          <w:sz w:val="24"/>
          <w:szCs w:val="24"/>
        </w:rPr>
        <w:t xml:space="preserve"> à la </w:t>
      </w:r>
      <w:proofErr w:type="spellStart"/>
      <w:r w:rsidRPr="00B970FC">
        <w:rPr>
          <w:rFonts w:ascii="Garamond" w:hAnsi="Garamond" w:cs="Arial"/>
          <w:i/>
          <w:sz w:val="24"/>
          <w:szCs w:val="24"/>
        </w:rPr>
        <w:t>diaconie</w:t>
      </w:r>
      <w:proofErr w:type="spellEnd"/>
      <w:r w:rsidRPr="00B970FC">
        <w:rPr>
          <w:rFonts w:ascii="Garamond" w:hAnsi="Garamond" w:cs="Arial"/>
          <w:sz w:val="24"/>
          <w:szCs w:val="24"/>
        </w:rPr>
        <w:t xml:space="preserve">. Barcelona, </w:t>
      </w:r>
      <w:proofErr w:type="spellStart"/>
      <w:r w:rsidRPr="00B970FC">
        <w:rPr>
          <w:rFonts w:ascii="Garamond" w:hAnsi="Garamond" w:cs="Arial"/>
          <w:sz w:val="24"/>
          <w:szCs w:val="24"/>
        </w:rPr>
        <w:t>Universitat</w:t>
      </w:r>
      <w:proofErr w:type="spellEnd"/>
      <w:r w:rsidRPr="00B970FC">
        <w:rPr>
          <w:rFonts w:ascii="Garamond" w:hAnsi="Garamond" w:cs="Arial"/>
          <w:sz w:val="24"/>
          <w:szCs w:val="24"/>
        </w:rPr>
        <w:t xml:space="preserve"> de Barcelona, 2008 (Nova </w:t>
      </w:r>
      <w:proofErr w:type="spellStart"/>
      <w:r w:rsidRPr="00B970FC">
        <w:rPr>
          <w:rFonts w:ascii="Garamond" w:hAnsi="Garamond" w:cs="Arial"/>
          <w:sz w:val="24"/>
          <w:szCs w:val="24"/>
        </w:rPr>
        <w:t>Studia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Aegyptiaca</w:t>
      </w:r>
      <w:proofErr w:type="spellEnd"/>
      <w:r w:rsidRPr="00B970FC">
        <w:rPr>
          <w:rFonts w:ascii="Garamond" w:hAnsi="Garamond" w:cs="Arial"/>
          <w:sz w:val="24"/>
          <w:szCs w:val="24"/>
        </w:rPr>
        <w:t>, V).</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COLLA, </w:t>
      </w:r>
      <w:proofErr w:type="spellStart"/>
      <w:r>
        <w:rPr>
          <w:rFonts w:ascii="Garamond" w:hAnsi="Garamond" w:cs="Arial"/>
          <w:i/>
          <w:sz w:val="24"/>
          <w:szCs w:val="24"/>
        </w:rPr>
        <w:t>Conflicted</w:t>
      </w:r>
      <w:proofErr w:type="spellEnd"/>
      <w:r>
        <w:rPr>
          <w:rFonts w:ascii="Garamond" w:hAnsi="Garamond" w:cs="Arial"/>
          <w:i/>
          <w:sz w:val="24"/>
          <w:szCs w:val="24"/>
        </w:rPr>
        <w:t xml:space="preserve"> </w:t>
      </w:r>
      <w:proofErr w:type="spellStart"/>
      <w:r>
        <w:rPr>
          <w:rFonts w:ascii="Garamond" w:hAnsi="Garamond" w:cs="Arial"/>
          <w:i/>
          <w:sz w:val="24"/>
          <w:szCs w:val="24"/>
        </w:rPr>
        <w:t>A</w:t>
      </w:r>
      <w:r w:rsidRPr="00B970FC">
        <w:rPr>
          <w:rFonts w:ascii="Garamond" w:hAnsi="Garamond" w:cs="Arial"/>
          <w:i/>
          <w:sz w:val="24"/>
          <w:szCs w:val="24"/>
        </w:rPr>
        <w:t>ntiquities</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COLLA, Elliott. </w:t>
      </w:r>
      <w:proofErr w:type="spellStart"/>
      <w:r>
        <w:rPr>
          <w:rFonts w:ascii="Garamond" w:hAnsi="Garamond" w:cs="Arial"/>
          <w:i/>
          <w:sz w:val="24"/>
          <w:szCs w:val="24"/>
        </w:rPr>
        <w:t>Conflicted</w:t>
      </w:r>
      <w:proofErr w:type="spellEnd"/>
      <w:r>
        <w:rPr>
          <w:rFonts w:ascii="Garamond" w:hAnsi="Garamond" w:cs="Arial"/>
          <w:i/>
          <w:sz w:val="24"/>
          <w:szCs w:val="24"/>
        </w:rPr>
        <w:t xml:space="preserve"> </w:t>
      </w:r>
      <w:proofErr w:type="spellStart"/>
      <w:r>
        <w:rPr>
          <w:rFonts w:ascii="Garamond" w:hAnsi="Garamond" w:cs="Arial"/>
          <w:i/>
          <w:sz w:val="24"/>
          <w:szCs w:val="24"/>
        </w:rPr>
        <w:t>A</w:t>
      </w:r>
      <w:r w:rsidRPr="00B970FC">
        <w:rPr>
          <w:rFonts w:ascii="Garamond" w:hAnsi="Garamond" w:cs="Arial"/>
          <w:i/>
          <w:sz w:val="24"/>
          <w:szCs w:val="24"/>
        </w:rPr>
        <w:t>ntiquities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Egyptomania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Modernity</w:t>
      </w:r>
      <w:proofErr w:type="spellEnd"/>
      <w:r w:rsidRPr="00B970FC">
        <w:rPr>
          <w:rFonts w:ascii="Garamond" w:hAnsi="Garamond" w:cs="Arial"/>
          <w:sz w:val="24"/>
          <w:szCs w:val="24"/>
        </w:rPr>
        <w:t xml:space="preserve">. Durham-London, Duke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2007.</w:t>
      </w:r>
    </w:p>
    <w:p w:rsidR="009B4716" w:rsidRPr="00B970FC" w:rsidRDefault="009B4716"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COLLIER y MANLEY, </w:t>
      </w:r>
      <w:proofErr w:type="spellStart"/>
      <w:r w:rsidRPr="00B970FC">
        <w:rPr>
          <w:rFonts w:ascii="Garamond" w:hAnsi="Garamond" w:cs="Arial"/>
          <w:i/>
          <w:sz w:val="24"/>
          <w:szCs w:val="24"/>
        </w:rPr>
        <w:t>Hieroglyphen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COLLIER, Marc; MANLEY, Bill</w:t>
      </w:r>
      <w:r w:rsidRPr="00B970FC">
        <w:rPr>
          <w:rFonts w:ascii="Garamond" w:hAnsi="Garamond" w:cs="Arial"/>
          <w:i/>
          <w:sz w:val="24"/>
          <w:szCs w:val="24"/>
        </w:rPr>
        <w:t xml:space="preserve">. </w:t>
      </w:r>
      <w:proofErr w:type="spellStart"/>
      <w:r w:rsidRPr="00B970FC">
        <w:rPr>
          <w:rFonts w:ascii="Garamond" w:hAnsi="Garamond" w:cs="Arial"/>
          <w:i/>
          <w:sz w:val="24"/>
          <w:szCs w:val="24"/>
        </w:rPr>
        <w:t>Hieroglyphen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entziffern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lesen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verstehen</w:t>
      </w:r>
      <w:proofErr w:type="spellEnd"/>
      <w:r w:rsidRPr="00B970FC">
        <w:rPr>
          <w:rFonts w:ascii="Garamond" w:hAnsi="Garamond" w:cs="Arial"/>
          <w:sz w:val="24"/>
          <w:szCs w:val="24"/>
        </w:rPr>
        <w:t xml:space="preserve">. Stuttgart, </w:t>
      </w:r>
      <w:proofErr w:type="spellStart"/>
      <w:r w:rsidRPr="00B970FC">
        <w:rPr>
          <w:rFonts w:ascii="Garamond" w:hAnsi="Garamond" w:cs="Arial"/>
          <w:sz w:val="24"/>
          <w:szCs w:val="24"/>
        </w:rPr>
        <w:t>Reclam</w:t>
      </w:r>
      <w:proofErr w:type="spellEnd"/>
      <w:r w:rsidRPr="00B970FC">
        <w:rPr>
          <w:rFonts w:ascii="Garamond" w:hAnsi="Garamond" w:cs="Arial"/>
          <w:sz w:val="24"/>
          <w:szCs w:val="24"/>
        </w:rPr>
        <w:t>, 2013.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CONNOR y FACCHETTI, </w:t>
      </w:r>
      <w:proofErr w:type="spellStart"/>
      <w:r w:rsidRPr="00B970FC">
        <w:rPr>
          <w:rFonts w:ascii="Garamond" w:hAnsi="Garamond" w:cs="Arial"/>
          <w:i/>
          <w:sz w:val="24"/>
          <w:szCs w:val="24"/>
        </w:rPr>
        <w:t>Amuleti</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CONNOR, </w:t>
      </w:r>
      <w:proofErr w:type="spellStart"/>
      <w:r w:rsidRPr="00B970FC">
        <w:rPr>
          <w:rFonts w:ascii="Garamond" w:hAnsi="Garamond" w:cs="Arial"/>
          <w:sz w:val="24"/>
          <w:szCs w:val="24"/>
        </w:rPr>
        <w:t>Simon</w:t>
      </w:r>
      <w:proofErr w:type="spellEnd"/>
      <w:r w:rsidRPr="00B970FC">
        <w:rPr>
          <w:rFonts w:ascii="Garamond" w:hAnsi="Garamond" w:cs="Arial"/>
          <w:sz w:val="24"/>
          <w:szCs w:val="24"/>
        </w:rPr>
        <w:t xml:space="preserve">; FACCHETTI, Federica. </w:t>
      </w:r>
      <w:proofErr w:type="spellStart"/>
      <w:r w:rsidRPr="00B970FC">
        <w:rPr>
          <w:rFonts w:ascii="Garamond" w:hAnsi="Garamond" w:cs="Arial"/>
          <w:i/>
          <w:sz w:val="24"/>
          <w:szCs w:val="24"/>
        </w:rPr>
        <w:t>Amuleti</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dell’antico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Egitto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Modena</w:t>
      </w:r>
      <w:proofErr w:type="spellEnd"/>
      <w:r w:rsidRPr="00B970FC">
        <w:rPr>
          <w:rFonts w:ascii="Garamond" w:hAnsi="Garamond" w:cs="Arial"/>
          <w:sz w:val="24"/>
          <w:szCs w:val="24"/>
        </w:rPr>
        <w:t xml:space="preserve">-Turín, </w:t>
      </w:r>
      <w:proofErr w:type="spellStart"/>
      <w:r w:rsidRPr="00B970FC">
        <w:rPr>
          <w:rFonts w:ascii="Garamond" w:hAnsi="Garamond" w:cs="Arial"/>
          <w:sz w:val="24"/>
          <w:szCs w:val="24"/>
        </w:rPr>
        <w:t>Fondazione</w:t>
      </w:r>
      <w:proofErr w:type="spellEnd"/>
      <w:r w:rsidRPr="00B970FC">
        <w:rPr>
          <w:rFonts w:ascii="Garamond" w:hAnsi="Garamond" w:cs="Arial"/>
          <w:sz w:val="24"/>
          <w:szCs w:val="24"/>
        </w:rPr>
        <w:t xml:space="preserve"> Museo </w:t>
      </w:r>
      <w:proofErr w:type="spellStart"/>
      <w:r w:rsidRPr="00B970FC">
        <w:rPr>
          <w:rFonts w:ascii="Garamond" w:hAnsi="Garamond" w:cs="Arial"/>
          <w:sz w:val="24"/>
          <w:szCs w:val="24"/>
        </w:rPr>
        <w:t>delle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Antichità</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Egizie</w:t>
      </w:r>
      <w:proofErr w:type="spellEnd"/>
      <w:r w:rsidRPr="00B970FC">
        <w:rPr>
          <w:rFonts w:ascii="Garamond" w:hAnsi="Garamond" w:cs="Arial"/>
          <w:sz w:val="24"/>
          <w:szCs w:val="24"/>
        </w:rPr>
        <w:t xml:space="preserve"> di Torino; Franc</w:t>
      </w:r>
      <w:r>
        <w:rPr>
          <w:rFonts w:ascii="Garamond" w:hAnsi="Garamond" w:cs="Arial"/>
          <w:sz w:val="24"/>
          <w:szCs w:val="24"/>
        </w:rPr>
        <w:t xml:space="preserve">o </w:t>
      </w:r>
      <w:proofErr w:type="spellStart"/>
      <w:r>
        <w:rPr>
          <w:rFonts w:ascii="Garamond" w:hAnsi="Garamond" w:cs="Arial"/>
          <w:sz w:val="24"/>
          <w:szCs w:val="24"/>
        </w:rPr>
        <w:t>Cosimo</w:t>
      </w:r>
      <w:proofErr w:type="spellEnd"/>
      <w:r>
        <w:rPr>
          <w:rFonts w:ascii="Garamond" w:hAnsi="Garamond" w:cs="Arial"/>
          <w:sz w:val="24"/>
          <w:szCs w:val="24"/>
        </w:rPr>
        <w:t xml:space="preserve"> </w:t>
      </w:r>
      <w:proofErr w:type="spellStart"/>
      <w:r>
        <w:rPr>
          <w:rFonts w:ascii="Garamond" w:hAnsi="Garamond" w:cs="Arial"/>
          <w:sz w:val="24"/>
          <w:szCs w:val="24"/>
        </w:rPr>
        <w:t>Panini</w:t>
      </w:r>
      <w:proofErr w:type="spellEnd"/>
      <w:r>
        <w:rPr>
          <w:rFonts w:ascii="Garamond" w:hAnsi="Garamond" w:cs="Arial"/>
          <w:sz w:val="24"/>
          <w:szCs w:val="24"/>
        </w:rPr>
        <w:t xml:space="preserve"> </w:t>
      </w:r>
      <w:proofErr w:type="spellStart"/>
      <w:r>
        <w:rPr>
          <w:rFonts w:ascii="Garamond" w:hAnsi="Garamond" w:cs="Arial"/>
          <w:sz w:val="24"/>
          <w:szCs w:val="24"/>
        </w:rPr>
        <w:t>Editore</w:t>
      </w:r>
      <w:proofErr w:type="spellEnd"/>
      <w:r>
        <w:rPr>
          <w:rFonts w:ascii="Garamond" w:hAnsi="Garamond" w:cs="Arial"/>
          <w:sz w:val="24"/>
          <w:szCs w:val="24"/>
        </w:rPr>
        <w:t xml:space="preserve">, 2016.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COONEY y TYRRELL, </w:t>
      </w:r>
      <w:proofErr w:type="spellStart"/>
      <w:r w:rsidRPr="00B970FC">
        <w:rPr>
          <w:rFonts w:ascii="Garamond" w:hAnsi="Garamond" w:cs="Arial"/>
          <w:i/>
          <w:sz w:val="24"/>
          <w:szCs w:val="24"/>
        </w:rPr>
        <w:t>PalArch´s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Journal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COONEY, Kara M.; TYRRELL, J. “</w:t>
      </w:r>
      <w:proofErr w:type="spellStart"/>
      <w:r w:rsidRPr="00B970FC">
        <w:rPr>
          <w:rFonts w:ascii="Garamond" w:hAnsi="Garamond" w:cs="Arial"/>
          <w:sz w:val="24"/>
          <w:szCs w:val="24"/>
        </w:rPr>
        <w:t>Scarabs</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Los Angeles County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w:t>
      </w:r>
      <w:proofErr w:type="spellStart"/>
      <w:r w:rsidRPr="00B970FC">
        <w:rPr>
          <w:rFonts w:ascii="Garamond" w:hAnsi="Garamond" w:cs="Arial"/>
          <w:sz w:val="24"/>
          <w:szCs w:val="24"/>
        </w:rPr>
        <w:t>Part</w:t>
      </w:r>
      <w:proofErr w:type="spellEnd"/>
      <w:r w:rsidRPr="00B970FC">
        <w:rPr>
          <w:rFonts w:ascii="Garamond" w:hAnsi="Garamond" w:cs="Arial"/>
          <w:sz w:val="24"/>
          <w:szCs w:val="24"/>
        </w:rPr>
        <w:t xml:space="preserve"> II. Catalogue. Online versión”. </w:t>
      </w:r>
      <w:proofErr w:type="spellStart"/>
      <w:r w:rsidRPr="00B970FC">
        <w:rPr>
          <w:rFonts w:ascii="Garamond" w:hAnsi="Garamond" w:cs="Arial"/>
          <w:i/>
          <w:sz w:val="24"/>
          <w:szCs w:val="24"/>
        </w:rPr>
        <w:t>PalArch´s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Journal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4</w:t>
      </w:r>
      <w:r w:rsidRPr="00B970FC">
        <w:rPr>
          <w:rFonts w:ascii="Garamond" w:hAnsi="Garamond" w:cs="Arial"/>
          <w:sz w:val="24"/>
          <w:szCs w:val="24"/>
        </w:rPr>
        <w:t xml:space="preserve">. </w:t>
      </w:r>
      <w:proofErr w:type="spellStart"/>
      <w:r w:rsidRPr="00B970FC">
        <w:rPr>
          <w:rFonts w:ascii="Garamond" w:hAnsi="Garamond" w:cs="Arial"/>
          <w:sz w:val="24"/>
          <w:szCs w:val="24"/>
        </w:rPr>
        <w:t>Paises</w:t>
      </w:r>
      <w:proofErr w:type="spellEnd"/>
      <w:r w:rsidRPr="00B970FC">
        <w:rPr>
          <w:rFonts w:ascii="Garamond" w:hAnsi="Garamond" w:cs="Arial"/>
          <w:sz w:val="24"/>
          <w:szCs w:val="24"/>
        </w:rPr>
        <w:t xml:space="preserve"> Bajos, </w:t>
      </w:r>
      <w:proofErr w:type="spellStart"/>
      <w:r w:rsidRPr="00B970FC">
        <w:rPr>
          <w:rFonts w:ascii="Garamond" w:hAnsi="Garamond" w:cs="Arial"/>
          <w:sz w:val="24"/>
          <w:szCs w:val="24"/>
        </w:rPr>
        <w:t>PalArch</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Foundation</w:t>
      </w:r>
      <w:proofErr w:type="spellEnd"/>
      <w:r w:rsidRPr="00B970FC">
        <w:rPr>
          <w:rFonts w:ascii="Garamond" w:hAnsi="Garamond" w:cs="Arial"/>
          <w:sz w:val="24"/>
          <w:szCs w:val="24"/>
        </w:rPr>
        <w:t>, 2005, pp. 15-98.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CORTEGGIANI, </w:t>
      </w:r>
      <w:r w:rsidRPr="00B970FC">
        <w:rPr>
          <w:rFonts w:ascii="Garamond" w:hAnsi="Garamond" w:cs="Arial"/>
          <w:i/>
          <w:sz w:val="24"/>
          <w:szCs w:val="24"/>
        </w:rPr>
        <w:t>Mitología egipcia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CORTEGGIANI, Jean-Pierre. </w:t>
      </w:r>
      <w:r w:rsidRPr="00B970FC">
        <w:rPr>
          <w:rFonts w:ascii="Garamond" w:hAnsi="Garamond" w:cs="Arial"/>
          <w:i/>
          <w:sz w:val="24"/>
          <w:szCs w:val="24"/>
        </w:rPr>
        <w:t>El gran libro de la mitología egipcia</w:t>
      </w:r>
      <w:r w:rsidRPr="00B970FC">
        <w:rPr>
          <w:rFonts w:ascii="Garamond" w:hAnsi="Garamond" w:cs="Arial"/>
          <w:sz w:val="24"/>
          <w:szCs w:val="24"/>
        </w:rPr>
        <w:t>. Madrid, La esfera de los libros, 2010.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CUNHA, </w:t>
      </w:r>
      <w:proofErr w:type="spellStart"/>
      <w:r w:rsidRPr="00B970FC">
        <w:rPr>
          <w:rFonts w:ascii="Garamond" w:hAnsi="Garamond" w:cs="Arial"/>
          <w:i/>
          <w:sz w:val="24"/>
          <w:szCs w:val="24"/>
        </w:rPr>
        <w:t>Museu</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História</w:t>
      </w:r>
      <w:proofErr w:type="spellEnd"/>
      <w:r w:rsidRPr="00B970FC">
        <w:rPr>
          <w:rFonts w:ascii="Garamond" w:hAnsi="Garamond" w:cs="Arial"/>
          <w:i/>
          <w:sz w:val="24"/>
          <w:szCs w:val="24"/>
        </w:rPr>
        <w:t xml:space="preserve"> Natural da </w:t>
      </w:r>
      <w:proofErr w:type="spellStart"/>
      <w:r w:rsidRPr="00B970FC">
        <w:rPr>
          <w:rFonts w:ascii="Garamond" w:hAnsi="Garamond" w:cs="Arial"/>
          <w:i/>
          <w:sz w:val="24"/>
          <w:szCs w:val="24"/>
        </w:rPr>
        <w:t>Facultade</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Ciências</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Universidade</w:t>
      </w:r>
      <w:proofErr w:type="spellEnd"/>
      <w:r w:rsidRPr="00B970FC">
        <w:rPr>
          <w:rFonts w:ascii="Garamond" w:hAnsi="Garamond" w:cs="Arial"/>
          <w:i/>
          <w:sz w:val="24"/>
          <w:szCs w:val="24"/>
        </w:rPr>
        <w:t xml:space="preserve"> do Porto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CUNHA, María José. “</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História</w:t>
      </w:r>
      <w:proofErr w:type="spellEnd"/>
      <w:r w:rsidRPr="00B970FC">
        <w:rPr>
          <w:rFonts w:ascii="Garamond" w:hAnsi="Garamond" w:cs="Arial"/>
          <w:sz w:val="24"/>
          <w:szCs w:val="24"/>
        </w:rPr>
        <w:t xml:space="preserve"> Natural da </w:t>
      </w:r>
      <w:proofErr w:type="spellStart"/>
      <w:r w:rsidRPr="00B970FC">
        <w:rPr>
          <w:rFonts w:ascii="Garamond" w:hAnsi="Garamond" w:cs="Arial"/>
          <w:sz w:val="24"/>
          <w:szCs w:val="24"/>
        </w:rPr>
        <w:t>Facultade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Ciências</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do Porto” en SOUSA, </w:t>
      </w:r>
      <w:proofErr w:type="spellStart"/>
      <w:r w:rsidRPr="00B970FC">
        <w:rPr>
          <w:rFonts w:ascii="Garamond" w:hAnsi="Garamond" w:cs="Arial"/>
          <w:sz w:val="24"/>
          <w:szCs w:val="24"/>
        </w:rPr>
        <w:t>Delfin</w:t>
      </w:r>
      <w:proofErr w:type="spellEnd"/>
      <w:r w:rsidRPr="00B970FC">
        <w:rPr>
          <w:rFonts w:ascii="Garamond" w:hAnsi="Garamond" w:cs="Arial"/>
          <w:sz w:val="24"/>
          <w:szCs w:val="24"/>
        </w:rPr>
        <w:t xml:space="preserv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 xml:space="preserve">Os </w:t>
      </w:r>
      <w:proofErr w:type="spellStart"/>
      <w:r w:rsidRPr="00B970FC">
        <w:rPr>
          <w:rFonts w:ascii="Garamond" w:hAnsi="Garamond" w:cs="Arial"/>
          <w:i/>
          <w:sz w:val="24"/>
          <w:szCs w:val="24"/>
        </w:rPr>
        <w:t>mistérios</w:t>
      </w:r>
      <w:proofErr w:type="spellEnd"/>
      <w:r w:rsidRPr="00B970FC">
        <w:rPr>
          <w:rFonts w:ascii="Garamond" w:hAnsi="Garamond" w:cs="Arial"/>
          <w:i/>
          <w:sz w:val="24"/>
          <w:szCs w:val="24"/>
        </w:rPr>
        <w:t xml:space="preserve"> do </w:t>
      </w:r>
      <w:proofErr w:type="spellStart"/>
      <w:r w:rsidRPr="00B970FC">
        <w:rPr>
          <w:rFonts w:ascii="Garamond" w:hAnsi="Garamond" w:cs="Arial"/>
          <w:i/>
          <w:sz w:val="24"/>
          <w:szCs w:val="24"/>
        </w:rPr>
        <w:t>além</w:t>
      </w:r>
      <w:proofErr w:type="spellEnd"/>
      <w:r w:rsidRPr="00B970FC">
        <w:rPr>
          <w:rFonts w:ascii="Garamond" w:hAnsi="Garamond" w:cs="Arial"/>
          <w:i/>
          <w:sz w:val="24"/>
          <w:szCs w:val="24"/>
        </w:rPr>
        <w:t xml:space="preserve"> no </w:t>
      </w:r>
      <w:proofErr w:type="spellStart"/>
      <w:r w:rsidRPr="00B970FC">
        <w:rPr>
          <w:rFonts w:ascii="Garamond" w:hAnsi="Garamond" w:cs="Arial"/>
          <w:i/>
          <w:sz w:val="24"/>
          <w:szCs w:val="24"/>
        </w:rPr>
        <w:t>antigo</w:t>
      </w:r>
      <w:proofErr w:type="spellEnd"/>
      <w:r w:rsidRPr="00B970FC">
        <w:rPr>
          <w:rFonts w:ascii="Garamond" w:hAnsi="Garamond" w:cs="Arial"/>
          <w:i/>
          <w:sz w:val="24"/>
          <w:szCs w:val="24"/>
        </w:rPr>
        <w:t xml:space="preserve"> Egipto: </w:t>
      </w:r>
      <w:proofErr w:type="spellStart"/>
      <w:r w:rsidRPr="00B970FC">
        <w:rPr>
          <w:rFonts w:ascii="Garamond" w:hAnsi="Garamond" w:cs="Arial"/>
          <w:i/>
          <w:sz w:val="24"/>
          <w:szCs w:val="24"/>
        </w:rPr>
        <w:t>Colecçao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egípcia</w:t>
      </w:r>
      <w:proofErr w:type="spellEnd"/>
      <w:r w:rsidRPr="00B970FC">
        <w:rPr>
          <w:rFonts w:ascii="Garamond" w:hAnsi="Garamond" w:cs="Arial"/>
          <w:i/>
          <w:sz w:val="24"/>
          <w:szCs w:val="24"/>
        </w:rPr>
        <w:t xml:space="preserve"> do Museo de </w:t>
      </w:r>
      <w:proofErr w:type="spellStart"/>
      <w:r w:rsidRPr="00B970FC">
        <w:rPr>
          <w:rFonts w:ascii="Garamond" w:hAnsi="Garamond" w:cs="Arial"/>
          <w:i/>
          <w:sz w:val="24"/>
          <w:szCs w:val="24"/>
        </w:rPr>
        <w:t>História</w:t>
      </w:r>
      <w:proofErr w:type="spellEnd"/>
      <w:r w:rsidRPr="00B970FC">
        <w:rPr>
          <w:rFonts w:ascii="Garamond" w:hAnsi="Garamond" w:cs="Arial"/>
          <w:i/>
          <w:sz w:val="24"/>
          <w:szCs w:val="24"/>
        </w:rPr>
        <w:t xml:space="preserve"> Natural da </w:t>
      </w:r>
      <w:proofErr w:type="spellStart"/>
      <w:r w:rsidRPr="00B970FC">
        <w:rPr>
          <w:rFonts w:ascii="Garamond" w:hAnsi="Garamond" w:cs="Arial"/>
          <w:i/>
          <w:sz w:val="24"/>
          <w:szCs w:val="24"/>
        </w:rPr>
        <w:t>Facultade</w:t>
      </w:r>
      <w:proofErr w:type="spellEnd"/>
      <w:r w:rsidRPr="00B970FC">
        <w:rPr>
          <w:rFonts w:ascii="Garamond" w:hAnsi="Garamond" w:cs="Arial"/>
          <w:i/>
          <w:sz w:val="24"/>
          <w:szCs w:val="24"/>
        </w:rPr>
        <w:t xml:space="preserve"> de ciencias da </w:t>
      </w:r>
      <w:proofErr w:type="spellStart"/>
      <w:r w:rsidRPr="00B970FC">
        <w:rPr>
          <w:rFonts w:ascii="Garamond" w:hAnsi="Garamond" w:cs="Arial"/>
          <w:i/>
          <w:sz w:val="24"/>
          <w:szCs w:val="24"/>
        </w:rPr>
        <w:t>Universidade</w:t>
      </w:r>
      <w:proofErr w:type="spellEnd"/>
      <w:r w:rsidRPr="00B970FC">
        <w:rPr>
          <w:rFonts w:ascii="Garamond" w:hAnsi="Garamond" w:cs="Arial"/>
          <w:i/>
          <w:sz w:val="24"/>
          <w:szCs w:val="24"/>
        </w:rPr>
        <w:t xml:space="preserve"> do Porto</w:t>
      </w:r>
      <w:r w:rsidRPr="00B970FC">
        <w:rPr>
          <w:rFonts w:ascii="Garamond" w:hAnsi="Garamond" w:cs="Arial"/>
          <w:sz w:val="24"/>
          <w:szCs w:val="24"/>
        </w:rPr>
        <w:t>. Gaia, Casa-</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Teixeira </w:t>
      </w:r>
      <w:proofErr w:type="spellStart"/>
      <w:r w:rsidRPr="00B970FC">
        <w:rPr>
          <w:rFonts w:ascii="Garamond" w:hAnsi="Garamond" w:cs="Arial"/>
          <w:sz w:val="24"/>
          <w:szCs w:val="24"/>
        </w:rPr>
        <w:t>Lopes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Galerias</w:t>
      </w:r>
      <w:proofErr w:type="spellEnd"/>
      <w:r w:rsidRPr="00B970FC">
        <w:rPr>
          <w:rFonts w:ascii="Garamond" w:hAnsi="Garamond" w:cs="Arial"/>
          <w:sz w:val="24"/>
          <w:szCs w:val="24"/>
        </w:rPr>
        <w:t xml:space="preserve"> Diogo de Macedo, 2008, pp. 18-19.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CUNHA y FERREIRA, </w:t>
      </w:r>
      <w:r w:rsidRPr="00B970FC">
        <w:rPr>
          <w:rFonts w:ascii="Garamond" w:hAnsi="Garamond" w:cs="Arial"/>
          <w:i/>
          <w:sz w:val="24"/>
          <w:szCs w:val="24"/>
        </w:rPr>
        <w:t xml:space="preserve">Revista de </w:t>
      </w:r>
      <w:proofErr w:type="spellStart"/>
      <w:r w:rsidRPr="00B970FC">
        <w:rPr>
          <w:rFonts w:ascii="Garamond" w:hAnsi="Garamond" w:cs="Arial"/>
          <w:i/>
          <w:sz w:val="24"/>
          <w:szCs w:val="24"/>
        </w:rPr>
        <w:t>Facultade</w:t>
      </w:r>
      <w:proofErr w:type="spellEnd"/>
      <w:r w:rsidRPr="00B970FC">
        <w:rPr>
          <w:rFonts w:ascii="Garamond" w:hAnsi="Garamond" w:cs="Arial"/>
          <w:i/>
          <w:sz w:val="24"/>
          <w:szCs w:val="24"/>
        </w:rPr>
        <w:t xml:space="preserve"> de Letras, </w:t>
      </w:r>
      <w:proofErr w:type="spellStart"/>
      <w:r w:rsidRPr="00B970FC">
        <w:rPr>
          <w:rFonts w:ascii="Garamond" w:hAnsi="Garamond" w:cs="Arial"/>
          <w:i/>
          <w:sz w:val="24"/>
          <w:szCs w:val="24"/>
        </w:rPr>
        <w:t>História</w:t>
      </w:r>
      <w:proofErr w:type="spellEnd"/>
      <w:r w:rsidRPr="00B970FC">
        <w:rPr>
          <w:rFonts w:ascii="Garamond" w:hAnsi="Garamond" w:cs="Arial"/>
          <w:sz w:val="24"/>
          <w:szCs w:val="24"/>
        </w:rPr>
        <w:t>, 7</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CUNHA, María José; FERREIRA DE SOUSA, Rogério. “A </w:t>
      </w:r>
      <w:proofErr w:type="spellStart"/>
      <w:r w:rsidRPr="00B970FC">
        <w:rPr>
          <w:rFonts w:ascii="Garamond" w:hAnsi="Garamond" w:cs="Arial"/>
          <w:sz w:val="24"/>
          <w:szCs w:val="24"/>
        </w:rPr>
        <w:t>colecção</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antiguidades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egípcias</w:t>
      </w:r>
      <w:proofErr w:type="spellEnd"/>
      <w:r w:rsidRPr="00B970FC">
        <w:rPr>
          <w:rFonts w:ascii="Garamond" w:hAnsi="Garamond" w:cs="Arial"/>
          <w:sz w:val="24"/>
          <w:szCs w:val="24"/>
        </w:rPr>
        <w:t xml:space="preserve"> do Museo de Historia Natural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Oporto</w:t>
      </w:r>
      <w:r w:rsidRPr="00B970FC">
        <w:rPr>
          <w:rFonts w:ascii="Garamond" w:hAnsi="Garamond" w:cs="Arial"/>
          <w:i/>
          <w:sz w:val="24"/>
          <w:szCs w:val="24"/>
        </w:rPr>
        <w:t xml:space="preserve">”. Revista de </w:t>
      </w:r>
      <w:proofErr w:type="spellStart"/>
      <w:r w:rsidRPr="00B970FC">
        <w:rPr>
          <w:rFonts w:ascii="Garamond" w:hAnsi="Garamond" w:cs="Arial"/>
          <w:i/>
          <w:sz w:val="24"/>
          <w:szCs w:val="24"/>
        </w:rPr>
        <w:t>Facultade</w:t>
      </w:r>
      <w:proofErr w:type="spellEnd"/>
      <w:r w:rsidRPr="00B970FC">
        <w:rPr>
          <w:rFonts w:ascii="Garamond" w:hAnsi="Garamond" w:cs="Arial"/>
          <w:i/>
          <w:sz w:val="24"/>
          <w:szCs w:val="24"/>
        </w:rPr>
        <w:t xml:space="preserve"> de Letras, </w:t>
      </w:r>
      <w:proofErr w:type="spellStart"/>
      <w:r w:rsidRPr="00B970FC">
        <w:rPr>
          <w:rFonts w:ascii="Garamond" w:hAnsi="Garamond" w:cs="Arial"/>
          <w:i/>
          <w:sz w:val="24"/>
          <w:szCs w:val="24"/>
        </w:rPr>
        <w:t>História</w:t>
      </w:r>
      <w:proofErr w:type="spellEnd"/>
      <w:r w:rsidRPr="00B970FC">
        <w:rPr>
          <w:rFonts w:ascii="Garamond" w:hAnsi="Garamond" w:cs="Arial"/>
          <w:sz w:val="24"/>
          <w:szCs w:val="24"/>
        </w:rPr>
        <w:t xml:space="preserve">, 7. Porto, </w:t>
      </w:r>
      <w:proofErr w:type="spellStart"/>
      <w:r w:rsidRPr="00B970FC">
        <w:rPr>
          <w:rFonts w:ascii="Garamond" w:hAnsi="Garamond" w:cs="Arial"/>
          <w:sz w:val="24"/>
          <w:szCs w:val="24"/>
        </w:rPr>
        <w:t>Facultade</w:t>
      </w:r>
      <w:proofErr w:type="spellEnd"/>
      <w:r w:rsidRPr="00B970FC">
        <w:rPr>
          <w:rFonts w:ascii="Garamond" w:hAnsi="Garamond" w:cs="Arial"/>
          <w:sz w:val="24"/>
          <w:szCs w:val="24"/>
        </w:rPr>
        <w:t xml:space="preserve"> de Letras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do Porto, 2006, pp. 235-241.</w:t>
      </w:r>
    </w:p>
    <w:p w:rsidR="00D949D7" w:rsidRDefault="00D949D7" w:rsidP="00912132">
      <w:pPr>
        <w:spacing w:line="360" w:lineRule="auto"/>
        <w:ind w:left="708"/>
        <w:jc w:val="both"/>
        <w:rPr>
          <w:rFonts w:ascii="Garamond" w:hAnsi="Garamond" w:cs="Arial"/>
          <w:sz w:val="24"/>
          <w:szCs w:val="24"/>
        </w:rPr>
      </w:pPr>
    </w:p>
    <w:p w:rsidR="00D949D7" w:rsidRPr="00B970FC" w:rsidRDefault="00D949D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CURTO,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79, nº1/2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CURTO, Silvio. “I </w:t>
      </w:r>
      <w:proofErr w:type="spellStart"/>
      <w:r w:rsidRPr="00B970FC">
        <w:rPr>
          <w:rFonts w:ascii="Garamond" w:hAnsi="Garamond" w:cs="Arial"/>
          <w:sz w:val="24"/>
          <w:szCs w:val="24"/>
        </w:rPr>
        <w:t>Musei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egizi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minori</w:t>
      </w:r>
      <w:proofErr w:type="spellEnd"/>
      <w:r w:rsidRPr="00B970FC">
        <w:rPr>
          <w:rFonts w:ascii="Garamond" w:hAnsi="Garamond" w:cs="Arial"/>
          <w:sz w:val="24"/>
          <w:szCs w:val="24"/>
        </w:rPr>
        <w:t>” in Italia</w:t>
      </w:r>
      <w:r w:rsidRPr="00B970FC">
        <w:rPr>
          <w:rFonts w:ascii="Garamond" w:hAnsi="Garamond" w:cs="Arial"/>
          <w:i/>
          <w:sz w:val="24"/>
          <w:szCs w:val="24"/>
        </w:rPr>
        <w:t xml:space="preserve">”.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xml:space="preserve">, 79, </w:t>
      </w:r>
      <w:proofErr w:type="spellStart"/>
      <w:r w:rsidRPr="00B970FC">
        <w:rPr>
          <w:rFonts w:ascii="Garamond" w:hAnsi="Garamond" w:cs="Arial"/>
          <w:i/>
          <w:sz w:val="24"/>
          <w:szCs w:val="24"/>
        </w:rPr>
        <w:t>nº</w:t>
      </w:r>
      <w:proofErr w:type="spellEnd"/>
      <w:r w:rsidRPr="00B970FC">
        <w:rPr>
          <w:rFonts w:ascii="Garamond" w:hAnsi="Garamond" w:cs="Arial"/>
          <w:i/>
          <w:sz w:val="24"/>
          <w:szCs w:val="24"/>
        </w:rPr>
        <w:t xml:space="preserve"> 1/2</w:t>
      </w:r>
      <w:r w:rsidRPr="00B970FC">
        <w:rPr>
          <w:rFonts w:ascii="Garamond" w:hAnsi="Garamond" w:cs="Arial"/>
          <w:sz w:val="24"/>
          <w:szCs w:val="24"/>
        </w:rPr>
        <w:t xml:space="preserve">. </w:t>
      </w:r>
      <w:proofErr w:type="spellStart"/>
      <w:r w:rsidRPr="00B970FC">
        <w:rPr>
          <w:rFonts w:ascii="Garamond" w:hAnsi="Garamond" w:cs="Arial"/>
          <w:sz w:val="24"/>
          <w:szCs w:val="24"/>
        </w:rPr>
        <w:t>Milan</w:t>
      </w:r>
      <w:proofErr w:type="spellEnd"/>
      <w:r w:rsidRPr="00B970FC">
        <w:rPr>
          <w:rFonts w:ascii="Garamond" w:hAnsi="Garamond" w:cs="Arial"/>
          <w:sz w:val="24"/>
          <w:szCs w:val="24"/>
        </w:rPr>
        <w:t xml:space="preserve">, Vita e </w:t>
      </w:r>
      <w:proofErr w:type="spellStart"/>
      <w:r w:rsidRPr="00B970FC">
        <w:rPr>
          <w:rFonts w:ascii="Garamond" w:hAnsi="Garamond" w:cs="Arial"/>
          <w:sz w:val="24"/>
          <w:szCs w:val="24"/>
        </w:rPr>
        <w:t>Pensiero</w:t>
      </w:r>
      <w:proofErr w:type="spellEnd"/>
      <w:r w:rsidRPr="00B970FC">
        <w:rPr>
          <w:rFonts w:ascii="Garamond" w:hAnsi="Garamond" w:cs="Arial"/>
          <w:sz w:val="24"/>
          <w:szCs w:val="24"/>
        </w:rPr>
        <w:t xml:space="preserve"> – </w:t>
      </w:r>
      <w:proofErr w:type="spellStart"/>
      <w:r w:rsidRPr="00B970FC">
        <w:rPr>
          <w:rFonts w:ascii="Garamond" w:hAnsi="Garamond" w:cs="Arial"/>
          <w:sz w:val="24"/>
          <w:szCs w:val="24"/>
        </w:rPr>
        <w:t>Pubblicazioni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dell’Università</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Cattolica</w:t>
      </w:r>
      <w:proofErr w:type="spellEnd"/>
      <w:r w:rsidRPr="00B970FC">
        <w:rPr>
          <w:rFonts w:ascii="Garamond" w:hAnsi="Garamond" w:cs="Arial"/>
          <w:sz w:val="24"/>
          <w:szCs w:val="24"/>
        </w:rPr>
        <w:t xml:space="preserve"> del Sacro </w:t>
      </w:r>
      <w:proofErr w:type="spellStart"/>
      <w:r w:rsidRPr="00B970FC">
        <w:rPr>
          <w:rFonts w:ascii="Garamond" w:hAnsi="Garamond" w:cs="Arial"/>
          <w:sz w:val="24"/>
          <w:szCs w:val="24"/>
        </w:rPr>
        <w:t>Cuore</w:t>
      </w:r>
      <w:proofErr w:type="spellEnd"/>
      <w:r w:rsidRPr="00B970FC">
        <w:rPr>
          <w:rFonts w:ascii="Garamond" w:hAnsi="Garamond" w:cs="Arial"/>
          <w:sz w:val="24"/>
          <w:szCs w:val="24"/>
        </w:rPr>
        <w:t>, 1999, pp. 33-37.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DAVID,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Macclesfield </w:t>
      </w:r>
      <w:proofErr w:type="spellStart"/>
      <w:r w:rsidRPr="00B970FC">
        <w:rPr>
          <w:rFonts w:ascii="Garamond" w:hAnsi="Garamond" w:cs="Arial"/>
          <w:i/>
          <w:sz w:val="24"/>
          <w:szCs w:val="24"/>
        </w:rPr>
        <w:t>collection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DAVID, </w:t>
      </w:r>
      <w:proofErr w:type="spellStart"/>
      <w:r w:rsidRPr="00B970FC">
        <w:rPr>
          <w:rFonts w:ascii="Garamond" w:hAnsi="Garamond" w:cs="Arial"/>
          <w:sz w:val="24"/>
          <w:szCs w:val="24"/>
        </w:rPr>
        <w:t>Rosalie</w:t>
      </w:r>
      <w:proofErr w:type="spellEnd"/>
      <w:r w:rsidRPr="00B970FC">
        <w:rPr>
          <w:rFonts w:ascii="Garamond" w:hAnsi="Garamond" w:cs="Arial"/>
          <w:sz w:val="24"/>
          <w:szCs w:val="24"/>
        </w:rPr>
        <w:t xml:space="preserve">. </w:t>
      </w:r>
      <w:proofErr w:type="spellStart"/>
      <w:r>
        <w:rPr>
          <w:rFonts w:ascii="Garamond" w:hAnsi="Garamond" w:cs="Arial"/>
          <w:i/>
          <w:sz w:val="24"/>
          <w:szCs w:val="24"/>
        </w:rPr>
        <w:t>The</w:t>
      </w:r>
      <w:proofErr w:type="spellEnd"/>
      <w:r>
        <w:rPr>
          <w:rFonts w:ascii="Garamond" w:hAnsi="Garamond" w:cs="Arial"/>
          <w:i/>
          <w:sz w:val="24"/>
          <w:szCs w:val="24"/>
        </w:rPr>
        <w:t xml:space="preserve"> Macclesfield </w:t>
      </w:r>
      <w:proofErr w:type="spellStart"/>
      <w:r>
        <w:rPr>
          <w:rFonts w:ascii="Garamond" w:hAnsi="Garamond" w:cs="Arial"/>
          <w:i/>
          <w:sz w:val="24"/>
          <w:szCs w:val="24"/>
        </w:rPr>
        <w:t>collection</w:t>
      </w:r>
      <w:proofErr w:type="spellEnd"/>
      <w:r>
        <w:rPr>
          <w:rFonts w:ascii="Garamond" w:hAnsi="Garamond" w:cs="Arial"/>
          <w:i/>
          <w:sz w:val="24"/>
          <w:szCs w:val="24"/>
        </w:rPr>
        <w:t xml:space="preserve"> </w:t>
      </w:r>
      <w:proofErr w:type="spellStart"/>
      <w:r>
        <w:rPr>
          <w:rFonts w:ascii="Garamond" w:hAnsi="Garamond" w:cs="Arial"/>
          <w:i/>
          <w:sz w:val="24"/>
          <w:szCs w:val="24"/>
        </w:rPr>
        <w:t>of</w:t>
      </w:r>
      <w:proofErr w:type="spellEnd"/>
      <w:r>
        <w:rPr>
          <w:rFonts w:ascii="Garamond" w:hAnsi="Garamond" w:cs="Arial"/>
          <w:i/>
          <w:sz w:val="24"/>
          <w:szCs w:val="24"/>
        </w:rPr>
        <w:t xml:space="preserve"> </w:t>
      </w:r>
      <w:proofErr w:type="spellStart"/>
      <w:r>
        <w:rPr>
          <w:rFonts w:ascii="Garamond" w:hAnsi="Garamond" w:cs="Arial"/>
          <w:i/>
          <w:sz w:val="24"/>
          <w:szCs w:val="24"/>
        </w:rPr>
        <w:t>E</w:t>
      </w:r>
      <w:r w:rsidRPr="00B970FC">
        <w:rPr>
          <w:rFonts w:ascii="Garamond" w:hAnsi="Garamond" w:cs="Arial"/>
          <w:i/>
          <w:sz w:val="24"/>
          <w:szCs w:val="24"/>
        </w:rPr>
        <w:t>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Warminster</w:t>
      </w:r>
      <w:proofErr w:type="spellEnd"/>
      <w:r w:rsidRPr="00B970FC">
        <w:rPr>
          <w:rFonts w:ascii="Garamond" w:hAnsi="Garamond" w:cs="Arial"/>
          <w:sz w:val="24"/>
          <w:szCs w:val="24"/>
        </w:rPr>
        <w:t>, Aris &amp; Phillips, 1980.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DAVIDOFF, </w:t>
      </w:r>
      <w:r w:rsidRPr="00B970FC">
        <w:rPr>
          <w:rFonts w:ascii="Garamond" w:hAnsi="Garamond" w:cs="Arial"/>
          <w:i/>
          <w:sz w:val="24"/>
          <w:szCs w:val="24"/>
        </w:rPr>
        <w:t>BSÉG, 8</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DAVIDOFF, M. Z. “</w:t>
      </w:r>
      <w:proofErr w:type="spellStart"/>
      <w:r w:rsidRPr="00B970FC">
        <w:rPr>
          <w:rFonts w:ascii="Garamond" w:hAnsi="Garamond" w:cs="Arial"/>
          <w:caps/>
          <w:sz w:val="24"/>
          <w:szCs w:val="24"/>
        </w:rPr>
        <w:t>F</w:t>
      </w:r>
      <w:r w:rsidRPr="00B970FC">
        <w:rPr>
          <w:rFonts w:ascii="Garamond" w:hAnsi="Garamond" w:cs="Arial"/>
          <w:sz w:val="24"/>
          <w:szCs w:val="24"/>
        </w:rPr>
        <w:t>ichier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permanent</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antiquités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égyptiennes</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égyptisantes</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collections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privées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romandes</w:t>
      </w:r>
      <w:proofErr w:type="spellEnd"/>
      <w:r w:rsidRPr="00B970FC">
        <w:rPr>
          <w:rFonts w:ascii="Garamond" w:hAnsi="Garamond" w:cs="Arial"/>
          <w:sz w:val="24"/>
          <w:szCs w:val="24"/>
        </w:rPr>
        <w:t xml:space="preserve"> III”. </w:t>
      </w:r>
      <w:r w:rsidRPr="00B970FC">
        <w:rPr>
          <w:rFonts w:ascii="Garamond" w:hAnsi="Garamond" w:cs="Arial"/>
          <w:i/>
          <w:sz w:val="24"/>
          <w:szCs w:val="24"/>
        </w:rPr>
        <w:t>BSÉG, 8</w:t>
      </w:r>
      <w:r w:rsidRPr="00B970FC">
        <w:rPr>
          <w:rFonts w:ascii="Garamond" w:hAnsi="Garamond" w:cs="Arial"/>
          <w:sz w:val="24"/>
          <w:szCs w:val="24"/>
        </w:rPr>
        <w:t xml:space="preserve">. </w:t>
      </w:r>
      <w:proofErr w:type="spellStart"/>
      <w:r w:rsidRPr="00B970FC">
        <w:rPr>
          <w:rFonts w:ascii="Garamond" w:hAnsi="Garamond" w:cs="Arial"/>
          <w:sz w:val="24"/>
          <w:szCs w:val="24"/>
        </w:rPr>
        <w:t>Genève</w:t>
      </w:r>
      <w:proofErr w:type="spellEnd"/>
      <w:r w:rsidRPr="00B970FC">
        <w:rPr>
          <w:rFonts w:ascii="Garamond" w:hAnsi="Garamond" w:cs="Arial"/>
          <w:sz w:val="24"/>
          <w:szCs w:val="24"/>
        </w:rPr>
        <w:t xml:space="preserve">, Société </w:t>
      </w:r>
      <w:proofErr w:type="spellStart"/>
      <w:r w:rsidRPr="00B970FC">
        <w:rPr>
          <w:rFonts w:ascii="Garamond" w:hAnsi="Garamond" w:cs="Arial"/>
          <w:sz w:val="24"/>
          <w:szCs w:val="24"/>
        </w:rPr>
        <w:t>d’Egyptologie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Genève</w:t>
      </w:r>
      <w:proofErr w:type="spellEnd"/>
      <w:r w:rsidRPr="00B970FC">
        <w:rPr>
          <w:rFonts w:ascii="Garamond" w:hAnsi="Garamond" w:cs="Arial"/>
          <w:sz w:val="24"/>
          <w:szCs w:val="24"/>
        </w:rPr>
        <w:t>, 1983, pp. 109-125.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DAYOT, </w:t>
      </w:r>
      <w:r w:rsidRPr="00B970FC">
        <w:rPr>
          <w:rFonts w:ascii="Garamond" w:hAnsi="Garamond" w:cs="Arial"/>
          <w:i/>
          <w:sz w:val="24"/>
          <w:szCs w:val="24"/>
        </w:rPr>
        <w:t xml:space="preserve">Le </w:t>
      </w:r>
      <w:proofErr w:type="spellStart"/>
      <w:r w:rsidRPr="00B970FC">
        <w:rPr>
          <w:rFonts w:ascii="Garamond" w:hAnsi="Garamond" w:cs="Arial"/>
          <w:i/>
          <w:sz w:val="24"/>
          <w:szCs w:val="24"/>
        </w:rPr>
        <w:t>Second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Empire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DAYOT, Armand. </w:t>
      </w:r>
      <w:r w:rsidRPr="00B970FC">
        <w:rPr>
          <w:rFonts w:ascii="Garamond" w:hAnsi="Garamond" w:cs="Arial"/>
          <w:i/>
          <w:sz w:val="24"/>
          <w:szCs w:val="24"/>
        </w:rPr>
        <w:t xml:space="preserve">Le </w:t>
      </w:r>
      <w:proofErr w:type="spellStart"/>
      <w:r w:rsidRPr="00B970FC">
        <w:rPr>
          <w:rFonts w:ascii="Garamond" w:hAnsi="Garamond" w:cs="Arial"/>
          <w:i/>
          <w:sz w:val="24"/>
          <w:szCs w:val="24"/>
        </w:rPr>
        <w:t>Second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Empire</w:t>
      </w:r>
      <w:proofErr w:type="spellEnd"/>
      <w:r w:rsidRPr="00B970FC">
        <w:rPr>
          <w:rFonts w:ascii="Garamond" w:hAnsi="Garamond" w:cs="Arial"/>
          <w:i/>
          <w:sz w:val="24"/>
          <w:szCs w:val="24"/>
        </w:rPr>
        <w:t xml:space="preserve"> (2 </w:t>
      </w:r>
      <w:proofErr w:type="spellStart"/>
      <w:r w:rsidRPr="00B970FC">
        <w:rPr>
          <w:rFonts w:ascii="Garamond" w:hAnsi="Garamond" w:cs="Arial"/>
          <w:i/>
          <w:sz w:val="24"/>
          <w:szCs w:val="24"/>
        </w:rPr>
        <w:t>Décembre</w:t>
      </w:r>
      <w:proofErr w:type="spellEnd"/>
      <w:r w:rsidRPr="00B970FC">
        <w:rPr>
          <w:rFonts w:ascii="Garamond" w:hAnsi="Garamond" w:cs="Arial"/>
          <w:i/>
          <w:sz w:val="24"/>
          <w:szCs w:val="24"/>
        </w:rPr>
        <w:t xml:space="preserve"> 1851-4 Septembre1870)</w:t>
      </w:r>
      <w:r w:rsidRPr="00B970FC">
        <w:rPr>
          <w:rFonts w:ascii="Garamond" w:hAnsi="Garamond" w:cs="Arial"/>
          <w:sz w:val="24"/>
          <w:szCs w:val="24"/>
        </w:rPr>
        <w:t xml:space="preserve">. Paris, Flammarion, c. a. 1920. </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DE CALUWE, </w:t>
      </w:r>
      <w:r w:rsidRPr="00B970FC">
        <w:rPr>
          <w:rFonts w:ascii="Garamond" w:hAnsi="Garamond" w:cs="Arial"/>
          <w:i/>
          <w:sz w:val="24"/>
          <w:szCs w:val="24"/>
        </w:rPr>
        <w:t xml:space="preserve">Oval </w:t>
      </w:r>
      <w:proofErr w:type="spellStart"/>
      <w:r w:rsidRPr="00B970FC">
        <w:rPr>
          <w:rFonts w:ascii="Garamond" w:hAnsi="Garamond" w:cs="Arial"/>
          <w:i/>
          <w:sz w:val="24"/>
          <w:szCs w:val="24"/>
        </w:rPr>
        <w:t>lamp</w:t>
      </w:r>
      <w:proofErr w:type="spellEnd"/>
    </w:p>
    <w:p w:rsidR="00912132" w:rsidRPr="00B970FC" w:rsidRDefault="00912132" w:rsidP="00912132">
      <w:pPr>
        <w:spacing w:line="360" w:lineRule="auto"/>
        <w:ind w:left="708"/>
        <w:jc w:val="both"/>
        <w:rPr>
          <w:rStyle w:val="Hipervnculo"/>
          <w:rFonts w:ascii="Garamond" w:hAnsi="Garamond" w:cs="Arial"/>
          <w:sz w:val="24"/>
          <w:szCs w:val="24"/>
        </w:rPr>
      </w:pPr>
      <w:r w:rsidRPr="00B970FC">
        <w:rPr>
          <w:rFonts w:ascii="Garamond" w:hAnsi="Garamond" w:cs="Arial"/>
          <w:sz w:val="24"/>
          <w:szCs w:val="24"/>
        </w:rPr>
        <w:t xml:space="preserve">DE CALUWE, A. (1999). </w:t>
      </w:r>
      <w:r w:rsidRPr="00B970FC">
        <w:rPr>
          <w:rFonts w:ascii="Garamond" w:hAnsi="Garamond" w:cs="Arial"/>
          <w:i/>
          <w:sz w:val="24"/>
          <w:szCs w:val="24"/>
        </w:rPr>
        <w:t xml:space="preserve">Oval </w:t>
      </w:r>
      <w:proofErr w:type="spellStart"/>
      <w:r w:rsidRPr="00B970FC">
        <w:rPr>
          <w:rFonts w:ascii="Garamond" w:hAnsi="Garamond" w:cs="Arial"/>
          <w:i/>
          <w:sz w:val="24"/>
          <w:szCs w:val="24"/>
        </w:rPr>
        <w:t>lamp</w:t>
      </w:r>
      <w:proofErr w:type="spellEnd"/>
      <w:r w:rsidRPr="00B970FC">
        <w:rPr>
          <w:rFonts w:ascii="Garamond" w:hAnsi="Garamond" w:cs="Arial"/>
          <w:sz w:val="24"/>
          <w:szCs w:val="24"/>
        </w:rPr>
        <w:t xml:space="preserve">. Recuperado 14 octubre 2018, desde </w:t>
      </w:r>
      <w:hyperlink r:id="rId13" w:history="1">
        <w:r w:rsidRPr="00B970FC">
          <w:rPr>
            <w:rStyle w:val="Hipervnculo"/>
            <w:rFonts w:ascii="Garamond" w:hAnsi="Garamond" w:cs="Arial"/>
            <w:sz w:val="24"/>
            <w:szCs w:val="24"/>
          </w:rPr>
          <w:t>http://globalegyptianmuseum.org</w:t>
        </w:r>
      </w:hyperlink>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DE MEULENAERE, </w:t>
      </w:r>
      <w:r w:rsidRPr="00B970FC">
        <w:rPr>
          <w:rFonts w:ascii="Garamond" w:hAnsi="Garamond" w:cs="Arial"/>
          <w:i/>
          <w:sz w:val="24"/>
          <w:szCs w:val="24"/>
        </w:rPr>
        <w:t>BSFE, 127</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DE MEULENAERE, Herman. “Les </w:t>
      </w:r>
      <w:proofErr w:type="spellStart"/>
      <w:r w:rsidRPr="00B970FC">
        <w:rPr>
          <w:rFonts w:ascii="Garamond" w:hAnsi="Garamond" w:cs="Arial"/>
          <w:sz w:val="24"/>
          <w:szCs w:val="24"/>
        </w:rPr>
        <w:t>antiquités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Charles </w:t>
      </w:r>
      <w:proofErr w:type="spellStart"/>
      <w:r w:rsidRPr="00B970FC">
        <w:rPr>
          <w:rFonts w:ascii="Garamond" w:hAnsi="Garamond" w:cs="Arial"/>
          <w:sz w:val="24"/>
          <w:szCs w:val="24"/>
        </w:rPr>
        <w:t>Bogaert</w:t>
      </w:r>
      <w:proofErr w:type="spellEnd"/>
      <w:r w:rsidRPr="00B970FC">
        <w:rPr>
          <w:rFonts w:ascii="Garamond" w:hAnsi="Garamond" w:cs="Arial"/>
          <w:sz w:val="24"/>
          <w:szCs w:val="24"/>
        </w:rPr>
        <w:t xml:space="preserve">”. </w:t>
      </w:r>
      <w:r w:rsidRPr="00B970FC">
        <w:rPr>
          <w:rFonts w:ascii="Garamond" w:hAnsi="Garamond" w:cs="Arial"/>
          <w:i/>
          <w:sz w:val="24"/>
          <w:szCs w:val="24"/>
        </w:rPr>
        <w:t>BSFE, 127</w:t>
      </w:r>
      <w:r w:rsidRPr="00B970FC">
        <w:rPr>
          <w:rFonts w:ascii="Garamond" w:hAnsi="Garamond" w:cs="Arial"/>
          <w:sz w:val="24"/>
          <w:szCs w:val="24"/>
        </w:rPr>
        <w:t xml:space="preserve">. Paris, Société </w:t>
      </w:r>
      <w:proofErr w:type="spellStart"/>
      <w:r w:rsidRPr="00B970FC">
        <w:rPr>
          <w:rFonts w:ascii="Garamond" w:hAnsi="Garamond" w:cs="Arial"/>
          <w:sz w:val="24"/>
          <w:szCs w:val="24"/>
        </w:rPr>
        <w:t>Française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d’Égyptologie</w:t>
      </w:r>
      <w:proofErr w:type="spellEnd"/>
      <w:r w:rsidRPr="00B970FC">
        <w:rPr>
          <w:rFonts w:ascii="Garamond" w:hAnsi="Garamond" w:cs="Arial"/>
          <w:sz w:val="24"/>
          <w:szCs w:val="24"/>
        </w:rPr>
        <w:t>, 1993, pp. 6-19.</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DE PUTTER y KARLSHAUSEN, </w:t>
      </w:r>
      <w:r w:rsidRPr="00B970FC">
        <w:rPr>
          <w:rFonts w:ascii="Garamond" w:hAnsi="Garamond" w:cs="Arial"/>
          <w:i/>
          <w:sz w:val="24"/>
          <w:szCs w:val="24"/>
        </w:rPr>
        <w:t xml:space="preserve">Les </w:t>
      </w:r>
      <w:proofErr w:type="spellStart"/>
      <w:r w:rsidRPr="00B970FC">
        <w:rPr>
          <w:rFonts w:ascii="Garamond" w:hAnsi="Garamond" w:cs="Arial"/>
          <w:i/>
          <w:sz w:val="24"/>
          <w:szCs w:val="24"/>
        </w:rPr>
        <w:t>pierres</w:t>
      </w:r>
      <w:proofErr w:type="spellEnd"/>
    </w:p>
    <w:p w:rsidR="00912132"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DE PUTTER, Thierry; KARLSHAUSEN, Christina. </w:t>
      </w:r>
      <w:r w:rsidRPr="00B970FC">
        <w:rPr>
          <w:rFonts w:ascii="Garamond" w:hAnsi="Garamond" w:cs="Arial"/>
          <w:i/>
          <w:sz w:val="24"/>
          <w:szCs w:val="24"/>
        </w:rPr>
        <w:t xml:space="preserve">Les </w:t>
      </w:r>
      <w:proofErr w:type="spellStart"/>
      <w:r w:rsidRPr="00B970FC">
        <w:rPr>
          <w:rFonts w:ascii="Garamond" w:hAnsi="Garamond" w:cs="Arial"/>
          <w:i/>
          <w:sz w:val="24"/>
          <w:szCs w:val="24"/>
        </w:rPr>
        <w:t>pierres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utilisées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dans</w:t>
      </w:r>
      <w:proofErr w:type="spellEnd"/>
      <w:r w:rsidRPr="00B970FC">
        <w:rPr>
          <w:rFonts w:ascii="Garamond" w:hAnsi="Garamond" w:cs="Arial"/>
          <w:i/>
          <w:sz w:val="24"/>
          <w:szCs w:val="24"/>
        </w:rPr>
        <w:t xml:space="preserve"> la </w:t>
      </w:r>
      <w:proofErr w:type="spellStart"/>
      <w:r w:rsidRPr="00B970FC">
        <w:rPr>
          <w:rFonts w:ascii="Garamond" w:hAnsi="Garamond" w:cs="Arial"/>
          <w:i/>
          <w:sz w:val="24"/>
          <w:szCs w:val="24"/>
        </w:rPr>
        <w:t>sculpture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l'architecture</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l'Égypte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pharaonique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guide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pratique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illustre</w:t>
      </w:r>
      <w:proofErr w:type="spellEnd"/>
      <w:r w:rsidRPr="00B970FC">
        <w:rPr>
          <w:rFonts w:ascii="Garamond" w:hAnsi="Garamond" w:cs="Arial"/>
          <w:i/>
          <w:sz w:val="24"/>
          <w:szCs w:val="24"/>
        </w:rPr>
        <w:t>́</w:t>
      </w:r>
      <w:r w:rsidRPr="00B970FC">
        <w:rPr>
          <w:rFonts w:ascii="Garamond" w:hAnsi="Garamond" w:cs="Arial"/>
          <w:sz w:val="24"/>
          <w:szCs w:val="24"/>
        </w:rPr>
        <w:t xml:space="preserve">. </w:t>
      </w:r>
      <w:proofErr w:type="spellStart"/>
      <w:r w:rsidRPr="00B970FC">
        <w:rPr>
          <w:rFonts w:ascii="Garamond" w:hAnsi="Garamond" w:cs="Arial"/>
          <w:sz w:val="24"/>
          <w:szCs w:val="24"/>
        </w:rPr>
        <w:t>Bruxelles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Connaissance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l'Égypte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ancienne</w:t>
      </w:r>
      <w:proofErr w:type="spellEnd"/>
      <w:r w:rsidRPr="00B970FC">
        <w:rPr>
          <w:rFonts w:ascii="Garamond" w:hAnsi="Garamond" w:cs="Arial"/>
          <w:sz w:val="24"/>
          <w:szCs w:val="24"/>
        </w:rPr>
        <w:t>, 1992 (</w:t>
      </w:r>
      <w:proofErr w:type="spellStart"/>
      <w:r w:rsidRPr="00B970FC">
        <w:rPr>
          <w:rFonts w:ascii="Garamond" w:hAnsi="Garamond" w:cs="Arial"/>
          <w:sz w:val="24"/>
          <w:szCs w:val="24"/>
        </w:rPr>
        <w:t>Étude</w:t>
      </w:r>
      <w:proofErr w:type="spellEnd"/>
      <w:r w:rsidRPr="00B970FC">
        <w:rPr>
          <w:rFonts w:ascii="Garamond" w:hAnsi="Garamond" w:cs="Arial"/>
          <w:sz w:val="24"/>
          <w:szCs w:val="24"/>
        </w:rPr>
        <w:t xml:space="preserve"> / </w:t>
      </w:r>
      <w:proofErr w:type="spellStart"/>
      <w:r w:rsidRPr="00B970FC">
        <w:rPr>
          <w:rFonts w:ascii="Garamond" w:hAnsi="Garamond" w:cs="Arial"/>
          <w:sz w:val="24"/>
          <w:szCs w:val="24"/>
        </w:rPr>
        <w:t>Connaissance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l'Égypte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ancienne</w:t>
      </w:r>
      <w:proofErr w:type="spellEnd"/>
      <w:r w:rsidRPr="00B970FC">
        <w:rPr>
          <w:rFonts w:ascii="Garamond" w:hAnsi="Garamond" w:cs="Arial"/>
          <w:sz w:val="24"/>
          <w:szCs w:val="24"/>
        </w:rPr>
        <w:t>, 4).</w:t>
      </w:r>
    </w:p>
    <w:p w:rsidR="00115265" w:rsidRDefault="00115265" w:rsidP="00912132">
      <w:pPr>
        <w:spacing w:line="360" w:lineRule="auto"/>
        <w:ind w:left="705"/>
        <w:jc w:val="both"/>
        <w:rPr>
          <w:rFonts w:ascii="Garamond" w:hAnsi="Garamond" w:cs="Arial"/>
          <w:sz w:val="24"/>
          <w:szCs w:val="24"/>
        </w:rPr>
      </w:pPr>
    </w:p>
    <w:p w:rsidR="00115265" w:rsidRPr="00B970FC" w:rsidRDefault="00115265" w:rsidP="00912132">
      <w:pPr>
        <w:spacing w:line="360" w:lineRule="auto"/>
        <w:ind w:left="705"/>
        <w:jc w:val="both"/>
        <w:rPr>
          <w:rFonts w:ascii="Garamond" w:hAnsi="Garamond" w:cs="Arial"/>
          <w:sz w:val="24"/>
          <w:szCs w:val="24"/>
        </w:rPr>
      </w:pP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DEGUARA, </w:t>
      </w:r>
      <w:proofErr w:type="spellStart"/>
      <w:r w:rsidRPr="00B970FC">
        <w:rPr>
          <w:rFonts w:ascii="Garamond" w:hAnsi="Garamond" w:cs="Arial"/>
          <w:i/>
          <w:sz w:val="24"/>
          <w:szCs w:val="24"/>
        </w:rPr>
        <w:t>Splendeurs</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Éternités</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civilisations</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Méditerranée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DEGUARA, Laurent. </w:t>
      </w:r>
      <w:proofErr w:type="spellStart"/>
      <w:r w:rsidRPr="00B970FC">
        <w:rPr>
          <w:rFonts w:ascii="Garamond" w:hAnsi="Garamond" w:cs="Arial"/>
          <w:i/>
          <w:sz w:val="24"/>
          <w:szCs w:val="24"/>
        </w:rPr>
        <w:t>Splendeurs</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Éternités</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civilisations</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Méditerranée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Étrurie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Grèce</w:t>
      </w:r>
      <w:proofErr w:type="spellEnd"/>
      <w:r w:rsidRPr="00B970FC">
        <w:rPr>
          <w:rFonts w:ascii="Garamond" w:hAnsi="Garamond" w:cs="Arial"/>
          <w:i/>
          <w:sz w:val="24"/>
          <w:szCs w:val="24"/>
        </w:rPr>
        <w:t>, Rome</w:t>
      </w:r>
      <w:r w:rsidRPr="00B970FC">
        <w:rPr>
          <w:rFonts w:ascii="Garamond" w:hAnsi="Garamond" w:cs="Arial"/>
          <w:sz w:val="24"/>
          <w:szCs w:val="24"/>
        </w:rPr>
        <w:t xml:space="preserve">. Montpellier, Société </w:t>
      </w:r>
      <w:proofErr w:type="spellStart"/>
      <w:r w:rsidRPr="00B970FC">
        <w:rPr>
          <w:rFonts w:ascii="Garamond" w:hAnsi="Garamond" w:cs="Arial"/>
          <w:sz w:val="24"/>
          <w:szCs w:val="24"/>
        </w:rPr>
        <w:t>Archéologique</w:t>
      </w:r>
      <w:proofErr w:type="spellEnd"/>
      <w:r w:rsidRPr="00B970FC">
        <w:rPr>
          <w:rFonts w:ascii="Garamond" w:hAnsi="Garamond" w:cs="Arial"/>
          <w:sz w:val="24"/>
          <w:szCs w:val="24"/>
        </w:rPr>
        <w:t xml:space="preserve"> de Montpellier, 2009.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DERRIKS, </w:t>
      </w:r>
      <w:proofErr w:type="spellStart"/>
      <w:r w:rsidRPr="00B970FC">
        <w:rPr>
          <w:rFonts w:ascii="Garamond" w:hAnsi="Garamond" w:cs="Arial"/>
          <w:i/>
          <w:sz w:val="24"/>
          <w:szCs w:val="24"/>
        </w:rPr>
        <w:t>L’aventure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d’une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DERRIKS, Claire. “</w:t>
      </w:r>
      <w:proofErr w:type="spellStart"/>
      <w:r w:rsidRPr="00B970FC">
        <w:rPr>
          <w:rFonts w:ascii="Garamond" w:hAnsi="Garamond" w:cs="Arial"/>
          <w:sz w:val="24"/>
          <w:szCs w:val="24"/>
        </w:rPr>
        <w:t>L’aventure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d’une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en DERRIKS, Claire; DELVAUX, Luc (eds.).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Royal de </w:t>
      </w:r>
      <w:proofErr w:type="spellStart"/>
      <w:r w:rsidRPr="00B970FC">
        <w:rPr>
          <w:rFonts w:ascii="Garamond" w:hAnsi="Garamond" w:cs="Arial"/>
          <w:i/>
          <w:sz w:val="24"/>
          <w:szCs w:val="24"/>
        </w:rPr>
        <w:t>Mariemont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Morlanwelz</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Belgium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Royal de </w:t>
      </w:r>
      <w:proofErr w:type="spellStart"/>
      <w:r w:rsidRPr="00B970FC">
        <w:rPr>
          <w:rFonts w:ascii="Garamond" w:hAnsi="Garamond" w:cs="Arial"/>
          <w:sz w:val="24"/>
          <w:szCs w:val="24"/>
        </w:rPr>
        <w:t>Mariemont</w:t>
      </w:r>
      <w:proofErr w:type="spellEnd"/>
      <w:r w:rsidRPr="00B970FC">
        <w:rPr>
          <w:rFonts w:ascii="Garamond" w:hAnsi="Garamond" w:cs="Arial"/>
          <w:sz w:val="24"/>
          <w:szCs w:val="24"/>
        </w:rPr>
        <w:t>, 2009, pp. 17-38.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DERRIKS y DELVAUX,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Royal de </w:t>
      </w:r>
      <w:proofErr w:type="spellStart"/>
      <w:r w:rsidRPr="00B970FC">
        <w:rPr>
          <w:rFonts w:ascii="Garamond" w:hAnsi="Garamond" w:cs="Arial"/>
          <w:i/>
          <w:sz w:val="24"/>
          <w:szCs w:val="24"/>
        </w:rPr>
        <w:t>Mariemont</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DERRIKS, Claire; DELVAUX, Luc (eds.).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Royal de </w:t>
      </w:r>
      <w:proofErr w:type="spellStart"/>
      <w:r w:rsidRPr="00B970FC">
        <w:rPr>
          <w:rFonts w:ascii="Garamond" w:hAnsi="Garamond" w:cs="Arial"/>
          <w:i/>
          <w:sz w:val="24"/>
          <w:szCs w:val="24"/>
        </w:rPr>
        <w:t>Mariemont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Morlanwelz</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Belgium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Royal de </w:t>
      </w:r>
      <w:proofErr w:type="spellStart"/>
      <w:r w:rsidRPr="00B970FC">
        <w:rPr>
          <w:rFonts w:ascii="Garamond" w:hAnsi="Garamond" w:cs="Arial"/>
          <w:sz w:val="24"/>
          <w:szCs w:val="24"/>
        </w:rPr>
        <w:t>Mariemont</w:t>
      </w:r>
      <w:proofErr w:type="spellEnd"/>
      <w:r w:rsidRPr="00B970FC">
        <w:rPr>
          <w:rFonts w:ascii="Garamond" w:hAnsi="Garamond" w:cs="Arial"/>
          <w:sz w:val="24"/>
          <w:szCs w:val="24"/>
        </w:rPr>
        <w:t>, 2009.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DEVÉRIA, </w:t>
      </w:r>
      <w:proofErr w:type="spellStart"/>
      <w:r w:rsidRPr="00B970FC">
        <w:rPr>
          <w:rFonts w:ascii="Garamond" w:hAnsi="Garamond" w:cs="Arial"/>
          <w:i/>
          <w:sz w:val="24"/>
          <w:szCs w:val="24"/>
        </w:rPr>
        <w:t>BiEg</w:t>
      </w:r>
      <w:proofErr w:type="spellEnd"/>
      <w:r w:rsidRPr="00B970FC">
        <w:rPr>
          <w:rFonts w:ascii="Garamond" w:hAnsi="Garamond" w:cs="Arial"/>
          <w:i/>
          <w:sz w:val="24"/>
          <w:szCs w:val="24"/>
        </w:rPr>
        <w:t>, 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DEVÉRIA, M. </w:t>
      </w:r>
      <w:proofErr w:type="spellStart"/>
      <w:r w:rsidRPr="00B970FC">
        <w:rPr>
          <w:rFonts w:ascii="Garamond" w:hAnsi="Garamond" w:cs="Arial"/>
          <w:sz w:val="24"/>
          <w:szCs w:val="24"/>
        </w:rPr>
        <w:t>Théodule</w:t>
      </w:r>
      <w:proofErr w:type="spellEnd"/>
      <w:r w:rsidRPr="00B970FC">
        <w:rPr>
          <w:rFonts w:ascii="Garamond" w:hAnsi="Garamond" w:cs="Arial"/>
          <w:sz w:val="24"/>
          <w:szCs w:val="24"/>
        </w:rPr>
        <w:t>. “</w:t>
      </w:r>
      <w:proofErr w:type="spellStart"/>
      <w:r w:rsidRPr="00B970FC">
        <w:rPr>
          <w:rFonts w:ascii="Garamond" w:hAnsi="Garamond" w:cs="Arial"/>
          <w:sz w:val="24"/>
          <w:szCs w:val="24"/>
        </w:rPr>
        <w:t>Notice</w:t>
      </w:r>
      <w:proofErr w:type="spellEnd"/>
      <w:r w:rsidRPr="00B970FC">
        <w:rPr>
          <w:rFonts w:ascii="Garamond" w:hAnsi="Garamond" w:cs="Arial"/>
          <w:sz w:val="24"/>
          <w:szCs w:val="24"/>
        </w:rPr>
        <w:t xml:space="preserve"> sur les </w:t>
      </w:r>
      <w:proofErr w:type="spellStart"/>
      <w:r w:rsidRPr="00B970FC">
        <w:rPr>
          <w:rFonts w:ascii="Garamond" w:hAnsi="Garamond" w:cs="Arial"/>
          <w:sz w:val="24"/>
          <w:szCs w:val="24"/>
        </w:rPr>
        <w:t>antiquités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égyptiennes</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de Lyon”. </w:t>
      </w:r>
      <w:proofErr w:type="spellStart"/>
      <w:r w:rsidRPr="00B970FC">
        <w:rPr>
          <w:rFonts w:ascii="Garamond" w:hAnsi="Garamond" w:cs="Arial"/>
          <w:i/>
          <w:sz w:val="24"/>
          <w:szCs w:val="24"/>
        </w:rPr>
        <w:t>BiEg</w:t>
      </w:r>
      <w:proofErr w:type="spellEnd"/>
      <w:r w:rsidRPr="00B970FC">
        <w:rPr>
          <w:rFonts w:ascii="Garamond" w:hAnsi="Garamond" w:cs="Arial"/>
          <w:i/>
          <w:sz w:val="24"/>
          <w:szCs w:val="24"/>
        </w:rPr>
        <w:t>, 4</w:t>
      </w:r>
      <w:r w:rsidRPr="00B970FC">
        <w:rPr>
          <w:rFonts w:ascii="Garamond" w:hAnsi="Garamond" w:cs="Arial"/>
          <w:sz w:val="24"/>
          <w:szCs w:val="24"/>
        </w:rPr>
        <w:t>. París, Ernest Leroux, 1896, pp. 55-114.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DEVÉRIA, </w:t>
      </w:r>
      <w:proofErr w:type="spellStart"/>
      <w:r w:rsidRPr="00B970FC">
        <w:rPr>
          <w:rFonts w:ascii="Garamond" w:hAnsi="Garamond" w:cs="Arial"/>
          <w:i/>
          <w:sz w:val="24"/>
          <w:szCs w:val="24"/>
        </w:rPr>
        <w:t>BiEg</w:t>
      </w:r>
      <w:proofErr w:type="spellEnd"/>
      <w:r w:rsidRPr="00B970FC">
        <w:rPr>
          <w:rFonts w:ascii="Garamond" w:hAnsi="Garamond" w:cs="Arial"/>
          <w:i/>
          <w:sz w:val="24"/>
          <w:szCs w:val="24"/>
        </w:rPr>
        <w:t>, 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DEVÉRIA, M. </w:t>
      </w:r>
      <w:proofErr w:type="spellStart"/>
      <w:r w:rsidRPr="00B970FC">
        <w:rPr>
          <w:rFonts w:ascii="Garamond" w:hAnsi="Garamond" w:cs="Arial"/>
          <w:sz w:val="24"/>
          <w:szCs w:val="24"/>
        </w:rPr>
        <w:t>Théodule</w:t>
      </w:r>
      <w:proofErr w:type="spellEnd"/>
      <w:r w:rsidRPr="00B970FC">
        <w:rPr>
          <w:rFonts w:ascii="Garamond" w:hAnsi="Garamond" w:cs="Arial"/>
          <w:sz w:val="24"/>
          <w:szCs w:val="24"/>
        </w:rPr>
        <w:t xml:space="preserve">. “Catalogue des </w:t>
      </w:r>
      <w:proofErr w:type="spellStart"/>
      <w:r w:rsidRPr="00B970FC">
        <w:rPr>
          <w:rFonts w:ascii="Garamond" w:hAnsi="Garamond" w:cs="Arial"/>
          <w:sz w:val="24"/>
          <w:szCs w:val="24"/>
        </w:rPr>
        <w:t>monuments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égyptiens</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d’Aix</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BiEg</w:t>
      </w:r>
      <w:proofErr w:type="spellEnd"/>
      <w:r w:rsidRPr="00B970FC">
        <w:rPr>
          <w:rFonts w:ascii="Garamond" w:hAnsi="Garamond" w:cs="Arial"/>
          <w:i/>
          <w:sz w:val="24"/>
          <w:szCs w:val="24"/>
        </w:rPr>
        <w:t>, 4</w:t>
      </w:r>
      <w:r w:rsidRPr="00B970FC">
        <w:rPr>
          <w:rFonts w:ascii="Garamond" w:hAnsi="Garamond" w:cs="Arial"/>
          <w:sz w:val="24"/>
          <w:szCs w:val="24"/>
        </w:rPr>
        <w:t>. París, Ernest Leroux, 1896, pp. 223-256.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DÍAZ, </w:t>
      </w:r>
      <w:r w:rsidRPr="00B970FC">
        <w:rPr>
          <w:rFonts w:ascii="Garamond" w:hAnsi="Garamond" w:cs="Arial"/>
          <w:i/>
          <w:sz w:val="24"/>
          <w:szCs w:val="24"/>
        </w:rPr>
        <w:t>JEA, 103</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DÍAZ HERNÁNDEZ, Roberto A.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Temple as a Place </w:t>
      </w:r>
      <w:proofErr w:type="spellStart"/>
      <w:r w:rsidRPr="00B970FC">
        <w:rPr>
          <w:rFonts w:ascii="Garamond" w:hAnsi="Garamond" w:cs="Arial"/>
          <w:sz w:val="24"/>
          <w:szCs w:val="24"/>
        </w:rPr>
        <w:t>to</w:t>
      </w:r>
      <w:proofErr w:type="spellEnd"/>
      <w:r w:rsidRPr="00B970FC">
        <w:rPr>
          <w:rFonts w:ascii="Garamond" w:hAnsi="Garamond" w:cs="Arial"/>
          <w:sz w:val="24"/>
          <w:szCs w:val="24"/>
        </w:rPr>
        <w:t xml:space="preserve"> House </w:t>
      </w:r>
      <w:proofErr w:type="spellStart"/>
      <w:r w:rsidRPr="00B970FC">
        <w:rPr>
          <w:rFonts w:ascii="Garamond" w:hAnsi="Garamond" w:cs="Arial"/>
          <w:sz w:val="24"/>
          <w:szCs w:val="24"/>
        </w:rPr>
        <w:t>Collections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from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Old </w:t>
      </w:r>
      <w:proofErr w:type="spellStart"/>
      <w:r w:rsidRPr="00B970FC">
        <w:rPr>
          <w:rFonts w:ascii="Garamond" w:hAnsi="Garamond" w:cs="Arial"/>
          <w:sz w:val="24"/>
          <w:szCs w:val="24"/>
        </w:rPr>
        <w:t>Kingdom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Late </w:t>
      </w:r>
      <w:proofErr w:type="spellStart"/>
      <w:r w:rsidRPr="00B970FC">
        <w:rPr>
          <w:rFonts w:ascii="Garamond" w:hAnsi="Garamond" w:cs="Arial"/>
          <w:sz w:val="24"/>
          <w:szCs w:val="24"/>
        </w:rPr>
        <w:t>Period</w:t>
      </w:r>
      <w:proofErr w:type="spellEnd"/>
      <w:r w:rsidRPr="00B970FC">
        <w:rPr>
          <w:rFonts w:ascii="Garamond" w:hAnsi="Garamond" w:cs="Arial"/>
          <w:sz w:val="24"/>
          <w:szCs w:val="24"/>
        </w:rPr>
        <w:t xml:space="preserve">)”. </w:t>
      </w:r>
      <w:r w:rsidRPr="00B970FC">
        <w:rPr>
          <w:rFonts w:ascii="Garamond" w:hAnsi="Garamond" w:cs="Arial"/>
          <w:i/>
          <w:sz w:val="24"/>
          <w:szCs w:val="24"/>
        </w:rPr>
        <w:t>JEA, 103, vol. 1</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xml:space="preserve">, 2017.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DIEGO, </w:t>
      </w:r>
      <w:proofErr w:type="spellStart"/>
      <w:r w:rsidRPr="00B970FC">
        <w:rPr>
          <w:rFonts w:ascii="Garamond" w:hAnsi="Garamond" w:cs="Arial"/>
          <w:i/>
          <w:sz w:val="24"/>
          <w:szCs w:val="24"/>
        </w:rPr>
        <w:t>TdE</w:t>
      </w:r>
      <w:proofErr w:type="spellEnd"/>
      <w:r w:rsidRPr="00B970FC">
        <w:rPr>
          <w:rFonts w:ascii="Garamond" w:hAnsi="Garamond" w:cs="Arial"/>
          <w:i/>
          <w:sz w:val="24"/>
          <w:szCs w:val="24"/>
        </w:rPr>
        <w:t>, 5/1</w:t>
      </w:r>
      <w:r w:rsidRPr="00B970FC">
        <w:rPr>
          <w:rFonts w:ascii="Garamond" w:hAnsi="Garamond" w:cs="Arial"/>
          <w:sz w:val="24"/>
          <w:szCs w:val="24"/>
        </w:rPr>
        <w:t xml:space="preserve">: </w:t>
      </w:r>
      <w:r w:rsidRPr="00B970FC">
        <w:rPr>
          <w:rFonts w:ascii="Garamond" w:hAnsi="Garamond" w:cs="Arial"/>
          <w:i/>
          <w:sz w:val="24"/>
          <w:szCs w:val="24"/>
        </w:rPr>
        <w:t>Actas III Congreso Ibérico de Egiptología</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DIEGO ESPINEL, Andrés. “La colección egipcia del Gabinete de Antigüedades de la Real Academia de la Historia” en MOLINERO POLO, Miguel Ángel; SEVILLA CUEVA, Covadonga (eds.)</w:t>
      </w:r>
      <w:r w:rsidRPr="00B970FC">
        <w:rPr>
          <w:rFonts w:ascii="Garamond" w:hAnsi="Garamond" w:cs="Arial"/>
          <w:i/>
          <w:sz w:val="24"/>
          <w:szCs w:val="24"/>
        </w:rPr>
        <w:t xml:space="preserve">. </w:t>
      </w:r>
      <w:proofErr w:type="spellStart"/>
      <w:r w:rsidRPr="00B970FC">
        <w:rPr>
          <w:rFonts w:ascii="Garamond" w:hAnsi="Garamond" w:cs="Arial"/>
          <w:i/>
          <w:sz w:val="24"/>
          <w:szCs w:val="24"/>
        </w:rPr>
        <w:t>TdE</w:t>
      </w:r>
      <w:proofErr w:type="spellEnd"/>
      <w:r w:rsidRPr="00B970FC">
        <w:rPr>
          <w:rFonts w:ascii="Garamond" w:hAnsi="Garamond" w:cs="Arial"/>
          <w:i/>
          <w:sz w:val="24"/>
          <w:szCs w:val="24"/>
        </w:rPr>
        <w:t>, 5/1</w:t>
      </w:r>
      <w:r w:rsidRPr="00B970FC">
        <w:rPr>
          <w:rFonts w:ascii="Garamond" w:hAnsi="Garamond" w:cs="Arial"/>
          <w:sz w:val="24"/>
          <w:szCs w:val="24"/>
        </w:rPr>
        <w:t xml:space="preserve">: </w:t>
      </w:r>
      <w:r w:rsidRPr="00B970FC">
        <w:rPr>
          <w:rFonts w:ascii="Garamond" w:hAnsi="Garamond" w:cs="Arial"/>
          <w:i/>
          <w:sz w:val="24"/>
          <w:szCs w:val="24"/>
        </w:rPr>
        <w:t>Actas III Congreso Ibérico de Egiptología</w:t>
      </w:r>
      <w:r w:rsidRPr="00B970FC">
        <w:rPr>
          <w:rFonts w:ascii="Garamond" w:hAnsi="Garamond" w:cs="Arial"/>
          <w:sz w:val="24"/>
          <w:szCs w:val="24"/>
        </w:rPr>
        <w:t xml:space="preserve">. Tenerife, </w:t>
      </w:r>
      <w:proofErr w:type="spellStart"/>
      <w:r w:rsidRPr="00B970FC">
        <w:rPr>
          <w:rFonts w:ascii="Garamond" w:hAnsi="Garamond" w:cs="Arial"/>
          <w:sz w:val="24"/>
          <w:szCs w:val="24"/>
        </w:rPr>
        <w:t>Isfet</w:t>
      </w:r>
      <w:proofErr w:type="spellEnd"/>
      <w:r w:rsidRPr="00B970FC">
        <w:rPr>
          <w:rFonts w:ascii="Garamond" w:hAnsi="Garamond" w:cs="Arial"/>
          <w:sz w:val="24"/>
          <w:szCs w:val="24"/>
        </w:rPr>
        <w:t>. Egiptología e historia, 2009, pp. 221-234.</w:t>
      </w:r>
    </w:p>
    <w:p w:rsidR="00115265" w:rsidRPr="00B970FC" w:rsidRDefault="00115265"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DONADONI, </w:t>
      </w:r>
      <w:r w:rsidRPr="00B970FC">
        <w:rPr>
          <w:rFonts w:ascii="Garamond" w:hAnsi="Garamond" w:cs="Arial"/>
          <w:i/>
          <w:sz w:val="24"/>
          <w:szCs w:val="24"/>
        </w:rPr>
        <w:t>BSFE, 104</w:t>
      </w:r>
    </w:p>
    <w:p w:rsidR="009B4716" w:rsidRPr="00B970FC" w:rsidRDefault="00912132" w:rsidP="00FA19CA">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DONADONI ROVERI, Anna-Maria. </w:t>
      </w:r>
      <w:proofErr w:type="gramStart"/>
      <w:r w:rsidRPr="00B970FC">
        <w:rPr>
          <w:rFonts w:ascii="Garamond" w:hAnsi="Garamond" w:cs="Arial"/>
          <w:sz w:val="24"/>
          <w:szCs w:val="24"/>
        </w:rPr>
        <w:t>”</w:t>
      </w:r>
      <w:proofErr w:type="spellStart"/>
      <w:r w:rsidRPr="00B970FC">
        <w:rPr>
          <w:rFonts w:ascii="Garamond" w:hAnsi="Garamond" w:cs="Arial"/>
          <w:sz w:val="24"/>
          <w:szCs w:val="24"/>
        </w:rPr>
        <w:t>Objects</w:t>
      </w:r>
      <w:proofErr w:type="spellEnd"/>
      <w:proofErr w:type="gramEnd"/>
      <w:r w:rsidRPr="00B970FC">
        <w:rPr>
          <w:rFonts w:ascii="Garamond" w:hAnsi="Garamond" w:cs="Arial"/>
          <w:sz w:val="24"/>
          <w:szCs w:val="24"/>
        </w:rPr>
        <w:t xml:space="preserve"> </w:t>
      </w:r>
      <w:proofErr w:type="spellStart"/>
      <w:r w:rsidRPr="00B970FC">
        <w:rPr>
          <w:rFonts w:ascii="Garamond" w:hAnsi="Garamond" w:cs="Arial"/>
          <w:sz w:val="24"/>
          <w:szCs w:val="24"/>
        </w:rPr>
        <w:t>peu</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connus</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Turin</w:t>
      </w:r>
      <w:proofErr w:type="spellEnd"/>
      <w:r w:rsidRPr="00B970FC">
        <w:rPr>
          <w:rFonts w:ascii="Garamond" w:hAnsi="Garamond" w:cs="Arial"/>
          <w:sz w:val="24"/>
          <w:szCs w:val="24"/>
        </w:rPr>
        <w:t xml:space="preserve">”. </w:t>
      </w:r>
      <w:r w:rsidRPr="00B970FC">
        <w:rPr>
          <w:rFonts w:ascii="Garamond" w:hAnsi="Garamond" w:cs="Arial"/>
          <w:i/>
          <w:sz w:val="24"/>
          <w:szCs w:val="24"/>
        </w:rPr>
        <w:t>BSFE, 104</w:t>
      </w:r>
      <w:r w:rsidRPr="00B970FC">
        <w:rPr>
          <w:rFonts w:ascii="Garamond" w:hAnsi="Garamond" w:cs="Arial"/>
          <w:sz w:val="24"/>
          <w:szCs w:val="24"/>
        </w:rPr>
        <w:t xml:space="preserve">. París, Société </w:t>
      </w:r>
      <w:proofErr w:type="spellStart"/>
      <w:r w:rsidRPr="00B970FC">
        <w:rPr>
          <w:rFonts w:ascii="Garamond" w:hAnsi="Garamond" w:cs="Arial"/>
          <w:sz w:val="24"/>
          <w:szCs w:val="24"/>
        </w:rPr>
        <w:t>Française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d’Égyptologie</w:t>
      </w:r>
      <w:proofErr w:type="spellEnd"/>
      <w:r w:rsidRPr="00B970FC">
        <w:rPr>
          <w:rFonts w:ascii="Garamond" w:hAnsi="Garamond" w:cs="Arial"/>
          <w:sz w:val="24"/>
          <w:szCs w:val="24"/>
        </w:rPr>
        <w:t>, 1985, pp. 12-30.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DORMAN, HARPER y PITTMAN,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Metropolitan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Art</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DORMAN, Peter F.; HARPER, </w:t>
      </w:r>
      <w:proofErr w:type="spellStart"/>
      <w:r w:rsidRPr="00B970FC">
        <w:rPr>
          <w:rFonts w:ascii="Garamond" w:hAnsi="Garamond" w:cs="Arial"/>
          <w:sz w:val="24"/>
          <w:szCs w:val="24"/>
        </w:rPr>
        <w:t>Prudence</w:t>
      </w:r>
      <w:proofErr w:type="spellEnd"/>
      <w:r w:rsidRPr="00B970FC">
        <w:rPr>
          <w:rFonts w:ascii="Garamond" w:hAnsi="Garamond" w:cs="Arial"/>
          <w:sz w:val="24"/>
          <w:szCs w:val="24"/>
        </w:rPr>
        <w:t xml:space="preserve"> Oliver; PITTMAN, </w:t>
      </w:r>
      <w:proofErr w:type="spellStart"/>
      <w:r w:rsidRPr="00B970FC">
        <w:rPr>
          <w:rFonts w:ascii="Garamond" w:hAnsi="Garamond" w:cs="Arial"/>
          <w:sz w:val="24"/>
          <w:szCs w:val="24"/>
        </w:rPr>
        <w:t>Holly</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Metropolitan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Art: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Near</w:t>
      </w:r>
      <w:proofErr w:type="spellEnd"/>
      <w:r w:rsidRPr="00B970FC">
        <w:rPr>
          <w:rFonts w:ascii="Garamond" w:hAnsi="Garamond" w:cs="Arial"/>
          <w:i/>
          <w:sz w:val="24"/>
          <w:szCs w:val="24"/>
        </w:rPr>
        <w:t xml:space="preserve"> East</w:t>
      </w:r>
      <w:r w:rsidRPr="00B970FC">
        <w:rPr>
          <w:rFonts w:ascii="Garamond" w:hAnsi="Garamond" w:cs="Arial"/>
          <w:sz w:val="24"/>
          <w:szCs w:val="24"/>
        </w:rPr>
        <w:t xml:space="preserve">. New York, </w:t>
      </w:r>
      <w:proofErr w:type="spellStart"/>
      <w:r w:rsidRPr="00B970FC">
        <w:rPr>
          <w:rFonts w:ascii="Garamond" w:hAnsi="Garamond" w:cs="Arial"/>
          <w:sz w:val="24"/>
          <w:szCs w:val="24"/>
        </w:rPr>
        <w:t>Metropolitan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1987.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DRIOTON, </w:t>
      </w:r>
      <w:r w:rsidRPr="00B970FC">
        <w:rPr>
          <w:rFonts w:ascii="Garamond" w:hAnsi="Garamond" w:cs="Arial"/>
          <w:i/>
          <w:iCs/>
          <w:sz w:val="24"/>
          <w:szCs w:val="24"/>
        </w:rPr>
        <w:t>WZKM</w:t>
      </w:r>
      <w:r w:rsidRPr="00B970FC">
        <w:rPr>
          <w:rFonts w:ascii="Garamond" w:hAnsi="Garamond" w:cs="Arial"/>
          <w:i/>
          <w:sz w:val="24"/>
          <w:szCs w:val="24"/>
        </w:rPr>
        <w:t>, 54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DRIOTON, Étienne. “</w:t>
      </w:r>
      <w:proofErr w:type="spellStart"/>
      <w:r w:rsidRPr="00B970FC">
        <w:rPr>
          <w:rFonts w:ascii="Garamond" w:hAnsi="Garamond" w:cs="Arial"/>
          <w:sz w:val="24"/>
          <w:szCs w:val="24"/>
        </w:rPr>
        <w:t>Trigrammes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d’Amon</w:t>
      </w:r>
      <w:proofErr w:type="spellEnd"/>
      <w:r w:rsidRPr="00B970FC">
        <w:rPr>
          <w:rFonts w:ascii="Garamond" w:hAnsi="Garamond" w:cs="Arial"/>
          <w:sz w:val="24"/>
          <w:szCs w:val="24"/>
        </w:rPr>
        <w:t xml:space="preserve">”. </w:t>
      </w:r>
      <w:r w:rsidRPr="00B970FC">
        <w:rPr>
          <w:rFonts w:ascii="Garamond" w:hAnsi="Garamond" w:cs="Arial"/>
          <w:i/>
          <w:iCs/>
          <w:sz w:val="24"/>
          <w:szCs w:val="24"/>
        </w:rPr>
        <w:t>WZKM</w:t>
      </w:r>
      <w:r w:rsidRPr="00B970FC">
        <w:rPr>
          <w:rFonts w:ascii="Garamond" w:hAnsi="Garamond" w:cs="Arial"/>
          <w:i/>
          <w:sz w:val="24"/>
          <w:szCs w:val="24"/>
        </w:rPr>
        <w:t>, 54</w:t>
      </w:r>
      <w:r w:rsidRPr="00B970FC">
        <w:rPr>
          <w:rFonts w:ascii="Garamond" w:hAnsi="Garamond" w:cs="Arial"/>
          <w:sz w:val="24"/>
          <w:szCs w:val="24"/>
        </w:rPr>
        <w:t xml:space="preserve">. </w:t>
      </w:r>
      <w:proofErr w:type="spellStart"/>
      <w:r w:rsidRPr="00B970FC">
        <w:rPr>
          <w:rFonts w:ascii="Garamond" w:hAnsi="Garamond" w:cs="Arial"/>
          <w:sz w:val="24"/>
          <w:szCs w:val="24"/>
        </w:rPr>
        <w:t>Wien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Departament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Oriental </w:t>
      </w:r>
      <w:proofErr w:type="spellStart"/>
      <w:r w:rsidRPr="00B970FC">
        <w:rPr>
          <w:rFonts w:ascii="Garamond" w:hAnsi="Garamond" w:cs="Arial"/>
          <w:sz w:val="24"/>
          <w:szCs w:val="24"/>
        </w:rPr>
        <w:t>Studies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Vienna</w:t>
      </w:r>
      <w:proofErr w:type="spellEnd"/>
      <w:r w:rsidRPr="00B970FC">
        <w:rPr>
          <w:rFonts w:ascii="Garamond" w:hAnsi="Garamond" w:cs="Arial"/>
          <w:sz w:val="24"/>
          <w:szCs w:val="24"/>
        </w:rPr>
        <w:t>, 1957, pp. 11- 33.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DROSTE </w:t>
      </w:r>
      <w:r w:rsidRPr="00B970FC">
        <w:rPr>
          <w:rFonts w:ascii="Garamond" w:hAnsi="Garamond" w:cs="Arial"/>
          <w:i/>
          <w:sz w:val="24"/>
          <w:szCs w:val="24"/>
        </w:rPr>
        <w:t xml:space="preserve">et alii,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Bildwerke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DROSTE ZU HÜLSHOFF, Eva v. </w:t>
      </w:r>
      <w:r w:rsidRPr="00B970FC">
        <w:rPr>
          <w:rFonts w:ascii="Garamond" w:hAnsi="Garamond" w:cs="Arial"/>
          <w:i/>
          <w:sz w:val="24"/>
          <w:szCs w:val="24"/>
        </w:rPr>
        <w:t>et alii</w:t>
      </w:r>
      <w:r w:rsidRPr="00B970FC">
        <w:rPr>
          <w:rFonts w:ascii="Garamond" w:hAnsi="Garamond" w:cs="Arial"/>
          <w:sz w:val="24"/>
          <w:szCs w:val="24"/>
        </w:rPr>
        <w:t xml:space="preserve">.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Bildwerke</w:t>
      </w:r>
      <w:proofErr w:type="spellEnd"/>
      <w:r w:rsidRPr="00B970FC">
        <w:rPr>
          <w:rFonts w:ascii="Garamond" w:hAnsi="Garamond" w:cs="Arial"/>
          <w:i/>
          <w:sz w:val="24"/>
          <w:szCs w:val="24"/>
        </w:rPr>
        <w:t xml:space="preserve">. Band II. </w:t>
      </w:r>
      <w:proofErr w:type="spellStart"/>
      <w:r w:rsidRPr="00B970FC">
        <w:rPr>
          <w:rFonts w:ascii="Garamond" w:hAnsi="Garamond" w:cs="Arial"/>
          <w:i/>
          <w:sz w:val="24"/>
          <w:szCs w:val="24"/>
        </w:rPr>
        <w:t>Statuetten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Gefässe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Geräte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Melsungen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Gutemberg</w:t>
      </w:r>
      <w:proofErr w:type="spellEnd"/>
      <w:r w:rsidRPr="00B970FC">
        <w:rPr>
          <w:rFonts w:ascii="Garamond" w:hAnsi="Garamond" w:cs="Arial"/>
          <w:sz w:val="24"/>
          <w:szCs w:val="24"/>
        </w:rPr>
        <w:t xml:space="preserve">, 1991.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DUNAND, </w:t>
      </w:r>
      <w:proofErr w:type="spellStart"/>
      <w:r w:rsidRPr="00B970FC">
        <w:rPr>
          <w:rFonts w:ascii="Garamond" w:hAnsi="Garamond" w:cs="Arial"/>
          <w:i/>
          <w:sz w:val="24"/>
          <w:szCs w:val="24"/>
        </w:rPr>
        <w:t>Terres</w:t>
      </w:r>
      <w:proofErr w:type="spellEnd"/>
      <w:r w:rsidRPr="00B970FC">
        <w:rPr>
          <w:rFonts w:ascii="Garamond" w:hAnsi="Garamond" w:cs="Arial"/>
          <w:i/>
          <w:sz w:val="24"/>
          <w:szCs w:val="24"/>
        </w:rPr>
        <w:t xml:space="preserve"> cuites </w:t>
      </w:r>
      <w:proofErr w:type="spellStart"/>
      <w:r w:rsidRPr="00B970FC">
        <w:rPr>
          <w:rFonts w:ascii="Garamond" w:hAnsi="Garamond" w:cs="Arial"/>
          <w:i/>
          <w:sz w:val="24"/>
          <w:szCs w:val="24"/>
        </w:rPr>
        <w:t>gréco-romaines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DUNAND, Françoise. </w:t>
      </w:r>
      <w:r w:rsidRPr="00B970FC">
        <w:rPr>
          <w:rFonts w:ascii="Garamond" w:hAnsi="Garamond" w:cs="Arial"/>
          <w:i/>
          <w:sz w:val="24"/>
          <w:szCs w:val="24"/>
        </w:rPr>
        <w:t xml:space="preserve">Catalogue des </w:t>
      </w:r>
      <w:proofErr w:type="spellStart"/>
      <w:r w:rsidRPr="00B970FC">
        <w:rPr>
          <w:rFonts w:ascii="Garamond" w:hAnsi="Garamond" w:cs="Arial"/>
          <w:i/>
          <w:sz w:val="24"/>
          <w:szCs w:val="24"/>
        </w:rPr>
        <w:t>terres</w:t>
      </w:r>
      <w:proofErr w:type="spellEnd"/>
      <w:r w:rsidRPr="00B970FC">
        <w:rPr>
          <w:rFonts w:ascii="Garamond" w:hAnsi="Garamond" w:cs="Arial"/>
          <w:i/>
          <w:sz w:val="24"/>
          <w:szCs w:val="24"/>
        </w:rPr>
        <w:t xml:space="preserve"> cuites </w:t>
      </w:r>
      <w:proofErr w:type="spellStart"/>
      <w:r w:rsidRPr="00B970FC">
        <w:rPr>
          <w:rFonts w:ascii="Garamond" w:hAnsi="Garamond" w:cs="Arial"/>
          <w:i/>
          <w:sz w:val="24"/>
          <w:szCs w:val="24"/>
        </w:rPr>
        <w:t>gréco-romaines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d’Egypte</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Editions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Réunion</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Musées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Nationaux</w:t>
      </w:r>
      <w:proofErr w:type="spellEnd"/>
      <w:r w:rsidRPr="00B970FC">
        <w:rPr>
          <w:rFonts w:ascii="Garamond" w:hAnsi="Garamond" w:cs="Arial"/>
          <w:sz w:val="24"/>
          <w:szCs w:val="24"/>
        </w:rPr>
        <w:t>, 1990.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EL-KHOULI,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Stone </w:t>
      </w:r>
      <w:proofErr w:type="spellStart"/>
      <w:r w:rsidRPr="00B970FC">
        <w:rPr>
          <w:rFonts w:ascii="Garamond" w:hAnsi="Garamond" w:cs="Arial"/>
          <w:i/>
          <w:sz w:val="24"/>
          <w:szCs w:val="24"/>
        </w:rPr>
        <w:t>vessels</w:t>
      </w:r>
      <w:proofErr w:type="spellEnd"/>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EL-KHOULI, Ali.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Stone </w:t>
      </w:r>
      <w:proofErr w:type="spellStart"/>
      <w:r w:rsidRPr="00B970FC">
        <w:rPr>
          <w:rFonts w:ascii="Garamond" w:hAnsi="Garamond" w:cs="Arial"/>
          <w:i/>
          <w:sz w:val="24"/>
          <w:szCs w:val="24"/>
        </w:rPr>
        <w:t>vessels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predinastic</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period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Dynasty</w:t>
      </w:r>
      <w:proofErr w:type="spellEnd"/>
      <w:r w:rsidRPr="00B970FC">
        <w:rPr>
          <w:rFonts w:ascii="Garamond" w:hAnsi="Garamond" w:cs="Arial"/>
          <w:i/>
          <w:sz w:val="24"/>
          <w:szCs w:val="24"/>
        </w:rPr>
        <w:t xml:space="preserve"> III: </w:t>
      </w:r>
      <w:proofErr w:type="spellStart"/>
      <w:r w:rsidRPr="00B970FC">
        <w:rPr>
          <w:rFonts w:ascii="Garamond" w:hAnsi="Garamond" w:cs="Arial"/>
          <w:i/>
          <w:sz w:val="24"/>
          <w:szCs w:val="24"/>
        </w:rPr>
        <w:t>Typology</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Analysis</w:t>
      </w:r>
      <w:proofErr w:type="spellEnd"/>
      <w:r w:rsidRPr="00B970FC">
        <w:rPr>
          <w:rFonts w:ascii="Garamond" w:hAnsi="Garamond" w:cs="Arial"/>
          <w:i/>
          <w:sz w:val="24"/>
          <w:szCs w:val="24"/>
        </w:rPr>
        <w:t xml:space="preserve"> (3 vol.)</w:t>
      </w:r>
      <w:r w:rsidRPr="00B970FC">
        <w:rPr>
          <w:rFonts w:ascii="Garamond" w:hAnsi="Garamond" w:cs="Arial"/>
          <w:sz w:val="24"/>
          <w:szCs w:val="24"/>
        </w:rPr>
        <w:t xml:space="preserve">. Mainz am Rhein,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Phillip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xml:space="preserve">, 1978.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EL-SHAHAWY y ATIYA, </w:t>
      </w:r>
      <w:r w:rsidRPr="00B970FC">
        <w:rPr>
          <w:rFonts w:ascii="Garamond" w:hAnsi="Garamond" w:cs="Arial"/>
          <w:i/>
          <w:sz w:val="24"/>
          <w:szCs w:val="24"/>
        </w:rPr>
        <w:t>El Museo Egipcio de El Cairo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EL-SHAHAWY, </w:t>
      </w:r>
      <w:proofErr w:type="spellStart"/>
      <w:r w:rsidRPr="00B970FC">
        <w:rPr>
          <w:rFonts w:ascii="Garamond" w:hAnsi="Garamond" w:cs="Arial"/>
          <w:sz w:val="24"/>
          <w:szCs w:val="24"/>
        </w:rPr>
        <w:t>Abeer</w:t>
      </w:r>
      <w:proofErr w:type="spellEnd"/>
      <w:r w:rsidRPr="00B970FC">
        <w:rPr>
          <w:rFonts w:ascii="Garamond" w:hAnsi="Garamond" w:cs="Arial"/>
          <w:sz w:val="24"/>
          <w:szCs w:val="24"/>
        </w:rPr>
        <w:t xml:space="preserve">; ATIYA, Farid. </w:t>
      </w:r>
      <w:r w:rsidRPr="00B970FC">
        <w:rPr>
          <w:rFonts w:ascii="Garamond" w:hAnsi="Garamond" w:cs="Arial"/>
          <w:i/>
          <w:sz w:val="24"/>
          <w:szCs w:val="24"/>
        </w:rPr>
        <w:t>El Museo Egipcio de El Cairo: un paseo por los rincones del antiguo Egipto</w:t>
      </w:r>
      <w:r w:rsidRPr="00B970FC">
        <w:rPr>
          <w:rFonts w:ascii="Garamond" w:hAnsi="Garamond" w:cs="Arial"/>
          <w:sz w:val="24"/>
          <w:szCs w:val="24"/>
        </w:rPr>
        <w:t xml:space="preserve">. El Cairo, Farid Atiya </w:t>
      </w:r>
      <w:proofErr w:type="spellStart"/>
      <w:r w:rsidRPr="00B970FC">
        <w:rPr>
          <w:rFonts w:ascii="Garamond" w:hAnsi="Garamond" w:cs="Arial"/>
          <w:sz w:val="24"/>
          <w:szCs w:val="24"/>
        </w:rPr>
        <w:t>Press</w:t>
      </w:r>
      <w:proofErr w:type="spellEnd"/>
      <w:r w:rsidRPr="00B970FC">
        <w:rPr>
          <w:rFonts w:ascii="Garamond" w:hAnsi="Garamond" w:cs="Arial"/>
          <w:sz w:val="24"/>
          <w:szCs w:val="24"/>
        </w:rPr>
        <w:t xml:space="preserve">, 2005.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EMERY, </w:t>
      </w:r>
      <w:r w:rsidRPr="00B970FC">
        <w:rPr>
          <w:rFonts w:ascii="Garamond" w:hAnsi="Garamond" w:cs="Arial"/>
          <w:i/>
          <w:sz w:val="24"/>
          <w:szCs w:val="24"/>
        </w:rPr>
        <w:t>JEA 57</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EMERY, Walter Bryan. “</w:t>
      </w:r>
      <w:proofErr w:type="spellStart"/>
      <w:r w:rsidRPr="00B970FC">
        <w:rPr>
          <w:rFonts w:ascii="Garamond" w:hAnsi="Garamond" w:cs="Arial"/>
          <w:sz w:val="24"/>
          <w:szCs w:val="24"/>
        </w:rPr>
        <w:t>Preliminary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report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excavations</w:t>
      </w:r>
      <w:proofErr w:type="spellEnd"/>
      <w:r w:rsidRPr="00B970FC">
        <w:rPr>
          <w:rFonts w:ascii="Garamond" w:hAnsi="Garamond" w:cs="Arial"/>
          <w:sz w:val="24"/>
          <w:szCs w:val="24"/>
        </w:rPr>
        <w:t xml:space="preserve"> at </w:t>
      </w:r>
      <w:proofErr w:type="spellStart"/>
      <w:r w:rsidRPr="00B970FC">
        <w:rPr>
          <w:rFonts w:ascii="Garamond" w:hAnsi="Garamond" w:cs="Arial"/>
          <w:sz w:val="24"/>
          <w:szCs w:val="24"/>
        </w:rPr>
        <w:t>north</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Saqqâra</w:t>
      </w:r>
      <w:proofErr w:type="spellEnd"/>
      <w:r w:rsidRPr="00B970FC">
        <w:rPr>
          <w:rFonts w:ascii="Garamond" w:hAnsi="Garamond" w:cs="Arial"/>
          <w:sz w:val="24"/>
          <w:szCs w:val="24"/>
        </w:rPr>
        <w:t xml:space="preserve"> 1969-70”. </w:t>
      </w:r>
      <w:r w:rsidRPr="00B970FC">
        <w:rPr>
          <w:rFonts w:ascii="Garamond" w:hAnsi="Garamond" w:cs="Arial"/>
          <w:i/>
          <w:sz w:val="24"/>
          <w:szCs w:val="24"/>
        </w:rPr>
        <w:t>JEA 57</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1971, p. 3-13.</w:t>
      </w:r>
    </w:p>
    <w:p w:rsidR="00D949D7" w:rsidRPr="00B970FC" w:rsidRDefault="00D949D7" w:rsidP="00FA19CA">
      <w:pPr>
        <w:spacing w:line="360" w:lineRule="auto"/>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ENTRENA, </w:t>
      </w:r>
      <w:r w:rsidRPr="00B970FC">
        <w:rPr>
          <w:rFonts w:ascii="Garamond" w:hAnsi="Garamond" w:cs="Arial"/>
          <w:i/>
          <w:sz w:val="24"/>
          <w:szCs w:val="24"/>
        </w:rPr>
        <w:t>El grabado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ENTRENA GIL, Santiago. “El grabado en el redescubrimiento del Antiguo Egipto” en MANGADO, María Luz (coord.). </w:t>
      </w:r>
      <w:r w:rsidRPr="00B970FC">
        <w:rPr>
          <w:rFonts w:ascii="Garamond" w:hAnsi="Garamond" w:cs="Arial"/>
          <w:i/>
          <w:sz w:val="24"/>
          <w:szCs w:val="24"/>
        </w:rPr>
        <w:t>Herencias de Egipto: de “las dos tierras” al país de la reina de Saba</w:t>
      </w:r>
      <w:r w:rsidRPr="00B970FC">
        <w:rPr>
          <w:rFonts w:ascii="Garamond" w:hAnsi="Garamond" w:cs="Arial"/>
          <w:sz w:val="24"/>
          <w:szCs w:val="24"/>
        </w:rPr>
        <w:t>. Logroño, Cultural Rioja, 2006, pp. 147-173.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ENTRENA y ORTUONDO, </w:t>
      </w:r>
      <w:r w:rsidRPr="00B970FC">
        <w:rPr>
          <w:rFonts w:ascii="Garamond" w:hAnsi="Garamond" w:cs="Arial"/>
          <w:i/>
          <w:sz w:val="24"/>
          <w:szCs w:val="24"/>
        </w:rPr>
        <w:t>Egipto, la mirada romántica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ENTRENA, Santiago; ORTUONDO, José María</w:t>
      </w:r>
      <w:r w:rsidRPr="00B970FC">
        <w:rPr>
          <w:rFonts w:ascii="Garamond" w:hAnsi="Garamond" w:cs="Arial"/>
          <w:i/>
          <w:sz w:val="24"/>
          <w:szCs w:val="24"/>
        </w:rPr>
        <w:t>. Egipto, la mirada romántica=</w:t>
      </w:r>
      <w:proofErr w:type="spellStart"/>
      <w:r w:rsidRPr="00B970FC">
        <w:rPr>
          <w:rFonts w:ascii="Garamond" w:hAnsi="Garamond" w:cs="Arial"/>
          <w:i/>
          <w:sz w:val="24"/>
          <w:szCs w:val="24"/>
        </w:rPr>
        <w:t>begirada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erromantikoa</w:t>
      </w:r>
      <w:proofErr w:type="spellEnd"/>
      <w:r w:rsidRPr="00B970FC">
        <w:rPr>
          <w:rFonts w:ascii="Garamond" w:hAnsi="Garamond" w:cs="Arial"/>
          <w:sz w:val="24"/>
          <w:szCs w:val="24"/>
        </w:rPr>
        <w:t xml:space="preserve">. Irún, Museo Romano de </w:t>
      </w:r>
      <w:proofErr w:type="spellStart"/>
      <w:r w:rsidRPr="00B970FC">
        <w:rPr>
          <w:rFonts w:ascii="Garamond" w:hAnsi="Garamond" w:cs="Arial"/>
          <w:sz w:val="24"/>
          <w:szCs w:val="24"/>
        </w:rPr>
        <w:t>Oiasso</w:t>
      </w:r>
      <w:proofErr w:type="spellEnd"/>
      <w:r w:rsidRPr="00B970FC">
        <w:rPr>
          <w:rFonts w:ascii="Garamond" w:hAnsi="Garamond" w:cs="Arial"/>
          <w:sz w:val="24"/>
          <w:szCs w:val="24"/>
        </w:rPr>
        <w:t>, 2011.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ERMAN, </w:t>
      </w:r>
      <w:proofErr w:type="spellStart"/>
      <w:r w:rsidRPr="00B970FC">
        <w:rPr>
          <w:rFonts w:ascii="Garamond" w:hAnsi="Garamond" w:cs="Arial"/>
          <w:i/>
          <w:sz w:val="24"/>
          <w:szCs w:val="24"/>
        </w:rPr>
        <w:t>Neuägyptische</w:t>
      </w:r>
      <w:proofErr w:type="spellEnd"/>
      <w:r w:rsidRPr="00B970FC">
        <w:rPr>
          <w:rFonts w:ascii="Garamond" w:hAnsi="Garamond" w:cs="Arial"/>
          <w:i/>
          <w:sz w:val="24"/>
          <w:szCs w:val="24"/>
        </w:rPr>
        <w:t xml:space="preserve"> Grammatik</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ERMAN, Adolf. </w:t>
      </w:r>
      <w:proofErr w:type="spellStart"/>
      <w:r w:rsidRPr="00B970FC">
        <w:rPr>
          <w:rFonts w:ascii="Garamond" w:hAnsi="Garamond" w:cs="Arial"/>
          <w:i/>
          <w:sz w:val="24"/>
          <w:szCs w:val="24"/>
        </w:rPr>
        <w:t>Neuägyptische</w:t>
      </w:r>
      <w:proofErr w:type="spellEnd"/>
      <w:r w:rsidRPr="00B970FC">
        <w:rPr>
          <w:rFonts w:ascii="Garamond" w:hAnsi="Garamond" w:cs="Arial"/>
          <w:i/>
          <w:sz w:val="24"/>
          <w:szCs w:val="24"/>
        </w:rPr>
        <w:t xml:space="preserve"> Grammatik</w:t>
      </w:r>
      <w:r w:rsidRPr="00B970FC">
        <w:rPr>
          <w:rFonts w:ascii="Garamond" w:hAnsi="Garamond" w:cs="Arial"/>
          <w:sz w:val="24"/>
          <w:szCs w:val="24"/>
        </w:rPr>
        <w:t>. Leipzig, Wilhelm Engelmann, 1880.</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ERRANDONEA, </w:t>
      </w:r>
      <w:r w:rsidRPr="00B970FC">
        <w:rPr>
          <w:rFonts w:ascii="Garamond" w:hAnsi="Garamond" w:cs="Arial"/>
          <w:i/>
          <w:sz w:val="24"/>
          <w:szCs w:val="24"/>
        </w:rPr>
        <w:t>Actas del Segundo Congreso Ibérico de Egiptología</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ERRANDONEA RODRÍGUEZ, Amparo. “El título </w:t>
      </w:r>
      <w:proofErr w:type="spellStart"/>
      <w:r w:rsidRPr="00B970FC">
        <w:rPr>
          <w:rFonts w:ascii="Garamond" w:hAnsi="Garamond" w:cs="Arial"/>
          <w:sz w:val="24"/>
          <w:szCs w:val="24"/>
        </w:rPr>
        <w:t>It-nTr</w:t>
      </w:r>
      <w:proofErr w:type="spellEnd"/>
      <w:r w:rsidRPr="00B970FC">
        <w:rPr>
          <w:rFonts w:ascii="Garamond" w:hAnsi="Garamond" w:cs="Arial"/>
          <w:sz w:val="24"/>
          <w:szCs w:val="24"/>
        </w:rPr>
        <w:t xml:space="preserve">, “padre del dios”, durante el Primer Período Intermedio” en CERVELLÓ AUTUORI, Josep; DÍAZ DE CERIO, Montserrat; RULL RIBÓ, David (eds.). </w:t>
      </w:r>
      <w:r w:rsidRPr="00B970FC">
        <w:rPr>
          <w:rFonts w:ascii="Garamond" w:hAnsi="Garamond" w:cs="Arial"/>
          <w:i/>
          <w:sz w:val="24"/>
          <w:szCs w:val="24"/>
        </w:rPr>
        <w:t>Actas del segundo Congreso Ibérico de Egiptología</w:t>
      </w:r>
      <w:r w:rsidRPr="00B970FC">
        <w:rPr>
          <w:rFonts w:ascii="Garamond" w:hAnsi="Garamond" w:cs="Arial"/>
          <w:sz w:val="24"/>
          <w:szCs w:val="24"/>
        </w:rPr>
        <w:t xml:space="preserve">. Bellaterra (Barcelona), </w:t>
      </w:r>
      <w:proofErr w:type="spellStart"/>
      <w:r w:rsidRPr="00B970FC">
        <w:rPr>
          <w:rFonts w:ascii="Garamond" w:hAnsi="Garamond" w:cs="Arial"/>
          <w:sz w:val="24"/>
          <w:szCs w:val="24"/>
        </w:rPr>
        <w:t>Institut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d’Estudis</w:t>
      </w:r>
      <w:proofErr w:type="spellEnd"/>
      <w:r w:rsidRPr="00B970FC">
        <w:rPr>
          <w:rFonts w:ascii="Garamond" w:hAnsi="Garamond" w:cs="Arial"/>
          <w:sz w:val="24"/>
          <w:szCs w:val="24"/>
        </w:rPr>
        <w:t xml:space="preserve"> del </w:t>
      </w:r>
      <w:proofErr w:type="spellStart"/>
      <w:r w:rsidRPr="00B970FC">
        <w:rPr>
          <w:rFonts w:ascii="Garamond" w:hAnsi="Garamond" w:cs="Arial"/>
          <w:sz w:val="24"/>
          <w:szCs w:val="24"/>
        </w:rPr>
        <w:t>Pròxim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Antic</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Servei</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Publicacions</w:t>
      </w:r>
      <w:proofErr w:type="spellEnd"/>
      <w:r w:rsidRPr="00B970FC">
        <w:rPr>
          <w:rFonts w:ascii="Garamond" w:hAnsi="Garamond" w:cs="Arial"/>
          <w:sz w:val="24"/>
          <w:szCs w:val="24"/>
        </w:rPr>
        <w:t xml:space="preserve">, 2005, pp. 105-111 (Aula </w:t>
      </w:r>
      <w:proofErr w:type="spellStart"/>
      <w:r w:rsidRPr="00B970FC">
        <w:rPr>
          <w:rFonts w:ascii="Garamond" w:hAnsi="Garamond" w:cs="Arial"/>
          <w:i/>
          <w:sz w:val="24"/>
          <w:szCs w:val="24"/>
        </w:rPr>
        <w:t>Aegyptiaca</w:t>
      </w:r>
      <w:proofErr w:type="spellEnd"/>
      <w:r w:rsidRPr="00B970FC">
        <w:rPr>
          <w:rFonts w:ascii="Garamond" w:hAnsi="Garamond" w:cs="Arial"/>
          <w:sz w:val="24"/>
          <w:szCs w:val="24"/>
        </w:rPr>
        <w:t>-Estudia, 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ERROUX-MORFIN, </w:t>
      </w:r>
      <w:proofErr w:type="spellStart"/>
      <w:r w:rsidRPr="00B970FC">
        <w:rPr>
          <w:rFonts w:ascii="Garamond" w:hAnsi="Garamond" w:cs="Arial"/>
          <w:i/>
          <w:sz w:val="24"/>
          <w:szCs w:val="24"/>
        </w:rPr>
        <w:t>Nilus</w:t>
      </w:r>
      <w:proofErr w:type="spellEnd"/>
      <w:r w:rsidRPr="00B970FC">
        <w:rPr>
          <w:rFonts w:ascii="Garamond" w:hAnsi="Garamond" w:cs="Arial"/>
          <w:i/>
          <w:sz w:val="24"/>
          <w:szCs w:val="24"/>
        </w:rPr>
        <w:t>, 15</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ERROUX-MORFIN, Marguerite. “Les </w:t>
      </w:r>
      <w:proofErr w:type="spellStart"/>
      <w:r w:rsidRPr="00B970FC">
        <w:rPr>
          <w:rFonts w:ascii="Garamond" w:hAnsi="Garamond" w:cs="Arial"/>
          <w:sz w:val="24"/>
          <w:szCs w:val="24"/>
        </w:rPr>
        <w:t>métamorphoses</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Thouéris</w:t>
      </w:r>
      <w:proofErr w:type="spellEnd"/>
      <w:r w:rsidRPr="00B970FC">
        <w:rPr>
          <w:rFonts w:ascii="Garamond" w:hAnsi="Garamond" w:cs="Arial"/>
          <w:sz w:val="24"/>
          <w:szCs w:val="24"/>
        </w:rPr>
        <w:t xml:space="preserve"> à </w:t>
      </w:r>
      <w:proofErr w:type="spellStart"/>
      <w:r w:rsidRPr="00B970FC">
        <w:rPr>
          <w:rFonts w:ascii="Garamond" w:hAnsi="Garamond" w:cs="Arial"/>
          <w:sz w:val="24"/>
          <w:szCs w:val="24"/>
        </w:rPr>
        <w:t>l’époque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tardive</w:t>
      </w:r>
      <w:proofErr w:type="spellEnd"/>
      <w:r w:rsidRPr="00B970FC">
        <w:rPr>
          <w:rFonts w:ascii="Garamond" w:hAnsi="Garamond" w:cs="Arial"/>
          <w:sz w:val="24"/>
          <w:szCs w:val="24"/>
        </w:rPr>
        <w:t>: de “</w:t>
      </w:r>
      <w:proofErr w:type="spellStart"/>
      <w:r w:rsidRPr="00B970FC">
        <w:rPr>
          <w:rFonts w:ascii="Garamond" w:hAnsi="Garamond" w:cs="Arial"/>
          <w:sz w:val="24"/>
          <w:szCs w:val="24"/>
        </w:rPr>
        <w:t>l’hippopotame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aux</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poissons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Nilus</w:t>
      </w:r>
      <w:proofErr w:type="spellEnd"/>
      <w:r w:rsidRPr="00B970FC">
        <w:rPr>
          <w:rFonts w:ascii="Garamond" w:hAnsi="Garamond" w:cs="Arial"/>
          <w:i/>
          <w:sz w:val="24"/>
          <w:szCs w:val="24"/>
        </w:rPr>
        <w:t>, 15</w:t>
      </w:r>
      <w:r w:rsidRPr="00B970FC">
        <w:rPr>
          <w:rFonts w:ascii="Garamond" w:hAnsi="Garamond" w:cs="Arial"/>
          <w:sz w:val="24"/>
          <w:szCs w:val="24"/>
        </w:rPr>
        <w:t>. Barcelona, Librería Mizar, 2006, pp. 3-8.</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ERROUX-MORFIN y PADRÓ, </w:t>
      </w:r>
      <w:proofErr w:type="spellStart"/>
      <w:r w:rsidRPr="00B970FC">
        <w:rPr>
          <w:rFonts w:ascii="Garamond" w:hAnsi="Garamond" w:cs="Arial"/>
          <w:i/>
          <w:sz w:val="24"/>
          <w:szCs w:val="24"/>
        </w:rPr>
        <w:t>Colloque</w:t>
      </w:r>
      <w:proofErr w:type="spellEnd"/>
      <w:r w:rsidRPr="00B970FC">
        <w:rPr>
          <w:rFonts w:ascii="Garamond" w:hAnsi="Garamond" w:cs="Arial"/>
          <w:i/>
          <w:sz w:val="24"/>
          <w:szCs w:val="24"/>
        </w:rPr>
        <w:t xml:space="preserve"> de Cabestany</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ERROUX-MORFIN, Marguerite y PADRÓ i PARCERISA, Josep. </w:t>
      </w:r>
      <w:proofErr w:type="spellStart"/>
      <w:r w:rsidRPr="00B970FC">
        <w:rPr>
          <w:rFonts w:ascii="Garamond" w:hAnsi="Garamond" w:cs="Arial"/>
          <w:i/>
          <w:sz w:val="24"/>
          <w:szCs w:val="24"/>
        </w:rPr>
        <w:t>Oxyrhynchos</w:t>
      </w:r>
      <w:proofErr w:type="spellEnd"/>
      <w:r w:rsidRPr="00B970FC">
        <w:rPr>
          <w:rFonts w:ascii="Garamond" w:hAnsi="Garamond" w:cs="Arial"/>
          <w:i/>
          <w:sz w:val="24"/>
          <w:szCs w:val="24"/>
        </w:rPr>
        <w:t xml:space="preserve">, un </w:t>
      </w:r>
      <w:proofErr w:type="spellStart"/>
      <w:r w:rsidRPr="00B970FC">
        <w:rPr>
          <w:rFonts w:ascii="Garamond" w:hAnsi="Garamond" w:cs="Arial"/>
          <w:i/>
          <w:sz w:val="24"/>
          <w:szCs w:val="24"/>
        </w:rPr>
        <w:t>site</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fouilles</w:t>
      </w:r>
      <w:proofErr w:type="spellEnd"/>
      <w:r w:rsidRPr="00B970FC">
        <w:rPr>
          <w:rFonts w:ascii="Garamond" w:hAnsi="Garamond" w:cs="Arial"/>
          <w:i/>
          <w:sz w:val="24"/>
          <w:szCs w:val="24"/>
        </w:rPr>
        <w:t xml:space="preserve"> en devenir. </w:t>
      </w:r>
      <w:proofErr w:type="spellStart"/>
      <w:r w:rsidRPr="00B970FC">
        <w:rPr>
          <w:rFonts w:ascii="Garamond" w:hAnsi="Garamond" w:cs="Arial"/>
          <w:i/>
          <w:sz w:val="24"/>
          <w:szCs w:val="24"/>
        </w:rPr>
        <w:t>Colloque</w:t>
      </w:r>
      <w:proofErr w:type="spellEnd"/>
      <w:r w:rsidRPr="00B970FC">
        <w:rPr>
          <w:rFonts w:ascii="Garamond" w:hAnsi="Garamond" w:cs="Arial"/>
          <w:i/>
          <w:sz w:val="24"/>
          <w:szCs w:val="24"/>
        </w:rPr>
        <w:t xml:space="preserve"> de Cabestany, </w:t>
      </w:r>
      <w:proofErr w:type="spellStart"/>
      <w:r w:rsidRPr="00B970FC">
        <w:rPr>
          <w:rFonts w:ascii="Garamond" w:hAnsi="Garamond" w:cs="Arial"/>
          <w:i/>
          <w:sz w:val="24"/>
          <w:szCs w:val="24"/>
        </w:rPr>
        <w:t>Avril</w:t>
      </w:r>
      <w:proofErr w:type="spellEnd"/>
      <w:r w:rsidRPr="00B970FC">
        <w:rPr>
          <w:rFonts w:ascii="Garamond" w:hAnsi="Garamond" w:cs="Arial"/>
          <w:i/>
          <w:sz w:val="24"/>
          <w:szCs w:val="24"/>
        </w:rPr>
        <w:t xml:space="preserve"> 2007</w:t>
      </w:r>
      <w:r w:rsidRPr="00B970FC">
        <w:rPr>
          <w:rFonts w:ascii="Garamond" w:hAnsi="Garamond" w:cs="Arial"/>
          <w:sz w:val="24"/>
          <w:szCs w:val="24"/>
        </w:rPr>
        <w:t xml:space="preserve">. Barcelona, </w:t>
      </w:r>
      <w:proofErr w:type="spellStart"/>
      <w:r w:rsidRPr="00B970FC">
        <w:rPr>
          <w:rFonts w:ascii="Garamond" w:hAnsi="Garamond" w:cs="Arial"/>
          <w:sz w:val="24"/>
          <w:szCs w:val="24"/>
        </w:rPr>
        <w:t>Universitat</w:t>
      </w:r>
      <w:proofErr w:type="spellEnd"/>
      <w:r w:rsidRPr="00B970FC">
        <w:rPr>
          <w:rFonts w:ascii="Garamond" w:hAnsi="Garamond" w:cs="Arial"/>
          <w:sz w:val="24"/>
          <w:szCs w:val="24"/>
        </w:rPr>
        <w:t xml:space="preserve"> de Barcelona, 2008 (Nova </w:t>
      </w:r>
      <w:proofErr w:type="spellStart"/>
      <w:r w:rsidRPr="00B970FC">
        <w:rPr>
          <w:rFonts w:ascii="Garamond" w:hAnsi="Garamond" w:cs="Arial"/>
          <w:sz w:val="24"/>
          <w:szCs w:val="24"/>
        </w:rPr>
        <w:t>Studia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Aegyptiaca</w:t>
      </w:r>
      <w:proofErr w:type="spellEnd"/>
      <w:r w:rsidRPr="00B970FC">
        <w:rPr>
          <w:rFonts w:ascii="Garamond" w:hAnsi="Garamond" w:cs="Arial"/>
          <w:sz w:val="24"/>
          <w:szCs w:val="24"/>
        </w:rPr>
        <w:t>, VI).</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EWIGLEBEN y GRUMBKOW, </w:t>
      </w:r>
      <w:proofErr w:type="spellStart"/>
      <w:r w:rsidRPr="00B970FC">
        <w:rPr>
          <w:rFonts w:ascii="Garamond" w:hAnsi="Garamond" w:cs="Arial"/>
          <w:i/>
          <w:sz w:val="24"/>
          <w:szCs w:val="24"/>
        </w:rPr>
        <w:t>Götter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Gräber</w:t>
      </w:r>
      <w:proofErr w:type="spellEnd"/>
      <w:r w:rsidRPr="00B970FC">
        <w:rPr>
          <w:rFonts w:ascii="Garamond" w:hAnsi="Garamond" w:cs="Arial"/>
          <w:i/>
          <w:sz w:val="24"/>
          <w:szCs w:val="24"/>
        </w:rPr>
        <w:t xml:space="preserve"> &amp; </w:t>
      </w:r>
      <w:proofErr w:type="spellStart"/>
      <w:r w:rsidRPr="00B970FC">
        <w:rPr>
          <w:rFonts w:ascii="Garamond" w:hAnsi="Garamond" w:cs="Arial"/>
          <w:i/>
          <w:sz w:val="24"/>
          <w:szCs w:val="24"/>
        </w:rPr>
        <w:t>Grotesken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EWIGLEBEN, Cornelia; GRUMBKOW, Jochen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(eds.). </w:t>
      </w:r>
      <w:proofErr w:type="spellStart"/>
      <w:r w:rsidRPr="00B970FC">
        <w:rPr>
          <w:rFonts w:ascii="Garamond" w:hAnsi="Garamond" w:cs="Arial"/>
          <w:i/>
          <w:sz w:val="24"/>
          <w:szCs w:val="24"/>
        </w:rPr>
        <w:t>Götter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Gräber</w:t>
      </w:r>
      <w:proofErr w:type="spellEnd"/>
      <w:r w:rsidRPr="00B970FC">
        <w:rPr>
          <w:rFonts w:ascii="Garamond" w:hAnsi="Garamond" w:cs="Arial"/>
          <w:i/>
          <w:sz w:val="24"/>
          <w:szCs w:val="24"/>
        </w:rPr>
        <w:t xml:space="preserve"> &amp; </w:t>
      </w:r>
      <w:proofErr w:type="spellStart"/>
      <w:r w:rsidRPr="00B970FC">
        <w:rPr>
          <w:rFonts w:ascii="Garamond" w:hAnsi="Garamond" w:cs="Arial"/>
          <w:i/>
          <w:sz w:val="24"/>
          <w:szCs w:val="24"/>
        </w:rPr>
        <w:t>Grotesken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Totenfiguren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Alltagsleben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römischen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Hamburg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für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Kunst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Gewerbe</w:t>
      </w:r>
      <w:proofErr w:type="spellEnd"/>
      <w:r w:rsidRPr="00B970FC">
        <w:rPr>
          <w:rFonts w:ascii="Garamond" w:hAnsi="Garamond" w:cs="Arial"/>
          <w:sz w:val="24"/>
          <w:szCs w:val="24"/>
        </w:rPr>
        <w:t xml:space="preserve">, 1991.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FAGAN,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rape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Nile</w:t>
      </w:r>
      <w:proofErr w:type="spellEnd"/>
    </w:p>
    <w:p w:rsidR="009B4716" w:rsidRPr="00B970FC" w:rsidRDefault="00912132" w:rsidP="00D949D7">
      <w:pPr>
        <w:spacing w:line="360" w:lineRule="auto"/>
        <w:ind w:left="708"/>
        <w:jc w:val="both"/>
        <w:rPr>
          <w:rFonts w:ascii="Garamond" w:hAnsi="Garamond" w:cs="Arial"/>
          <w:sz w:val="24"/>
          <w:szCs w:val="24"/>
        </w:rPr>
      </w:pPr>
      <w:r w:rsidRPr="00B970FC">
        <w:rPr>
          <w:rFonts w:ascii="Garamond" w:hAnsi="Garamond" w:cs="Arial"/>
          <w:sz w:val="24"/>
          <w:szCs w:val="24"/>
        </w:rPr>
        <w:lastRenderedPageBreak/>
        <w:t>FAGAN, Brian M</w:t>
      </w:r>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rape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Nile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Tomb</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robbers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tourist</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archaeologist</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London, Book Club </w:t>
      </w:r>
      <w:proofErr w:type="spellStart"/>
      <w:r w:rsidRPr="00B970FC">
        <w:rPr>
          <w:rFonts w:ascii="Garamond" w:hAnsi="Garamond" w:cs="Arial"/>
          <w:sz w:val="24"/>
          <w:szCs w:val="24"/>
        </w:rPr>
        <w:t>Associates</w:t>
      </w:r>
      <w:proofErr w:type="spellEnd"/>
      <w:r w:rsidRPr="00B970FC">
        <w:rPr>
          <w:rFonts w:ascii="Garamond" w:hAnsi="Garamond" w:cs="Arial"/>
          <w:sz w:val="24"/>
          <w:szCs w:val="24"/>
        </w:rPr>
        <w:t>, 1977.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FAULKNER, </w:t>
      </w:r>
      <w:r w:rsidRPr="00B970FC">
        <w:rPr>
          <w:rFonts w:ascii="Garamond" w:hAnsi="Garamond" w:cs="Arial"/>
          <w:i/>
          <w:sz w:val="24"/>
          <w:szCs w:val="24"/>
        </w:rPr>
        <w:t xml:space="preserve">A </w:t>
      </w:r>
      <w:proofErr w:type="spellStart"/>
      <w:r w:rsidRPr="00B970FC">
        <w:rPr>
          <w:rFonts w:ascii="Garamond" w:hAnsi="Garamond" w:cs="Arial"/>
          <w:i/>
          <w:sz w:val="24"/>
          <w:szCs w:val="24"/>
        </w:rPr>
        <w:t>concise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dictionary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FAULKNER, Raymond O. </w:t>
      </w:r>
      <w:r>
        <w:rPr>
          <w:rFonts w:ascii="Garamond" w:hAnsi="Garamond" w:cs="Arial"/>
          <w:i/>
          <w:sz w:val="24"/>
          <w:szCs w:val="24"/>
        </w:rPr>
        <w:t xml:space="preserve">A </w:t>
      </w:r>
      <w:proofErr w:type="spellStart"/>
      <w:r>
        <w:rPr>
          <w:rFonts w:ascii="Garamond" w:hAnsi="Garamond" w:cs="Arial"/>
          <w:i/>
          <w:sz w:val="24"/>
          <w:szCs w:val="24"/>
        </w:rPr>
        <w:t>concise</w:t>
      </w:r>
      <w:proofErr w:type="spellEnd"/>
      <w:r>
        <w:rPr>
          <w:rFonts w:ascii="Garamond" w:hAnsi="Garamond" w:cs="Arial"/>
          <w:i/>
          <w:sz w:val="24"/>
          <w:szCs w:val="24"/>
        </w:rPr>
        <w:t xml:space="preserve"> </w:t>
      </w:r>
      <w:proofErr w:type="spellStart"/>
      <w:r>
        <w:rPr>
          <w:rFonts w:ascii="Garamond" w:hAnsi="Garamond" w:cs="Arial"/>
          <w:i/>
          <w:sz w:val="24"/>
          <w:szCs w:val="24"/>
        </w:rPr>
        <w:t>dictionary</w:t>
      </w:r>
      <w:proofErr w:type="spellEnd"/>
      <w:r>
        <w:rPr>
          <w:rFonts w:ascii="Garamond" w:hAnsi="Garamond" w:cs="Arial"/>
          <w:i/>
          <w:sz w:val="24"/>
          <w:szCs w:val="24"/>
        </w:rPr>
        <w:t xml:space="preserve"> </w:t>
      </w:r>
      <w:proofErr w:type="spellStart"/>
      <w:r>
        <w:rPr>
          <w:rFonts w:ascii="Garamond" w:hAnsi="Garamond" w:cs="Arial"/>
          <w:i/>
          <w:sz w:val="24"/>
          <w:szCs w:val="24"/>
        </w:rPr>
        <w:t>of</w:t>
      </w:r>
      <w:proofErr w:type="spellEnd"/>
      <w:r>
        <w:rPr>
          <w:rFonts w:ascii="Garamond" w:hAnsi="Garamond" w:cs="Arial"/>
          <w:i/>
          <w:sz w:val="24"/>
          <w:szCs w:val="24"/>
        </w:rPr>
        <w:t xml:space="preserve"> </w:t>
      </w:r>
      <w:proofErr w:type="spellStart"/>
      <w:r>
        <w:rPr>
          <w:rFonts w:ascii="Garamond" w:hAnsi="Garamond" w:cs="Arial"/>
          <w:i/>
          <w:sz w:val="24"/>
          <w:szCs w:val="24"/>
        </w:rPr>
        <w:t>Middle</w:t>
      </w:r>
      <w:proofErr w:type="spellEnd"/>
      <w:r>
        <w:rPr>
          <w:rFonts w:ascii="Garamond" w:hAnsi="Garamond" w:cs="Arial"/>
          <w:i/>
          <w:sz w:val="24"/>
          <w:szCs w:val="24"/>
        </w:rPr>
        <w:t xml:space="preserve"> </w:t>
      </w:r>
      <w:proofErr w:type="spellStart"/>
      <w:r>
        <w:rPr>
          <w:rFonts w:ascii="Garamond" w:hAnsi="Garamond" w:cs="Arial"/>
          <w:i/>
          <w:sz w:val="24"/>
          <w:szCs w:val="24"/>
        </w:rPr>
        <w:t>E</w:t>
      </w:r>
      <w:r w:rsidRPr="00B970FC">
        <w:rPr>
          <w:rFonts w:ascii="Garamond" w:hAnsi="Garamond" w:cs="Arial"/>
          <w:i/>
          <w:sz w:val="24"/>
          <w:szCs w:val="24"/>
        </w:rPr>
        <w:t>gyptian</w:t>
      </w:r>
      <w:proofErr w:type="spellEnd"/>
      <w:r w:rsidRPr="00B970FC">
        <w:rPr>
          <w:rFonts w:ascii="Garamond" w:hAnsi="Garamond" w:cs="Arial"/>
          <w:sz w:val="24"/>
          <w:szCs w:val="24"/>
        </w:rPr>
        <w:t xml:space="preserve">. Oxford, Griffith </w:t>
      </w:r>
      <w:proofErr w:type="spellStart"/>
      <w:r w:rsidRPr="00B970FC">
        <w:rPr>
          <w:rFonts w:ascii="Garamond" w:hAnsi="Garamond" w:cs="Arial"/>
          <w:sz w:val="24"/>
          <w:szCs w:val="24"/>
        </w:rPr>
        <w:t>Institute</w:t>
      </w:r>
      <w:proofErr w:type="spellEnd"/>
      <w:r w:rsidRPr="00B970FC">
        <w:rPr>
          <w:rFonts w:ascii="Garamond" w:hAnsi="Garamond" w:cs="Arial"/>
          <w:sz w:val="24"/>
          <w:szCs w:val="24"/>
        </w:rPr>
        <w:t>, 1976.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FAY,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Berlin</w:t>
      </w:r>
      <w:proofErr w:type="spellEnd"/>
    </w:p>
    <w:p w:rsidR="00912132" w:rsidRPr="00B970FC" w:rsidRDefault="00912132" w:rsidP="00912132">
      <w:pPr>
        <w:spacing w:line="360" w:lineRule="auto"/>
        <w:ind w:firstLine="708"/>
        <w:jc w:val="both"/>
        <w:rPr>
          <w:rFonts w:ascii="Garamond" w:hAnsi="Garamond" w:cs="Arial"/>
          <w:sz w:val="24"/>
          <w:szCs w:val="24"/>
        </w:rPr>
      </w:pPr>
      <w:r w:rsidRPr="00B970FC">
        <w:rPr>
          <w:rFonts w:ascii="Garamond" w:hAnsi="Garamond" w:cs="Arial"/>
          <w:sz w:val="24"/>
          <w:szCs w:val="24"/>
        </w:rPr>
        <w:t xml:space="preserve">FAY, Biri.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Berlin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Ägyptisches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1990.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FAYOL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 xml:space="preserve">alii, Dossier de </w:t>
      </w:r>
      <w:proofErr w:type="spellStart"/>
      <w:r w:rsidRPr="00B970FC">
        <w:rPr>
          <w:rFonts w:ascii="Garamond" w:hAnsi="Garamond" w:cs="Arial"/>
          <w:i/>
          <w:sz w:val="24"/>
          <w:szCs w:val="24"/>
        </w:rPr>
        <w:t>l’art</w:t>
      </w:r>
      <w:proofErr w:type="spellEnd"/>
      <w:r w:rsidRPr="00B970FC">
        <w:rPr>
          <w:rFonts w:ascii="Garamond" w:hAnsi="Garamond" w:cs="Arial"/>
          <w:i/>
          <w:sz w:val="24"/>
          <w:szCs w:val="24"/>
        </w:rPr>
        <w:t>, 185</w:t>
      </w:r>
    </w:p>
    <w:p w:rsidR="00912132" w:rsidRPr="00B970FC" w:rsidRDefault="00912132" w:rsidP="00912132">
      <w:pPr>
        <w:spacing w:line="360" w:lineRule="auto"/>
        <w:ind w:firstLine="708"/>
        <w:jc w:val="both"/>
        <w:rPr>
          <w:rFonts w:ascii="Garamond" w:hAnsi="Garamond" w:cs="Arial"/>
          <w:sz w:val="24"/>
          <w:szCs w:val="24"/>
        </w:rPr>
      </w:pPr>
      <w:r w:rsidRPr="00B970FC">
        <w:rPr>
          <w:rFonts w:ascii="Garamond" w:hAnsi="Garamond" w:cs="Arial"/>
          <w:sz w:val="24"/>
          <w:szCs w:val="24"/>
        </w:rPr>
        <w:t xml:space="preserve">FAYOL, </w:t>
      </w:r>
      <w:proofErr w:type="spellStart"/>
      <w:r w:rsidRPr="00B970FC">
        <w:rPr>
          <w:rFonts w:ascii="Garamond" w:hAnsi="Garamond" w:cs="Arial"/>
          <w:sz w:val="24"/>
          <w:szCs w:val="24"/>
        </w:rPr>
        <w:t>Armelle</w:t>
      </w:r>
      <w:proofErr w:type="spellEnd"/>
      <w:r w:rsidRPr="00B970FC">
        <w:rPr>
          <w:rFonts w:ascii="Garamond" w:hAnsi="Garamond" w:cs="Arial"/>
          <w:sz w:val="24"/>
          <w:szCs w:val="24"/>
        </w:rPr>
        <w:t xml:space="preserv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 xml:space="preserve">Dossier de </w:t>
      </w:r>
      <w:proofErr w:type="spellStart"/>
      <w:r w:rsidRPr="00B970FC">
        <w:rPr>
          <w:rFonts w:ascii="Garamond" w:hAnsi="Garamond" w:cs="Arial"/>
          <w:i/>
          <w:sz w:val="24"/>
          <w:szCs w:val="24"/>
        </w:rPr>
        <w:t>l’art</w:t>
      </w:r>
      <w:proofErr w:type="spellEnd"/>
      <w:r w:rsidRPr="00B970FC">
        <w:rPr>
          <w:rFonts w:ascii="Garamond" w:hAnsi="Garamond" w:cs="Arial"/>
          <w:i/>
          <w:sz w:val="24"/>
          <w:szCs w:val="24"/>
        </w:rPr>
        <w:t>, 185</w:t>
      </w:r>
      <w:r w:rsidRPr="00B970FC">
        <w:rPr>
          <w:rFonts w:ascii="Garamond" w:hAnsi="Garamond" w:cs="Arial"/>
          <w:sz w:val="24"/>
          <w:szCs w:val="24"/>
        </w:rPr>
        <w:t xml:space="preserve">. Dijon,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Faton</w:t>
      </w:r>
      <w:proofErr w:type="spellEnd"/>
      <w:r w:rsidRPr="00B970FC">
        <w:rPr>
          <w:rFonts w:ascii="Garamond" w:hAnsi="Garamond" w:cs="Arial"/>
          <w:sz w:val="24"/>
          <w:szCs w:val="24"/>
        </w:rPr>
        <w:t>, 2011.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FAZZINI, ROMANO y CODY, </w:t>
      </w:r>
      <w:r w:rsidRPr="00B970FC">
        <w:rPr>
          <w:rFonts w:ascii="Garamond" w:hAnsi="Garamond" w:cs="Arial"/>
          <w:i/>
          <w:sz w:val="24"/>
          <w:szCs w:val="24"/>
        </w:rPr>
        <w:t xml:space="preserve">Art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eternity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FAZZINI, Richard A.; ROMANO, James F.; CODY, Madeleine E</w:t>
      </w:r>
      <w:r w:rsidRPr="00B970FC">
        <w:rPr>
          <w:rFonts w:ascii="Garamond" w:hAnsi="Garamond" w:cs="Arial"/>
          <w:i/>
          <w:sz w:val="24"/>
          <w:szCs w:val="24"/>
        </w:rPr>
        <w:t xml:space="preserve">. Art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eternity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masterworks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London, Brooklyn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Scala, 1999. </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FELGENHAUER,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un </w:t>
      </w:r>
      <w:proofErr w:type="spellStart"/>
      <w:r w:rsidRPr="00B970FC">
        <w:rPr>
          <w:rFonts w:ascii="Garamond" w:hAnsi="Garamond" w:cs="Arial"/>
          <w:i/>
          <w:sz w:val="24"/>
          <w:szCs w:val="24"/>
        </w:rPr>
        <w:t>Ägyptisierende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Kunstwerke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FELGENHAUER, Annette.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Ägyptisierende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Kunstwerke</w:t>
      </w:r>
      <w:proofErr w:type="spellEnd"/>
      <w:r w:rsidRPr="00B970FC">
        <w:rPr>
          <w:rFonts w:ascii="Garamond" w:hAnsi="Garamond" w:cs="Arial"/>
          <w:sz w:val="24"/>
          <w:szCs w:val="24"/>
        </w:rPr>
        <w:t xml:space="preserve">. Kassel, </w:t>
      </w:r>
      <w:proofErr w:type="spellStart"/>
      <w:r w:rsidRPr="00B970FC">
        <w:rPr>
          <w:rFonts w:ascii="Garamond" w:hAnsi="Garamond" w:cs="Arial"/>
          <w:sz w:val="24"/>
          <w:szCs w:val="24"/>
        </w:rPr>
        <w:t>Staatlische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Museen</w:t>
      </w:r>
      <w:proofErr w:type="spellEnd"/>
      <w:r w:rsidRPr="00B970FC">
        <w:rPr>
          <w:rFonts w:ascii="Garamond" w:hAnsi="Garamond" w:cs="Arial"/>
          <w:sz w:val="24"/>
          <w:szCs w:val="24"/>
        </w:rPr>
        <w:t>, 1996.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FEUCHT, </w:t>
      </w:r>
      <w:proofErr w:type="spellStart"/>
      <w:r w:rsidRPr="00B970FC">
        <w:rPr>
          <w:rFonts w:ascii="Garamond" w:hAnsi="Garamond" w:cs="Arial"/>
          <w:i/>
          <w:sz w:val="24"/>
          <w:szCs w:val="24"/>
        </w:rPr>
        <w:t>Vom</w:t>
      </w:r>
      <w:proofErr w:type="spellEnd"/>
      <w:r w:rsidRPr="00B970FC">
        <w:rPr>
          <w:rFonts w:ascii="Garamond" w:hAnsi="Garamond" w:cs="Arial"/>
          <w:i/>
          <w:sz w:val="24"/>
          <w:szCs w:val="24"/>
        </w:rPr>
        <w:t xml:space="preserve"> Nil zum Neckar</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FEUCHT, Erika (ed.). </w:t>
      </w:r>
      <w:proofErr w:type="spellStart"/>
      <w:r w:rsidRPr="00B970FC">
        <w:rPr>
          <w:rFonts w:ascii="Garamond" w:hAnsi="Garamond" w:cs="Arial"/>
          <w:i/>
          <w:sz w:val="24"/>
          <w:szCs w:val="24"/>
        </w:rPr>
        <w:t>Vom</w:t>
      </w:r>
      <w:proofErr w:type="spellEnd"/>
      <w:r w:rsidRPr="00B970FC">
        <w:rPr>
          <w:rFonts w:ascii="Garamond" w:hAnsi="Garamond" w:cs="Arial"/>
          <w:i/>
          <w:sz w:val="24"/>
          <w:szCs w:val="24"/>
        </w:rPr>
        <w:t xml:space="preserve"> Nil zum Neckar: </w:t>
      </w:r>
      <w:proofErr w:type="spellStart"/>
      <w:r w:rsidRPr="00B970FC">
        <w:rPr>
          <w:rFonts w:ascii="Garamond" w:hAnsi="Garamond" w:cs="Arial"/>
          <w:i/>
          <w:sz w:val="24"/>
          <w:szCs w:val="24"/>
        </w:rPr>
        <w:t>Kunstschätze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Ägyptens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Pharaonischer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koptischer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Zeit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Universität</w:t>
      </w:r>
      <w:proofErr w:type="spellEnd"/>
      <w:r w:rsidRPr="00B970FC">
        <w:rPr>
          <w:rFonts w:ascii="Garamond" w:hAnsi="Garamond" w:cs="Arial"/>
          <w:i/>
          <w:sz w:val="24"/>
          <w:szCs w:val="24"/>
        </w:rPr>
        <w:t xml:space="preserve"> Heidelberg</w:t>
      </w:r>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-Heidelberg, Springer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1986.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FIECHTER, </w:t>
      </w:r>
      <w:proofErr w:type="spellStart"/>
      <w:r w:rsidRPr="00B970FC">
        <w:rPr>
          <w:rFonts w:ascii="Garamond" w:hAnsi="Garamond" w:cs="Arial"/>
          <w:i/>
          <w:sz w:val="24"/>
          <w:szCs w:val="24"/>
        </w:rPr>
        <w:t>Faussaires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FIECHTER, Jean-Jacques. </w:t>
      </w:r>
      <w:proofErr w:type="spellStart"/>
      <w:r w:rsidRPr="00B970FC">
        <w:rPr>
          <w:rFonts w:ascii="Garamond" w:hAnsi="Garamond" w:cs="Arial"/>
          <w:i/>
          <w:sz w:val="24"/>
          <w:szCs w:val="24"/>
        </w:rPr>
        <w:t>Faussaires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d’Égypte</w:t>
      </w:r>
      <w:proofErr w:type="spellEnd"/>
      <w:r w:rsidRPr="00B970FC">
        <w:rPr>
          <w:rFonts w:ascii="Garamond" w:hAnsi="Garamond" w:cs="Arial"/>
          <w:sz w:val="24"/>
          <w:szCs w:val="24"/>
        </w:rPr>
        <w:t>. Paris, Flammarion, 2009.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FISCHER, </w:t>
      </w:r>
      <w:r w:rsidRPr="00B970FC">
        <w:rPr>
          <w:rFonts w:ascii="Garamond" w:hAnsi="Garamond" w:cs="Arial"/>
          <w:i/>
          <w:sz w:val="24"/>
          <w:szCs w:val="24"/>
        </w:rPr>
        <w:t>JEA, 75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FISCHER, Henry G.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transcription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royal </w:t>
      </w:r>
      <w:proofErr w:type="spellStart"/>
      <w:r w:rsidRPr="00B970FC">
        <w:rPr>
          <w:rFonts w:ascii="Garamond" w:hAnsi="Garamond" w:cs="Arial"/>
          <w:sz w:val="24"/>
          <w:szCs w:val="24"/>
        </w:rPr>
        <w:t>name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Pepy</w:t>
      </w:r>
      <w:proofErr w:type="spellEnd"/>
      <w:r w:rsidRPr="00B970FC">
        <w:rPr>
          <w:rFonts w:ascii="Garamond" w:hAnsi="Garamond" w:cs="Arial"/>
          <w:sz w:val="24"/>
          <w:szCs w:val="24"/>
        </w:rPr>
        <w:t xml:space="preserve">”. </w:t>
      </w:r>
      <w:r w:rsidRPr="00B970FC">
        <w:rPr>
          <w:rFonts w:ascii="Garamond" w:hAnsi="Garamond" w:cs="Arial"/>
          <w:i/>
          <w:sz w:val="24"/>
          <w:szCs w:val="24"/>
        </w:rPr>
        <w:t>JEA, 75</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1989, pp. 214-215.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FOLEY, </w:t>
      </w:r>
      <w:proofErr w:type="spellStart"/>
      <w:r w:rsidRPr="00B970FC">
        <w:rPr>
          <w:rFonts w:ascii="Garamond" w:hAnsi="Garamond" w:cs="Arial"/>
          <w:i/>
          <w:sz w:val="24"/>
          <w:szCs w:val="24"/>
        </w:rPr>
        <w:t>Oeil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d’Horus</w:t>
      </w:r>
      <w:proofErr w:type="spellEnd"/>
    </w:p>
    <w:p w:rsidR="00912132" w:rsidRPr="00B970FC" w:rsidRDefault="00912132" w:rsidP="00912132">
      <w:pPr>
        <w:spacing w:line="360" w:lineRule="auto"/>
        <w:ind w:left="708"/>
        <w:jc w:val="both"/>
        <w:rPr>
          <w:rStyle w:val="Hipervnculo"/>
          <w:rFonts w:ascii="Garamond" w:hAnsi="Garamond" w:cs="Arial"/>
          <w:sz w:val="24"/>
          <w:szCs w:val="24"/>
        </w:rPr>
      </w:pPr>
      <w:r w:rsidRPr="00B970FC">
        <w:rPr>
          <w:rFonts w:ascii="Garamond" w:hAnsi="Garamond" w:cs="Arial"/>
          <w:sz w:val="24"/>
          <w:szCs w:val="24"/>
        </w:rPr>
        <w:lastRenderedPageBreak/>
        <w:t xml:space="preserve">FOLEY, François. </w:t>
      </w:r>
      <w:proofErr w:type="spellStart"/>
      <w:r w:rsidRPr="00B970FC">
        <w:rPr>
          <w:rFonts w:ascii="Garamond" w:hAnsi="Garamond" w:cs="Arial"/>
          <w:i/>
          <w:sz w:val="24"/>
          <w:szCs w:val="24"/>
        </w:rPr>
        <w:t>Oeil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d’Horus</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Calame</w:t>
      </w:r>
      <w:proofErr w:type="spellEnd"/>
      <w:r w:rsidRPr="00B970FC">
        <w:rPr>
          <w:rFonts w:ascii="Garamond" w:hAnsi="Garamond" w:cs="Arial"/>
          <w:i/>
          <w:sz w:val="24"/>
          <w:szCs w:val="24"/>
        </w:rPr>
        <w:t xml:space="preserve"> de Thot: Mesure et </w:t>
      </w:r>
      <w:proofErr w:type="spellStart"/>
      <w:r w:rsidRPr="00B970FC">
        <w:rPr>
          <w:rFonts w:ascii="Garamond" w:hAnsi="Garamond" w:cs="Arial"/>
          <w:i/>
          <w:sz w:val="24"/>
          <w:szCs w:val="24"/>
        </w:rPr>
        <w:t>représentation</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l’Égypte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pharaonique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dans</w:t>
      </w:r>
      <w:proofErr w:type="spellEnd"/>
      <w:r w:rsidRPr="00B970FC">
        <w:rPr>
          <w:rFonts w:ascii="Garamond" w:hAnsi="Garamond" w:cs="Arial"/>
          <w:i/>
          <w:sz w:val="24"/>
          <w:szCs w:val="24"/>
        </w:rPr>
        <w:t xml:space="preserve"> la </w:t>
      </w:r>
      <w:proofErr w:type="spellStart"/>
      <w:r w:rsidRPr="00B970FC">
        <w:rPr>
          <w:rFonts w:ascii="Garamond" w:hAnsi="Garamond" w:cs="Arial"/>
          <w:i/>
          <w:sz w:val="24"/>
          <w:szCs w:val="24"/>
        </w:rPr>
        <w:t>littérature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française</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XIXe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siècle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Montréal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Université</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Qébec</w:t>
      </w:r>
      <w:proofErr w:type="spellEnd"/>
      <w:r w:rsidRPr="00B970FC">
        <w:rPr>
          <w:rFonts w:ascii="Garamond" w:hAnsi="Garamond" w:cs="Arial"/>
          <w:sz w:val="24"/>
          <w:szCs w:val="24"/>
        </w:rPr>
        <w:t xml:space="preserve"> à </w:t>
      </w:r>
      <w:proofErr w:type="spellStart"/>
      <w:r w:rsidRPr="00B970FC">
        <w:rPr>
          <w:rFonts w:ascii="Garamond" w:hAnsi="Garamond" w:cs="Arial"/>
          <w:sz w:val="24"/>
          <w:szCs w:val="24"/>
        </w:rPr>
        <w:t>Montréal</w:t>
      </w:r>
      <w:proofErr w:type="spellEnd"/>
      <w:r w:rsidRPr="00B970FC">
        <w:rPr>
          <w:rFonts w:ascii="Garamond" w:hAnsi="Garamond" w:cs="Arial"/>
          <w:sz w:val="24"/>
          <w:szCs w:val="24"/>
        </w:rPr>
        <w:t xml:space="preserve">, 2008. Tesis doctoral dirigida por Rachel Bouvet. Disponible en web: </w:t>
      </w:r>
      <w:hyperlink r:id="rId14" w:history="1">
        <w:r w:rsidRPr="00B970FC">
          <w:rPr>
            <w:rStyle w:val="Hipervnculo"/>
            <w:rFonts w:ascii="Garamond" w:hAnsi="Garamond" w:cs="Arial"/>
            <w:sz w:val="24"/>
            <w:szCs w:val="24"/>
          </w:rPr>
          <w:t>http://www.archipel.uqam.ca/1286/1/D1633.pdf</w:t>
        </w:r>
      </w:hyperlink>
    </w:p>
    <w:p w:rsidR="00912132" w:rsidRPr="009B4716" w:rsidRDefault="00912132" w:rsidP="00912132">
      <w:pPr>
        <w:pStyle w:val="Prrafodelista"/>
        <w:numPr>
          <w:ilvl w:val="0"/>
          <w:numId w:val="4"/>
        </w:numPr>
        <w:spacing w:line="360" w:lineRule="auto"/>
        <w:jc w:val="both"/>
        <w:rPr>
          <w:rStyle w:val="Hipervnculo"/>
          <w:rFonts w:ascii="Garamond" w:hAnsi="Garamond" w:cs="Arial"/>
          <w:i/>
          <w:color w:val="auto"/>
          <w:sz w:val="24"/>
          <w:szCs w:val="24"/>
          <w:u w:val="none"/>
        </w:rPr>
      </w:pPr>
      <w:r w:rsidRPr="009B4716">
        <w:rPr>
          <w:rStyle w:val="Hipervnculo"/>
          <w:rFonts w:ascii="Garamond" w:hAnsi="Garamond" w:cs="Arial"/>
          <w:i/>
          <w:color w:val="auto"/>
          <w:sz w:val="24"/>
          <w:szCs w:val="24"/>
          <w:u w:val="none"/>
        </w:rPr>
        <w:t xml:space="preserve">FOURMONT, </w:t>
      </w:r>
      <w:proofErr w:type="spellStart"/>
      <w:r w:rsidRPr="009B4716">
        <w:rPr>
          <w:rStyle w:val="Hipervnculo"/>
          <w:rFonts w:ascii="Garamond" w:hAnsi="Garamond" w:cs="Arial"/>
          <w:i/>
          <w:color w:val="auto"/>
          <w:sz w:val="24"/>
          <w:szCs w:val="24"/>
          <w:u w:val="none"/>
        </w:rPr>
        <w:t>Description</w:t>
      </w:r>
      <w:proofErr w:type="spellEnd"/>
    </w:p>
    <w:p w:rsidR="00912132" w:rsidRPr="009B4716" w:rsidRDefault="00912132" w:rsidP="00912132">
      <w:pPr>
        <w:spacing w:line="360" w:lineRule="auto"/>
        <w:ind w:left="705"/>
        <w:jc w:val="both"/>
        <w:rPr>
          <w:rStyle w:val="Hipervnculo"/>
          <w:rFonts w:ascii="Garamond" w:hAnsi="Garamond" w:cs="Arial"/>
          <w:i/>
          <w:color w:val="auto"/>
          <w:sz w:val="24"/>
          <w:szCs w:val="24"/>
          <w:u w:val="none"/>
        </w:rPr>
      </w:pPr>
      <w:r w:rsidRPr="009B4716">
        <w:rPr>
          <w:rStyle w:val="Hipervnculo"/>
          <w:rFonts w:ascii="Garamond" w:hAnsi="Garamond" w:cs="Arial"/>
          <w:i/>
          <w:color w:val="auto"/>
          <w:sz w:val="24"/>
          <w:szCs w:val="24"/>
          <w:u w:val="none"/>
        </w:rPr>
        <w:t xml:space="preserve">FOURMONT, Claude-Louis. </w:t>
      </w:r>
      <w:proofErr w:type="spellStart"/>
      <w:r w:rsidRPr="009B4716">
        <w:rPr>
          <w:rStyle w:val="Hipervnculo"/>
          <w:rFonts w:ascii="Garamond" w:hAnsi="Garamond" w:cs="Arial"/>
          <w:i/>
          <w:color w:val="auto"/>
          <w:sz w:val="24"/>
          <w:szCs w:val="24"/>
          <w:u w:val="none"/>
        </w:rPr>
        <w:t>Description</w:t>
      </w:r>
      <w:proofErr w:type="spellEnd"/>
      <w:r w:rsidRPr="009B4716">
        <w:rPr>
          <w:rStyle w:val="Hipervnculo"/>
          <w:rFonts w:ascii="Garamond" w:hAnsi="Garamond" w:cs="Arial"/>
          <w:i/>
          <w:color w:val="auto"/>
          <w:sz w:val="24"/>
          <w:szCs w:val="24"/>
          <w:u w:val="none"/>
        </w:rPr>
        <w:t xml:space="preserve"> </w:t>
      </w:r>
      <w:proofErr w:type="spellStart"/>
      <w:r w:rsidRPr="009B4716">
        <w:rPr>
          <w:rStyle w:val="Hipervnculo"/>
          <w:rFonts w:ascii="Garamond" w:hAnsi="Garamond" w:cs="Arial"/>
          <w:i/>
          <w:color w:val="auto"/>
          <w:sz w:val="24"/>
          <w:szCs w:val="24"/>
          <w:u w:val="none"/>
        </w:rPr>
        <w:t>historique</w:t>
      </w:r>
      <w:proofErr w:type="spellEnd"/>
      <w:r w:rsidRPr="009B4716">
        <w:rPr>
          <w:rStyle w:val="Hipervnculo"/>
          <w:rFonts w:ascii="Garamond" w:hAnsi="Garamond" w:cs="Arial"/>
          <w:i/>
          <w:color w:val="auto"/>
          <w:sz w:val="24"/>
          <w:szCs w:val="24"/>
          <w:u w:val="none"/>
        </w:rPr>
        <w:t xml:space="preserve"> et </w:t>
      </w:r>
      <w:proofErr w:type="spellStart"/>
      <w:r w:rsidRPr="009B4716">
        <w:rPr>
          <w:rStyle w:val="Hipervnculo"/>
          <w:rFonts w:ascii="Garamond" w:hAnsi="Garamond" w:cs="Arial"/>
          <w:i/>
          <w:color w:val="auto"/>
          <w:sz w:val="24"/>
          <w:szCs w:val="24"/>
          <w:u w:val="none"/>
        </w:rPr>
        <w:t>géographique</w:t>
      </w:r>
      <w:proofErr w:type="spellEnd"/>
      <w:r w:rsidRPr="009B4716">
        <w:rPr>
          <w:rStyle w:val="Hipervnculo"/>
          <w:rFonts w:ascii="Garamond" w:hAnsi="Garamond" w:cs="Arial"/>
          <w:i/>
          <w:color w:val="auto"/>
          <w:sz w:val="24"/>
          <w:szCs w:val="24"/>
          <w:u w:val="none"/>
        </w:rPr>
        <w:t xml:space="preserve"> des </w:t>
      </w:r>
      <w:proofErr w:type="spellStart"/>
      <w:r w:rsidRPr="009B4716">
        <w:rPr>
          <w:rStyle w:val="Hipervnculo"/>
          <w:rFonts w:ascii="Garamond" w:hAnsi="Garamond" w:cs="Arial"/>
          <w:i/>
          <w:color w:val="auto"/>
          <w:sz w:val="24"/>
          <w:szCs w:val="24"/>
          <w:u w:val="none"/>
        </w:rPr>
        <w:t>plaines</w:t>
      </w:r>
      <w:proofErr w:type="spellEnd"/>
      <w:r w:rsidRPr="009B4716">
        <w:rPr>
          <w:rStyle w:val="Hipervnculo"/>
          <w:rFonts w:ascii="Garamond" w:hAnsi="Garamond" w:cs="Arial"/>
          <w:i/>
          <w:color w:val="auto"/>
          <w:sz w:val="24"/>
          <w:szCs w:val="24"/>
          <w:u w:val="none"/>
        </w:rPr>
        <w:t xml:space="preserve"> </w:t>
      </w:r>
      <w:proofErr w:type="spellStart"/>
      <w:r w:rsidRPr="009B4716">
        <w:rPr>
          <w:rStyle w:val="Hipervnculo"/>
          <w:rFonts w:ascii="Garamond" w:hAnsi="Garamond" w:cs="Arial"/>
          <w:i/>
          <w:color w:val="auto"/>
          <w:sz w:val="24"/>
          <w:szCs w:val="24"/>
          <w:u w:val="none"/>
        </w:rPr>
        <w:t>d’Héliopolis</w:t>
      </w:r>
      <w:proofErr w:type="spellEnd"/>
      <w:r w:rsidRPr="009B4716">
        <w:rPr>
          <w:rStyle w:val="Hipervnculo"/>
          <w:rFonts w:ascii="Garamond" w:hAnsi="Garamond" w:cs="Arial"/>
          <w:i/>
          <w:color w:val="auto"/>
          <w:sz w:val="24"/>
          <w:szCs w:val="24"/>
          <w:u w:val="none"/>
        </w:rPr>
        <w:t xml:space="preserve"> et de Memphis. Paris, </w:t>
      </w:r>
      <w:proofErr w:type="spellStart"/>
      <w:r w:rsidRPr="009B4716">
        <w:rPr>
          <w:rStyle w:val="Hipervnculo"/>
          <w:rFonts w:ascii="Garamond" w:hAnsi="Garamond" w:cs="Arial"/>
          <w:i/>
          <w:color w:val="auto"/>
          <w:sz w:val="24"/>
          <w:szCs w:val="24"/>
          <w:u w:val="none"/>
        </w:rPr>
        <w:t>Briasson</w:t>
      </w:r>
      <w:proofErr w:type="spellEnd"/>
      <w:r w:rsidRPr="009B4716">
        <w:rPr>
          <w:rStyle w:val="Hipervnculo"/>
          <w:rFonts w:ascii="Garamond" w:hAnsi="Garamond" w:cs="Arial"/>
          <w:i/>
          <w:color w:val="auto"/>
          <w:sz w:val="24"/>
          <w:szCs w:val="24"/>
          <w:u w:val="none"/>
        </w:rPr>
        <w:t xml:space="preserve">; </w:t>
      </w:r>
      <w:proofErr w:type="spellStart"/>
      <w:r w:rsidRPr="009B4716">
        <w:rPr>
          <w:rStyle w:val="Hipervnculo"/>
          <w:rFonts w:ascii="Garamond" w:hAnsi="Garamond" w:cs="Arial"/>
          <w:i/>
          <w:color w:val="auto"/>
          <w:sz w:val="24"/>
          <w:szCs w:val="24"/>
          <w:u w:val="none"/>
        </w:rPr>
        <w:t>Duchesne</w:t>
      </w:r>
      <w:proofErr w:type="spellEnd"/>
      <w:r w:rsidRPr="009B4716">
        <w:rPr>
          <w:rStyle w:val="Hipervnculo"/>
          <w:rFonts w:ascii="Garamond" w:hAnsi="Garamond" w:cs="Arial"/>
          <w:i/>
          <w:color w:val="auto"/>
          <w:sz w:val="24"/>
          <w:szCs w:val="24"/>
          <w:u w:val="none"/>
        </w:rPr>
        <w:t>, 1755.</w:t>
      </w:r>
    </w:p>
    <w:p w:rsidR="00912132" w:rsidRPr="009B4716" w:rsidRDefault="00912132" w:rsidP="00912132">
      <w:pPr>
        <w:pStyle w:val="Prrafodelista"/>
        <w:numPr>
          <w:ilvl w:val="0"/>
          <w:numId w:val="4"/>
        </w:numPr>
        <w:spacing w:line="360" w:lineRule="auto"/>
        <w:jc w:val="both"/>
        <w:rPr>
          <w:rStyle w:val="Hipervnculo"/>
          <w:rFonts w:ascii="Garamond" w:hAnsi="Garamond" w:cs="Arial"/>
          <w:i/>
          <w:color w:val="auto"/>
          <w:sz w:val="24"/>
          <w:szCs w:val="24"/>
          <w:u w:val="none"/>
        </w:rPr>
      </w:pPr>
      <w:r w:rsidRPr="009B4716">
        <w:rPr>
          <w:rStyle w:val="Hipervnculo"/>
          <w:rFonts w:ascii="Garamond" w:hAnsi="Garamond" w:cs="Arial"/>
          <w:i/>
          <w:color w:val="auto"/>
          <w:sz w:val="24"/>
          <w:szCs w:val="24"/>
          <w:u w:val="none"/>
        </w:rPr>
        <w:t xml:space="preserve">FROIDEFOND, Le </w:t>
      </w:r>
      <w:proofErr w:type="spellStart"/>
      <w:r w:rsidRPr="009B4716">
        <w:rPr>
          <w:rStyle w:val="Hipervnculo"/>
          <w:rFonts w:ascii="Garamond" w:hAnsi="Garamond" w:cs="Arial"/>
          <w:i/>
          <w:color w:val="auto"/>
          <w:sz w:val="24"/>
          <w:szCs w:val="24"/>
          <w:u w:val="none"/>
        </w:rPr>
        <w:t>mirage</w:t>
      </w:r>
      <w:proofErr w:type="spellEnd"/>
      <w:r w:rsidRPr="009B4716">
        <w:rPr>
          <w:rStyle w:val="Hipervnculo"/>
          <w:rFonts w:ascii="Garamond" w:hAnsi="Garamond" w:cs="Arial"/>
          <w:i/>
          <w:color w:val="auto"/>
          <w:sz w:val="24"/>
          <w:szCs w:val="24"/>
          <w:u w:val="none"/>
        </w:rPr>
        <w:t xml:space="preserve"> </w:t>
      </w:r>
      <w:proofErr w:type="spellStart"/>
      <w:r w:rsidRPr="009B4716">
        <w:rPr>
          <w:rStyle w:val="Hipervnculo"/>
          <w:rFonts w:ascii="Garamond" w:hAnsi="Garamond" w:cs="Arial"/>
          <w:i/>
          <w:color w:val="auto"/>
          <w:sz w:val="24"/>
          <w:szCs w:val="24"/>
          <w:u w:val="none"/>
        </w:rPr>
        <w:t>égyptien</w:t>
      </w:r>
      <w:proofErr w:type="spellEnd"/>
    </w:p>
    <w:p w:rsidR="00912132" w:rsidRPr="009B4716" w:rsidRDefault="00912132" w:rsidP="00912132">
      <w:pPr>
        <w:spacing w:line="360" w:lineRule="auto"/>
        <w:ind w:left="705"/>
        <w:jc w:val="both"/>
        <w:rPr>
          <w:rStyle w:val="Hipervnculo"/>
          <w:rFonts w:ascii="Garamond" w:hAnsi="Garamond" w:cs="Arial"/>
          <w:i/>
          <w:color w:val="auto"/>
          <w:sz w:val="24"/>
          <w:szCs w:val="24"/>
          <w:u w:val="none"/>
        </w:rPr>
      </w:pPr>
      <w:r w:rsidRPr="009B4716">
        <w:rPr>
          <w:rStyle w:val="Hipervnculo"/>
          <w:rFonts w:ascii="Garamond" w:hAnsi="Garamond" w:cs="Arial"/>
          <w:i/>
          <w:color w:val="auto"/>
          <w:sz w:val="24"/>
          <w:szCs w:val="24"/>
          <w:u w:val="none"/>
        </w:rPr>
        <w:t xml:space="preserve">FROIDEFOND, Christian. Le </w:t>
      </w:r>
      <w:proofErr w:type="spellStart"/>
      <w:r w:rsidRPr="009B4716">
        <w:rPr>
          <w:rStyle w:val="Hipervnculo"/>
          <w:rFonts w:ascii="Garamond" w:hAnsi="Garamond" w:cs="Arial"/>
          <w:i/>
          <w:color w:val="auto"/>
          <w:sz w:val="24"/>
          <w:szCs w:val="24"/>
          <w:u w:val="none"/>
        </w:rPr>
        <w:t>mirage</w:t>
      </w:r>
      <w:proofErr w:type="spellEnd"/>
      <w:r w:rsidRPr="009B4716">
        <w:rPr>
          <w:rStyle w:val="Hipervnculo"/>
          <w:rFonts w:ascii="Garamond" w:hAnsi="Garamond" w:cs="Arial"/>
          <w:i/>
          <w:color w:val="auto"/>
          <w:sz w:val="24"/>
          <w:szCs w:val="24"/>
          <w:u w:val="none"/>
        </w:rPr>
        <w:t xml:space="preserve"> </w:t>
      </w:r>
      <w:proofErr w:type="spellStart"/>
      <w:r w:rsidRPr="009B4716">
        <w:rPr>
          <w:rStyle w:val="Hipervnculo"/>
          <w:rFonts w:ascii="Garamond" w:hAnsi="Garamond" w:cs="Arial"/>
          <w:i/>
          <w:color w:val="auto"/>
          <w:sz w:val="24"/>
          <w:szCs w:val="24"/>
          <w:u w:val="none"/>
        </w:rPr>
        <w:t>égyptien</w:t>
      </w:r>
      <w:proofErr w:type="spellEnd"/>
      <w:r w:rsidRPr="009B4716">
        <w:rPr>
          <w:rStyle w:val="Hipervnculo"/>
          <w:rFonts w:ascii="Garamond" w:hAnsi="Garamond" w:cs="Arial"/>
          <w:i/>
          <w:color w:val="auto"/>
          <w:sz w:val="24"/>
          <w:szCs w:val="24"/>
          <w:u w:val="none"/>
        </w:rPr>
        <w:t xml:space="preserve"> </w:t>
      </w:r>
      <w:proofErr w:type="spellStart"/>
      <w:r w:rsidRPr="009B4716">
        <w:rPr>
          <w:rStyle w:val="Hipervnculo"/>
          <w:rFonts w:ascii="Garamond" w:hAnsi="Garamond" w:cs="Arial"/>
          <w:i/>
          <w:color w:val="auto"/>
          <w:sz w:val="24"/>
          <w:szCs w:val="24"/>
          <w:u w:val="none"/>
        </w:rPr>
        <w:t>dans</w:t>
      </w:r>
      <w:proofErr w:type="spellEnd"/>
      <w:r w:rsidRPr="009B4716">
        <w:rPr>
          <w:rStyle w:val="Hipervnculo"/>
          <w:rFonts w:ascii="Garamond" w:hAnsi="Garamond" w:cs="Arial"/>
          <w:i/>
          <w:color w:val="auto"/>
          <w:sz w:val="24"/>
          <w:szCs w:val="24"/>
          <w:u w:val="none"/>
        </w:rPr>
        <w:t xml:space="preserve"> la </w:t>
      </w:r>
      <w:proofErr w:type="spellStart"/>
      <w:r w:rsidRPr="009B4716">
        <w:rPr>
          <w:rStyle w:val="Hipervnculo"/>
          <w:rFonts w:ascii="Garamond" w:hAnsi="Garamond" w:cs="Arial"/>
          <w:i/>
          <w:color w:val="auto"/>
          <w:sz w:val="24"/>
          <w:szCs w:val="24"/>
          <w:u w:val="none"/>
        </w:rPr>
        <w:t>lettératura</w:t>
      </w:r>
      <w:proofErr w:type="spellEnd"/>
      <w:r w:rsidRPr="009B4716">
        <w:rPr>
          <w:rStyle w:val="Hipervnculo"/>
          <w:rFonts w:ascii="Garamond" w:hAnsi="Garamond" w:cs="Arial"/>
          <w:i/>
          <w:color w:val="auto"/>
          <w:sz w:val="24"/>
          <w:szCs w:val="24"/>
          <w:u w:val="none"/>
        </w:rPr>
        <w:t xml:space="preserve"> </w:t>
      </w:r>
      <w:proofErr w:type="spellStart"/>
      <w:r w:rsidRPr="009B4716">
        <w:rPr>
          <w:rStyle w:val="Hipervnculo"/>
          <w:rFonts w:ascii="Garamond" w:hAnsi="Garamond" w:cs="Arial"/>
          <w:i/>
          <w:color w:val="auto"/>
          <w:sz w:val="24"/>
          <w:szCs w:val="24"/>
          <w:u w:val="none"/>
        </w:rPr>
        <w:t>grecque</w:t>
      </w:r>
      <w:proofErr w:type="spellEnd"/>
      <w:r w:rsidRPr="009B4716">
        <w:rPr>
          <w:rStyle w:val="Hipervnculo"/>
          <w:rFonts w:ascii="Garamond" w:hAnsi="Garamond" w:cs="Arial"/>
          <w:i/>
          <w:color w:val="auto"/>
          <w:sz w:val="24"/>
          <w:szCs w:val="24"/>
          <w:u w:val="none"/>
        </w:rPr>
        <w:t xml:space="preserve"> </w:t>
      </w:r>
      <w:proofErr w:type="spellStart"/>
      <w:r w:rsidRPr="009B4716">
        <w:rPr>
          <w:rStyle w:val="Hipervnculo"/>
          <w:rFonts w:ascii="Garamond" w:hAnsi="Garamond" w:cs="Arial"/>
          <w:i/>
          <w:color w:val="auto"/>
          <w:sz w:val="24"/>
          <w:szCs w:val="24"/>
          <w:u w:val="none"/>
        </w:rPr>
        <w:t>d´Homère</w:t>
      </w:r>
      <w:proofErr w:type="spellEnd"/>
      <w:r w:rsidRPr="009B4716">
        <w:rPr>
          <w:rStyle w:val="Hipervnculo"/>
          <w:rFonts w:ascii="Garamond" w:hAnsi="Garamond" w:cs="Arial"/>
          <w:i/>
          <w:color w:val="auto"/>
          <w:sz w:val="24"/>
          <w:szCs w:val="24"/>
          <w:u w:val="none"/>
        </w:rPr>
        <w:t xml:space="preserve"> a </w:t>
      </w:r>
      <w:proofErr w:type="spellStart"/>
      <w:r w:rsidRPr="009B4716">
        <w:rPr>
          <w:rStyle w:val="Hipervnculo"/>
          <w:rFonts w:ascii="Garamond" w:hAnsi="Garamond" w:cs="Arial"/>
          <w:i/>
          <w:color w:val="auto"/>
          <w:sz w:val="24"/>
          <w:szCs w:val="24"/>
          <w:u w:val="none"/>
        </w:rPr>
        <w:t>Aristote</w:t>
      </w:r>
      <w:proofErr w:type="spellEnd"/>
      <w:r w:rsidRPr="009B4716">
        <w:rPr>
          <w:rStyle w:val="Hipervnculo"/>
          <w:rFonts w:ascii="Garamond" w:hAnsi="Garamond" w:cs="Arial"/>
          <w:i/>
          <w:color w:val="auto"/>
          <w:sz w:val="24"/>
          <w:szCs w:val="24"/>
          <w:u w:val="none"/>
        </w:rPr>
        <w:t xml:space="preserve">. France, </w:t>
      </w:r>
      <w:proofErr w:type="spellStart"/>
      <w:r w:rsidRPr="009B4716">
        <w:rPr>
          <w:rStyle w:val="Hipervnculo"/>
          <w:rFonts w:ascii="Garamond" w:hAnsi="Garamond" w:cs="Arial"/>
          <w:i/>
          <w:color w:val="auto"/>
          <w:sz w:val="24"/>
          <w:szCs w:val="24"/>
          <w:u w:val="none"/>
        </w:rPr>
        <w:t>Ophrys</w:t>
      </w:r>
      <w:proofErr w:type="spellEnd"/>
      <w:r w:rsidRPr="009B4716">
        <w:rPr>
          <w:rStyle w:val="Hipervnculo"/>
          <w:rFonts w:ascii="Garamond" w:hAnsi="Garamond" w:cs="Arial"/>
          <w:i/>
          <w:color w:val="auto"/>
          <w:sz w:val="24"/>
          <w:szCs w:val="24"/>
          <w:u w:val="none"/>
        </w:rPr>
        <w:t>, 1971.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GABOLDE,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Joseph </w:t>
      </w:r>
      <w:proofErr w:type="spellStart"/>
      <w:r w:rsidRPr="00B970FC">
        <w:rPr>
          <w:rFonts w:ascii="Garamond" w:hAnsi="Garamond" w:cs="Arial"/>
          <w:i/>
          <w:sz w:val="24"/>
          <w:szCs w:val="24"/>
        </w:rPr>
        <w:t>Déchelette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GABOLDE, Marc (red.). </w:t>
      </w:r>
      <w:r w:rsidRPr="00B970FC">
        <w:rPr>
          <w:rFonts w:ascii="Garamond" w:hAnsi="Garamond" w:cs="Arial"/>
          <w:i/>
          <w:sz w:val="24"/>
          <w:szCs w:val="24"/>
        </w:rPr>
        <w:t xml:space="preserve">Catalogue des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Joseph </w:t>
      </w:r>
      <w:proofErr w:type="spellStart"/>
      <w:r w:rsidRPr="00B970FC">
        <w:rPr>
          <w:rFonts w:ascii="Garamond" w:hAnsi="Garamond" w:cs="Arial"/>
          <w:i/>
          <w:sz w:val="24"/>
          <w:szCs w:val="24"/>
        </w:rPr>
        <w:t>Déchelette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Roanne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Déchelette</w:t>
      </w:r>
      <w:proofErr w:type="spellEnd"/>
      <w:r w:rsidRPr="00B970FC">
        <w:rPr>
          <w:rFonts w:ascii="Garamond" w:hAnsi="Garamond" w:cs="Arial"/>
          <w:sz w:val="24"/>
          <w:szCs w:val="24"/>
        </w:rPr>
        <w:t>, 1990.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GABRIELI, </w:t>
      </w:r>
      <w:proofErr w:type="spellStart"/>
      <w:r w:rsidRPr="00B970FC">
        <w:rPr>
          <w:rFonts w:ascii="Garamond" w:hAnsi="Garamond" w:cs="Arial"/>
          <w:i/>
          <w:sz w:val="24"/>
          <w:szCs w:val="24"/>
        </w:rPr>
        <w:t>Apology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GABRIELI, Francesco. “</w:t>
      </w:r>
      <w:proofErr w:type="spellStart"/>
      <w:r w:rsidRPr="00B970FC">
        <w:rPr>
          <w:rFonts w:ascii="Garamond" w:hAnsi="Garamond" w:cs="Arial"/>
          <w:sz w:val="24"/>
          <w:szCs w:val="24"/>
        </w:rPr>
        <w:t>Apology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for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Orientalism</w:t>
      </w:r>
      <w:proofErr w:type="spellEnd"/>
      <w:r w:rsidRPr="00B970FC">
        <w:rPr>
          <w:rFonts w:ascii="Garamond" w:hAnsi="Garamond" w:cs="Arial"/>
          <w:sz w:val="24"/>
          <w:szCs w:val="24"/>
        </w:rPr>
        <w:t xml:space="preserve">” en MACFIE, Alexander L. (ed.). </w:t>
      </w:r>
      <w:proofErr w:type="spellStart"/>
      <w:r w:rsidRPr="00B970FC">
        <w:rPr>
          <w:rFonts w:ascii="Garamond" w:hAnsi="Garamond" w:cs="Arial"/>
          <w:i/>
          <w:sz w:val="24"/>
          <w:szCs w:val="24"/>
        </w:rPr>
        <w:t>Orientalism</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reader</w:t>
      </w:r>
      <w:proofErr w:type="spellEnd"/>
      <w:r w:rsidRPr="00B970FC">
        <w:rPr>
          <w:rFonts w:ascii="Garamond" w:hAnsi="Garamond" w:cs="Arial"/>
          <w:sz w:val="24"/>
          <w:szCs w:val="24"/>
        </w:rPr>
        <w:t xml:space="preserve">. New York, New York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2000, pp. 79-85.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G</w:t>
      </w:r>
      <w:r w:rsidRPr="00B970FC">
        <w:rPr>
          <w:rFonts w:ascii="Garamond" w:hAnsi="Garamond" w:cs="Arial"/>
          <w:caps/>
          <w:sz w:val="24"/>
          <w:szCs w:val="24"/>
        </w:rPr>
        <w:t>amer</w:t>
      </w:r>
      <w:r w:rsidRPr="00B970FC">
        <w:rPr>
          <w:rFonts w:ascii="Garamond" w:hAnsi="Garamond" w:cs="Arial"/>
          <w:sz w:val="24"/>
          <w:szCs w:val="24"/>
        </w:rPr>
        <w:t>-W</w:t>
      </w:r>
      <w:r w:rsidRPr="00B970FC">
        <w:rPr>
          <w:rFonts w:ascii="Garamond" w:hAnsi="Garamond" w:cs="Arial"/>
          <w:caps/>
          <w:sz w:val="24"/>
          <w:szCs w:val="24"/>
        </w:rPr>
        <w:t xml:space="preserve">allert, </w:t>
      </w:r>
      <w:r w:rsidRPr="00B970FC">
        <w:rPr>
          <w:rFonts w:ascii="Garamond" w:hAnsi="Garamond" w:cs="Arial"/>
          <w:i/>
          <w:sz w:val="24"/>
          <w:szCs w:val="24"/>
        </w:rPr>
        <w:t xml:space="preserve">Die </w:t>
      </w:r>
      <w:proofErr w:type="spellStart"/>
      <w:r w:rsidRPr="00B970FC">
        <w:rPr>
          <w:rFonts w:ascii="Garamond" w:hAnsi="Garamond" w:cs="Arial"/>
          <w:i/>
          <w:sz w:val="24"/>
          <w:szCs w:val="24"/>
        </w:rPr>
        <w:t>Tübinger</w:t>
      </w:r>
      <w:proofErr w:type="spellEnd"/>
      <w:r w:rsidRPr="00B970FC">
        <w:rPr>
          <w:rFonts w:ascii="Garamond" w:hAnsi="Garamond" w:cs="Arial"/>
          <w:i/>
          <w:sz w:val="24"/>
          <w:szCs w:val="24"/>
        </w:rPr>
        <w:t xml:space="preserve"> Mastaba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G</w:t>
      </w:r>
      <w:r w:rsidRPr="00B970FC">
        <w:rPr>
          <w:rFonts w:ascii="Garamond" w:hAnsi="Garamond" w:cs="Arial"/>
          <w:caps/>
          <w:sz w:val="24"/>
          <w:szCs w:val="24"/>
        </w:rPr>
        <w:t>amer</w:t>
      </w:r>
      <w:r w:rsidRPr="00B970FC">
        <w:rPr>
          <w:rFonts w:ascii="Garamond" w:hAnsi="Garamond" w:cs="Arial"/>
          <w:sz w:val="24"/>
          <w:szCs w:val="24"/>
        </w:rPr>
        <w:t>-W</w:t>
      </w:r>
      <w:r w:rsidRPr="00B970FC">
        <w:rPr>
          <w:rFonts w:ascii="Garamond" w:hAnsi="Garamond" w:cs="Arial"/>
          <w:caps/>
          <w:sz w:val="24"/>
          <w:szCs w:val="24"/>
        </w:rPr>
        <w:t>allert</w:t>
      </w:r>
      <w:r w:rsidRPr="00B970FC">
        <w:rPr>
          <w:rFonts w:ascii="Garamond" w:hAnsi="Garamond" w:cs="Arial"/>
          <w:sz w:val="24"/>
          <w:szCs w:val="24"/>
        </w:rPr>
        <w:t xml:space="preserve">, Ingrid, </w:t>
      </w:r>
      <w:r w:rsidRPr="00B970FC">
        <w:rPr>
          <w:rFonts w:ascii="Garamond" w:hAnsi="Garamond" w:cs="Arial"/>
          <w:i/>
          <w:sz w:val="24"/>
          <w:szCs w:val="24"/>
        </w:rPr>
        <w:t xml:space="preserve">Die </w:t>
      </w:r>
      <w:proofErr w:type="spellStart"/>
      <w:r w:rsidRPr="00B970FC">
        <w:rPr>
          <w:rFonts w:ascii="Garamond" w:hAnsi="Garamond" w:cs="Arial"/>
          <w:i/>
          <w:sz w:val="24"/>
          <w:szCs w:val="24"/>
        </w:rPr>
        <w:t>Tübinger</w:t>
      </w:r>
      <w:proofErr w:type="spellEnd"/>
      <w:r w:rsidRPr="00B970FC">
        <w:rPr>
          <w:rFonts w:ascii="Garamond" w:hAnsi="Garamond" w:cs="Arial"/>
          <w:i/>
          <w:sz w:val="24"/>
          <w:szCs w:val="24"/>
        </w:rPr>
        <w:t xml:space="preserve"> Mastaba: </w:t>
      </w:r>
      <w:proofErr w:type="spellStart"/>
      <w:r w:rsidRPr="00B970FC">
        <w:rPr>
          <w:rFonts w:ascii="Garamond" w:hAnsi="Garamond" w:cs="Arial"/>
          <w:i/>
          <w:sz w:val="24"/>
          <w:szCs w:val="24"/>
        </w:rPr>
        <w:t>eine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altägyptische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Opferkammer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Giza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Tübingen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Universität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Tübingen</w:t>
      </w:r>
      <w:proofErr w:type="spellEnd"/>
      <w:r w:rsidRPr="00B970FC">
        <w:rPr>
          <w:rFonts w:ascii="Garamond" w:hAnsi="Garamond" w:cs="Arial"/>
          <w:sz w:val="24"/>
          <w:szCs w:val="24"/>
        </w:rPr>
        <w:t>, 2014 (</w:t>
      </w:r>
      <w:proofErr w:type="spellStart"/>
      <w:r w:rsidRPr="00B970FC">
        <w:rPr>
          <w:rFonts w:ascii="Garamond" w:hAnsi="Garamond" w:cs="Arial"/>
          <w:sz w:val="24"/>
          <w:szCs w:val="24"/>
        </w:rPr>
        <w:t>Kleine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Monographien</w:t>
      </w:r>
      <w:proofErr w:type="spellEnd"/>
      <w:r w:rsidRPr="00B970FC">
        <w:rPr>
          <w:rFonts w:ascii="Garamond" w:hAnsi="Garamond" w:cs="Arial"/>
          <w:sz w:val="24"/>
          <w:szCs w:val="24"/>
        </w:rPr>
        <w:t xml:space="preserve"> des MUT, </w:t>
      </w:r>
      <w:proofErr w:type="spellStart"/>
      <w:r w:rsidRPr="00B970FC">
        <w:rPr>
          <w:rFonts w:ascii="Garamond" w:hAnsi="Garamond" w:cs="Arial"/>
          <w:sz w:val="24"/>
          <w:szCs w:val="24"/>
        </w:rPr>
        <w:t>Bd</w:t>
      </w:r>
      <w:proofErr w:type="spellEnd"/>
      <w:r w:rsidRPr="00B970FC">
        <w:rPr>
          <w:rFonts w:ascii="Garamond" w:hAnsi="Garamond" w:cs="Arial"/>
          <w:sz w:val="24"/>
          <w:szCs w:val="24"/>
        </w:rPr>
        <w:t>. 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GARCÍA y MARTÍN, </w:t>
      </w:r>
      <w:r w:rsidRPr="00B970FC">
        <w:rPr>
          <w:rFonts w:ascii="Garamond" w:hAnsi="Garamond" w:cs="Arial"/>
          <w:i/>
          <w:sz w:val="24"/>
          <w:szCs w:val="24"/>
        </w:rPr>
        <w:t>Anales de Arqueología Cordobesa, 28</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GARCÍA CARRETERO, Juan Ramón; MARTÍN RUIZ, Juan Antonio. “Material Médico-quirúrgico romano hallado en Osuna (Sevilla). </w:t>
      </w:r>
      <w:r w:rsidRPr="00B970FC">
        <w:rPr>
          <w:rFonts w:ascii="Garamond" w:hAnsi="Garamond" w:cs="Arial"/>
          <w:i/>
          <w:sz w:val="24"/>
          <w:szCs w:val="24"/>
        </w:rPr>
        <w:t>Anales de Arqueología Cordobesa, 28</w:t>
      </w:r>
      <w:r w:rsidRPr="00B970FC">
        <w:rPr>
          <w:rFonts w:ascii="Garamond" w:hAnsi="Garamond" w:cs="Arial"/>
          <w:sz w:val="24"/>
          <w:szCs w:val="24"/>
        </w:rPr>
        <w:t>. Córdoba, Universidad de Córdoba, 2017, pp. 181-190.</w:t>
      </w:r>
    </w:p>
    <w:p w:rsidR="00D949D7" w:rsidRPr="00B970FC" w:rsidRDefault="00D949D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i/>
          <w:sz w:val="24"/>
          <w:szCs w:val="24"/>
        </w:rPr>
      </w:pPr>
      <w:r w:rsidRPr="00B970FC">
        <w:rPr>
          <w:rFonts w:ascii="Garamond" w:hAnsi="Garamond" w:cs="Arial"/>
          <w:sz w:val="24"/>
          <w:szCs w:val="24"/>
        </w:rPr>
        <w:t xml:space="preserve">GARCÍA, </w:t>
      </w:r>
      <w:r w:rsidRPr="00B970FC">
        <w:rPr>
          <w:rFonts w:ascii="Garamond" w:hAnsi="Garamond" w:cs="Arial"/>
          <w:i/>
          <w:sz w:val="24"/>
          <w:szCs w:val="24"/>
        </w:rPr>
        <w:t>Revista de arqueología, 86</w:t>
      </w:r>
    </w:p>
    <w:p w:rsidR="009B4716" w:rsidRPr="00B970FC" w:rsidRDefault="00912132" w:rsidP="00D949D7">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GARCÍA CASTRO, J. A. “El museo Gulbenkian de Lisboa”. </w:t>
      </w:r>
      <w:r w:rsidRPr="00B970FC">
        <w:rPr>
          <w:rFonts w:ascii="Garamond" w:hAnsi="Garamond" w:cs="Arial"/>
          <w:i/>
          <w:sz w:val="24"/>
          <w:szCs w:val="24"/>
        </w:rPr>
        <w:t>Revista de arqueología, 86</w:t>
      </w:r>
      <w:r w:rsidRPr="00B970FC">
        <w:rPr>
          <w:rFonts w:ascii="Garamond" w:hAnsi="Garamond" w:cs="Arial"/>
          <w:sz w:val="24"/>
          <w:szCs w:val="24"/>
        </w:rPr>
        <w:t xml:space="preserve">. Madrid, </w:t>
      </w:r>
      <w:proofErr w:type="spellStart"/>
      <w:r w:rsidRPr="00B970FC">
        <w:rPr>
          <w:rFonts w:ascii="Garamond" w:hAnsi="Garamond" w:cs="Arial"/>
          <w:sz w:val="24"/>
          <w:szCs w:val="24"/>
        </w:rPr>
        <w:t>Zugarto</w:t>
      </w:r>
      <w:proofErr w:type="spellEnd"/>
      <w:r w:rsidRPr="00B970FC">
        <w:rPr>
          <w:rFonts w:ascii="Garamond" w:hAnsi="Garamond" w:cs="Arial"/>
          <w:sz w:val="24"/>
          <w:szCs w:val="24"/>
        </w:rPr>
        <w:t xml:space="preserve"> Ediciones, 1988, pp. 54-60.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GARCÍA, </w:t>
      </w:r>
      <w:r w:rsidRPr="00B970FC">
        <w:rPr>
          <w:rFonts w:ascii="Garamond" w:hAnsi="Garamond" w:cs="Arial"/>
          <w:i/>
          <w:sz w:val="24"/>
          <w:szCs w:val="24"/>
        </w:rPr>
        <w:t>El viaje de la fragata Arapiles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GARCÍA SANTA CECILIA, Carlos. “El viaje de la fragata Arapiles” en GARCÍA SANTA CECILIA, Carlos (ed.). </w:t>
      </w:r>
      <w:r w:rsidRPr="00B970FC">
        <w:rPr>
          <w:rFonts w:ascii="Garamond" w:hAnsi="Garamond" w:cs="Arial"/>
          <w:i/>
          <w:sz w:val="24"/>
          <w:szCs w:val="24"/>
        </w:rPr>
        <w:t xml:space="preserve">120 años de arqueología española en Egipto=120 </w:t>
      </w:r>
      <w:proofErr w:type="spellStart"/>
      <w:r w:rsidRPr="00B970FC">
        <w:rPr>
          <w:rFonts w:ascii="Garamond" w:hAnsi="Garamond" w:cs="Arial"/>
          <w:i/>
          <w:sz w:val="24"/>
          <w:szCs w:val="24"/>
        </w:rPr>
        <w:t>years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spanish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sz w:val="24"/>
          <w:szCs w:val="24"/>
        </w:rPr>
        <w:t>. Madrid, Sociedad Estatal de Conmemoraciones Culturales, 2009, pp. 25-29.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GARDINER,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grammar</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GARDINER, Alan.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grammar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introduction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study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hieroglyph</w:t>
      </w:r>
      <w:proofErr w:type="spellEnd"/>
      <w:r w:rsidRPr="00B970FC">
        <w:rPr>
          <w:rFonts w:ascii="Garamond" w:hAnsi="Garamond" w:cs="Arial"/>
          <w:sz w:val="24"/>
          <w:szCs w:val="24"/>
        </w:rPr>
        <w:t xml:space="preserve">. London, Oxford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xml:space="preserve">, 1957.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GAUTIER, </w:t>
      </w:r>
      <w:r w:rsidRPr="00B970FC">
        <w:rPr>
          <w:rFonts w:ascii="Garamond" w:hAnsi="Garamond" w:cs="Arial"/>
          <w:i/>
          <w:sz w:val="24"/>
          <w:szCs w:val="24"/>
        </w:rPr>
        <w:t>ASAE, 19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GAUTIER, Henri. “Les </w:t>
      </w:r>
      <w:proofErr w:type="spellStart"/>
      <w:r w:rsidRPr="00B970FC">
        <w:rPr>
          <w:rFonts w:ascii="Garamond" w:hAnsi="Garamond" w:cs="Arial"/>
          <w:sz w:val="24"/>
          <w:szCs w:val="24"/>
        </w:rPr>
        <w:t>statues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thébaines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Déese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Sakhmet</w:t>
      </w:r>
      <w:proofErr w:type="spellEnd"/>
      <w:r w:rsidRPr="00B970FC">
        <w:rPr>
          <w:rFonts w:ascii="Garamond" w:hAnsi="Garamond" w:cs="Arial"/>
          <w:sz w:val="24"/>
          <w:szCs w:val="24"/>
        </w:rPr>
        <w:t xml:space="preserve">”. </w:t>
      </w:r>
      <w:r w:rsidRPr="00B970FC">
        <w:rPr>
          <w:rFonts w:ascii="Garamond" w:hAnsi="Garamond" w:cs="Arial"/>
          <w:i/>
          <w:sz w:val="24"/>
          <w:szCs w:val="24"/>
        </w:rPr>
        <w:t>ASAE, 19</w:t>
      </w:r>
      <w:r w:rsidRPr="00B970FC">
        <w:rPr>
          <w:rFonts w:ascii="Garamond" w:hAnsi="Garamond" w:cs="Arial"/>
          <w:sz w:val="24"/>
          <w:szCs w:val="24"/>
        </w:rPr>
        <w:t xml:space="preserve">. Le Caire, </w:t>
      </w:r>
      <w:proofErr w:type="spellStart"/>
      <w:r w:rsidRPr="00B970FC">
        <w:rPr>
          <w:rFonts w:ascii="Garamond" w:hAnsi="Garamond" w:cs="Arial"/>
          <w:sz w:val="24"/>
          <w:szCs w:val="24"/>
        </w:rPr>
        <w:t>Institut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Français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d’archéologie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w:t>
      </w:r>
      <w:r>
        <w:rPr>
          <w:rFonts w:ascii="Garamond" w:hAnsi="Garamond" w:cs="Arial"/>
          <w:sz w:val="24"/>
          <w:szCs w:val="24"/>
        </w:rPr>
        <w:t>entale</w:t>
      </w:r>
      <w:proofErr w:type="spellEnd"/>
      <w:r>
        <w:rPr>
          <w:rFonts w:ascii="Garamond" w:hAnsi="Garamond" w:cs="Arial"/>
          <w:sz w:val="24"/>
          <w:szCs w:val="24"/>
        </w:rPr>
        <w:t>, 1919, pp. 177-207.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GERMOND y LIVET, </w:t>
      </w:r>
      <w:proofErr w:type="spellStart"/>
      <w:r w:rsidRPr="00B970FC">
        <w:rPr>
          <w:rFonts w:ascii="Garamond" w:hAnsi="Garamond" w:cs="Arial"/>
          <w:i/>
          <w:sz w:val="24"/>
          <w:szCs w:val="24"/>
        </w:rPr>
        <w:t>Bestiaire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GERMOND, Philippe; LIVET, Jacques. </w:t>
      </w:r>
      <w:proofErr w:type="spellStart"/>
      <w:r w:rsidRPr="00B970FC">
        <w:rPr>
          <w:rFonts w:ascii="Garamond" w:hAnsi="Garamond" w:cs="Arial"/>
          <w:i/>
          <w:sz w:val="24"/>
          <w:szCs w:val="24"/>
        </w:rPr>
        <w:t>Bestiaire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Citadelles</w:t>
      </w:r>
      <w:proofErr w:type="spellEnd"/>
      <w:r w:rsidRPr="00B970FC">
        <w:rPr>
          <w:rFonts w:ascii="Garamond" w:hAnsi="Garamond" w:cs="Arial"/>
          <w:sz w:val="24"/>
          <w:szCs w:val="24"/>
        </w:rPr>
        <w:t xml:space="preserve"> &amp; </w:t>
      </w:r>
      <w:proofErr w:type="spellStart"/>
      <w:r w:rsidRPr="00B970FC">
        <w:rPr>
          <w:rFonts w:ascii="Garamond" w:hAnsi="Garamond" w:cs="Arial"/>
          <w:sz w:val="24"/>
          <w:szCs w:val="24"/>
        </w:rPr>
        <w:t>Mazenod</w:t>
      </w:r>
      <w:proofErr w:type="spellEnd"/>
      <w:r w:rsidRPr="00B970FC">
        <w:rPr>
          <w:rFonts w:ascii="Garamond" w:hAnsi="Garamond" w:cs="Arial"/>
          <w:sz w:val="24"/>
          <w:szCs w:val="24"/>
        </w:rPr>
        <w:t>, 2001.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GODDIO y </w:t>
      </w:r>
      <w:r w:rsidRPr="00B970FC">
        <w:rPr>
          <w:rFonts w:ascii="Garamond" w:hAnsi="Garamond" w:cs="Arial"/>
          <w:caps/>
          <w:sz w:val="24"/>
          <w:szCs w:val="24"/>
        </w:rPr>
        <w:t xml:space="preserve">Fabre, </w:t>
      </w:r>
      <w:proofErr w:type="spellStart"/>
      <w:r w:rsidRPr="00B970FC">
        <w:rPr>
          <w:rFonts w:ascii="Garamond" w:hAnsi="Garamond" w:cs="Arial"/>
          <w:i/>
          <w:sz w:val="24"/>
          <w:szCs w:val="24"/>
        </w:rPr>
        <w:t>Egypt’s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sunken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treasures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GODDIO, </w:t>
      </w:r>
      <w:proofErr w:type="spellStart"/>
      <w:r w:rsidRPr="00B970FC">
        <w:rPr>
          <w:rFonts w:ascii="Garamond" w:hAnsi="Garamond" w:cs="Arial"/>
          <w:sz w:val="24"/>
          <w:szCs w:val="24"/>
        </w:rPr>
        <w:t>Franck</w:t>
      </w:r>
      <w:proofErr w:type="spellEnd"/>
      <w:r w:rsidRPr="00B970FC">
        <w:rPr>
          <w:rFonts w:ascii="Garamond" w:hAnsi="Garamond" w:cs="Arial"/>
          <w:sz w:val="24"/>
          <w:szCs w:val="24"/>
        </w:rPr>
        <w:t xml:space="preserve">; </w:t>
      </w:r>
      <w:r w:rsidRPr="00B970FC">
        <w:rPr>
          <w:rFonts w:ascii="Garamond" w:hAnsi="Garamond" w:cs="Arial"/>
          <w:caps/>
          <w:sz w:val="24"/>
          <w:szCs w:val="24"/>
        </w:rPr>
        <w:t>Fabre</w:t>
      </w:r>
      <w:r w:rsidRPr="00B970FC">
        <w:rPr>
          <w:rFonts w:ascii="Garamond" w:hAnsi="Garamond" w:cs="Arial"/>
          <w:sz w:val="24"/>
          <w:szCs w:val="24"/>
        </w:rPr>
        <w:t xml:space="preserve">, David (eds.). </w:t>
      </w:r>
      <w:proofErr w:type="spellStart"/>
      <w:r w:rsidRPr="00B970FC">
        <w:rPr>
          <w:rFonts w:ascii="Garamond" w:hAnsi="Garamond" w:cs="Arial"/>
          <w:i/>
          <w:sz w:val="24"/>
          <w:szCs w:val="24"/>
        </w:rPr>
        <w:t>Egypt’s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sunken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Munich</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 London; New York, </w:t>
      </w:r>
      <w:proofErr w:type="spellStart"/>
      <w:r w:rsidRPr="00B970FC">
        <w:rPr>
          <w:rFonts w:ascii="Garamond" w:hAnsi="Garamond" w:cs="Arial"/>
          <w:sz w:val="24"/>
          <w:szCs w:val="24"/>
        </w:rPr>
        <w:t>Prestel</w:t>
      </w:r>
      <w:proofErr w:type="spellEnd"/>
      <w:r w:rsidRPr="00B970FC">
        <w:rPr>
          <w:rFonts w:ascii="Garamond" w:hAnsi="Garamond" w:cs="Arial"/>
          <w:sz w:val="24"/>
          <w:szCs w:val="24"/>
        </w:rPr>
        <w:t>, 2006.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GÓMEZ y PÉREZ, </w:t>
      </w:r>
      <w:proofErr w:type="spellStart"/>
      <w:r w:rsidRPr="00B970FC">
        <w:rPr>
          <w:rFonts w:ascii="Garamond" w:hAnsi="Garamond" w:cs="Arial"/>
          <w:i/>
          <w:sz w:val="24"/>
          <w:szCs w:val="24"/>
        </w:rPr>
        <w:t>Egiptomanía</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GÓMEZ ESPELOSIN, Francisco Javier; PÉREZ LARGACHA, Antonio. </w:t>
      </w:r>
      <w:proofErr w:type="spellStart"/>
      <w:r w:rsidRPr="00B970FC">
        <w:rPr>
          <w:rFonts w:ascii="Garamond" w:hAnsi="Garamond" w:cs="Arial"/>
          <w:i/>
          <w:sz w:val="24"/>
          <w:szCs w:val="24"/>
        </w:rPr>
        <w:t>Egiptomanía</w:t>
      </w:r>
      <w:proofErr w:type="spellEnd"/>
      <w:r w:rsidRPr="00B970FC">
        <w:rPr>
          <w:rFonts w:ascii="Garamond" w:hAnsi="Garamond" w:cs="Arial"/>
          <w:i/>
          <w:sz w:val="24"/>
          <w:szCs w:val="24"/>
        </w:rPr>
        <w:t>: el mito de Egipto de los griegos a nosotros</w:t>
      </w:r>
      <w:r w:rsidRPr="00B970FC">
        <w:rPr>
          <w:rFonts w:ascii="Garamond" w:hAnsi="Garamond" w:cs="Arial"/>
          <w:sz w:val="24"/>
          <w:szCs w:val="24"/>
        </w:rPr>
        <w:t>. Madrid, Alianza Editorial, 2003 (Humanidades: Historia).</w:t>
      </w:r>
    </w:p>
    <w:p w:rsidR="00D949D7" w:rsidRDefault="00D949D7" w:rsidP="00912132">
      <w:pPr>
        <w:spacing w:line="360" w:lineRule="auto"/>
        <w:ind w:left="708"/>
        <w:jc w:val="both"/>
        <w:rPr>
          <w:rFonts w:ascii="Garamond" w:hAnsi="Garamond" w:cs="Arial"/>
          <w:sz w:val="24"/>
          <w:szCs w:val="24"/>
        </w:rPr>
      </w:pPr>
    </w:p>
    <w:p w:rsidR="00D949D7" w:rsidRPr="00B970FC" w:rsidRDefault="00D949D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GÓMEZ, </w:t>
      </w:r>
      <w:r w:rsidRPr="00B970FC">
        <w:rPr>
          <w:rFonts w:ascii="Garamond" w:hAnsi="Garamond" w:cs="Arial"/>
          <w:i/>
          <w:sz w:val="24"/>
          <w:szCs w:val="24"/>
        </w:rPr>
        <w:t>Memorias perdidas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GÓMEZ ESPELOSÍN, Francisco Javier. </w:t>
      </w:r>
      <w:r w:rsidRPr="00B970FC">
        <w:rPr>
          <w:rFonts w:ascii="Garamond" w:hAnsi="Garamond" w:cs="Arial"/>
          <w:i/>
          <w:sz w:val="24"/>
          <w:szCs w:val="24"/>
        </w:rPr>
        <w:t>Memorias perdidas: Grecia y el mundo oriental</w:t>
      </w:r>
      <w:r w:rsidRPr="00B970FC">
        <w:rPr>
          <w:rFonts w:ascii="Garamond" w:hAnsi="Garamond" w:cs="Arial"/>
          <w:sz w:val="24"/>
          <w:szCs w:val="24"/>
        </w:rPr>
        <w:t xml:space="preserve">. Madrid, Akal, 2013 (Akal Universitaria. Historia antigua, 341).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GÓMEZ-NAVARRO, </w:t>
      </w:r>
      <w:r w:rsidRPr="00B970FC">
        <w:rPr>
          <w:rFonts w:ascii="Garamond" w:hAnsi="Garamond" w:cs="Arial"/>
          <w:i/>
          <w:sz w:val="24"/>
          <w:szCs w:val="24"/>
        </w:rPr>
        <w:t>SGE, 13</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GÓMEZ-NAVARRO, Javier. “Viajeros españoles en Egipto”. </w:t>
      </w:r>
      <w:r w:rsidRPr="00B970FC">
        <w:rPr>
          <w:rFonts w:ascii="Garamond" w:hAnsi="Garamond" w:cs="Arial"/>
          <w:i/>
          <w:sz w:val="24"/>
          <w:szCs w:val="24"/>
        </w:rPr>
        <w:t>SGE, 13</w:t>
      </w:r>
      <w:r w:rsidRPr="00B970FC">
        <w:rPr>
          <w:rFonts w:ascii="Garamond" w:hAnsi="Garamond" w:cs="Arial"/>
          <w:sz w:val="24"/>
          <w:szCs w:val="24"/>
        </w:rPr>
        <w:t>. Madrid, Sociedad Geográfica Española, 2002, pp. 98-123.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GONZÁLEZ, </w:t>
      </w:r>
      <w:r w:rsidRPr="00B970FC">
        <w:rPr>
          <w:rFonts w:ascii="Garamond" w:hAnsi="Garamond" w:cs="Arial"/>
          <w:i/>
          <w:sz w:val="24"/>
          <w:szCs w:val="24"/>
        </w:rPr>
        <w:t>El orientalismo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GONZÁLEZ ALCANTUD, José Antonio. “El orientalismo: génesis topográfica y discurso crítico” en GONZÁLEZ ALCANTUD, José Antonio (ed.). </w:t>
      </w:r>
      <w:r w:rsidRPr="00B970FC">
        <w:rPr>
          <w:rFonts w:ascii="Garamond" w:hAnsi="Garamond" w:cs="Arial"/>
          <w:i/>
          <w:sz w:val="24"/>
          <w:szCs w:val="24"/>
        </w:rPr>
        <w:t>El Orientalismo desde el sur</w:t>
      </w:r>
      <w:r w:rsidRPr="00B970FC">
        <w:rPr>
          <w:rFonts w:ascii="Garamond" w:hAnsi="Garamond" w:cs="Arial"/>
          <w:sz w:val="24"/>
          <w:szCs w:val="24"/>
        </w:rPr>
        <w:t xml:space="preserve">. Rubí (Barcelona), </w:t>
      </w:r>
      <w:proofErr w:type="spellStart"/>
      <w:r w:rsidRPr="00B970FC">
        <w:rPr>
          <w:rFonts w:ascii="Garamond" w:hAnsi="Garamond" w:cs="Arial"/>
          <w:sz w:val="24"/>
          <w:szCs w:val="24"/>
        </w:rPr>
        <w:t>Anthropos</w:t>
      </w:r>
      <w:proofErr w:type="spellEnd"/>
      <w:r w:rsidRPr="00B970FC">
        <w:rPr>
          <w:rFonts w:ascii="Garamond" w:hAnsi="Garamond" w:cs="Arial"/>
          <w:sz w:val="24"/>
          <w:szCs w:val="24"/>
        </w:rPr>
        <w:t xml:space="preserve"> Editorial; Sevilla, Consejería de Cultura, Junta de Andalucía, 2006, pp. 7-31 (Pensamiento Crítico/Pensamiento Utópico, 156. Viento Plural).</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GONZÁLEZ, </w:t>
      </w:r>
      <w:proofErr w:type="spellStart"/>
      <w:r w:rsidRPr="00B970FC">
        <w:rPr>
          <w:rFonts w:ascii="Garamond" w:hAnsi="Garamond" w:cs="Arial"/>
          <w:i/>
          <w:sz w:val="24"/>
          <w:szCs w:val="24"/>
        </w:rPr>
        <w:t>Hieroglyphica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GONZÁLEZ DE ZÁRATE, Jesús María (ed.). </w:t>
      </w:r>
      <w:proofErr w:type="spellStart"/>
      <w:r w:rsidRPr="00B970FC">
        <w:rPr>
          <w:rFonts w:ascii="Garamond" w:hAnsi="Garamond" w:cs="Arial"/>
          <w:i/>
          <w:sz w:val="24"/>
          <w:szCs w:val="24"/>
        </w:rPr>
        <w:t>Hieroglyphica</w:t>
      </w:r>
      <w:proofErr w:type="spellEnd"/>
      <w:r w:rsidRPr="00B970FC">
        <w:rPr>
          <w:rFonts w:ascii="Garamond" w:hAnsi="Garamond" w:cs="Arial"/>
          <w:sz w:val="24"/>
          <w:szCs w:val="24"/>
        </w:rPr>
        <w:t>. Madrid, Akal, 1991 (Arte y estética, 25).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GONZÁLEZ, </w:t>
      </w:r>
      <w:r w:rsidRPr="00B970FC">
        <w:rPr>
          <w:rFonts w:ascii="Garamond" w:hAnsi="Garamond" w:cs="Arial"/>
          <w:i/>
          <w:sz w:val="24"/>
          <w:szCs w:val="24"/>
        </w:rPr>
        <w:t>Espacio, Tiempo y Forma, Serie II, Historia Antigua, 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GONZÁLEZ SERRANO, Pilar. “El vestido y la cosmética en el antiguo Egipto”. </w:t>
      </w:r>
      <w:r w:rsidRPr="00B970FC">
        <w:rPr>
          <w:rFonts w:ascii="Garamond" w:hAnsi="Garamond" w:cs="Arial"/>
          <w:i/>
          <w:sz w:val="24"/>
          <w:szCs w:val="24"/>
        </w:rPr>
        <w:t>Espacio, Tiempo y Forma, Serie II, Historia Antigua, 9</w:t>
      </w:r>
      <w:r w:rsidRPr="00B970FC">
        <w:rPr>
          <w:rFonts w:ascii="Garamond" w:hAnsi="Garamond" w:cs="Arial"/>
          <w:sz w:val="24"/>
          <w:szCs w:val="24"/>
        </w:rPr>
        <w:t>. Madrid, UNED, 1996, pp. 31-54.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GONZÁLEZ, </w:t>
      </w:r>
      <w:r w:rsidRPr="00B970FC">
        <w:rPr>
          <w:rFonts w:ascii="Garamond" w:hAnsi="Garamond" w:cs="Arial"/>
          <w:i/>
          <w:sz w:val="24"/>
          <w:szCs w:val="24"/>
        </w:rPr>
        <w:t>Egiptología 2.0, 5</w:t>
      </w:r>
    </w:p>
    <w:p w:rsidR="00912132" w:rsidRPr="00B970FC" w:rsidRDefault="00912132" w:rsidP="00912132">
      <w:pPr>
        <w:spacing w:line="360" w:lineRule="auto"/>
        <w:ind w:left="708"/>
        <w:jc w:val="both"/>
        <w:rPr>
          <w:rFonts w:ascii="Garamond" w:hAnsi="Garamond" w:cs="Arial"/>
          <w:color w:val="0000FF"/>
          <w:sz w:val="24"/>
          <w:szCs w:val="24"/>
          <w:u w:val="single"/>
        </w:rPr>
      </w:pPr>
      <w:r w:rsidRPr="00B970FC">
        <w:rPr>
          <w:rFonts w:ascii="Garamond" w:hAnsi="Garamond" w:cs="Arial"/>
          <w:sz w:val="24"/>
          <w:szCs w:val="24"/>
        </w:rPr>
        <w:t xml:space="preserve">GONZÁLEZ SUCÍAS, Moisés. “El Museo Egipcio de Barcelona”. </w:t>
      </w:r>
      <w:r w:rsidRPr="00B970FC">
        <w:rPr>
          <w:rFonts w:ascii="Garamond" w:hAnsi="Garamond" w:cs="Arial"/>
          <w:i/>
          <w:sz w:val="24"/>
          <w:szCs w:val="24"/>
        </w:rPr>
        <w:t>Egiptología 2.0, 5</w:t>
      </w:r>
      <w:r w:rsidRPr="00B970FC">
        <w:rPr>
          <w:rFonts w:ascii="Garamond" w:hAnsi="Garamond" w:cs="Arial"/>
          <w:sz w:val="24"/>
          <w:szCs w:val="24"/>
        </w:rPr>
        <w:t xml:space="preserve">. Barcelona, Egiptología 2.0, 2016 p. 81-87. Recuperado de: </w:t>
      </w:r>
      <w:hyperlink r:id="rId15" w:history="1">
        <w:r w:rsidRPr="00B970FC">
          <w:rPr>
            <w:rStyle w:val="Hipervnculo"/>
            <w:rFonts w:ascii="Garamond" w:hAnsi="Garamond" w:cs="Arial"/>
            <w:sz w:val="24"/>
            <w:szCs w:val="24"/>
          </w:rPr>
          <w:t>https://drive.google.com/file/d/0B7CWjFR47EUqZG5ia3VMUE0xc0k/view</w:t>
        </w:r>
      </w:hyperlink>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GONZÁLVEZ, </w:t>
      </w:r>
      <w:r w:rsidRPr="00B970FC">
        <w:rPr>
          <w:rFonts w:ascii="Garamond" w:hAnsi="Garamond" w:cs="Arial"/>
          <w:i/>
          <w:sz w:val="24"/>
          <w:szCs w:val="24"/>
        </w:rPr>
        <w:t>Trabajos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GONZÁLVEZ, Luis Manuel. “Trabajos de la </w:t>
      </w:r>
      <w:proofErr w:type="spellStart"/>
      <w:r w:rsidRPr="00B970FC">
        <w:rPr>
          <w:rFonts w:ascii="Garamond" w:hAnsi="Garamond" w:cs="Arial"/>
          <w:sz w:val="24"/>
          <w:szCs w:val="24"/>
        </w:rPr>
        <w:t>Fundació</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Arqueològica</w:t>
      </w:r>
      <w:proofErr w:type="spellEnd"/>
      <w:r w:rsidRPr="00B970FC">
        <w:rPr>
          <w:rFonts w:ascii="Garamond" w:hAnsi="Garamond" w:cs="Arial"/>
          <w:sz w:val="24"/>
          <w:szCs w:val="24"/>
        </w:rPr>
        <w:t xml:space="preserve"> Clos/Museo </w:t>
      </w:r>
      <w:proofErr w:type="spellStart"/>
      <w:r w:rsidRPr="00B970FC">
        <w:rPr>
          <w:rFonts w:ascii="Garamond" w:hAnsi="Garamond" w:cs="Arial"/>
          <w:sz w:val="24"/>
          <w:szCs w:val="24"/>
        </w:rPr>
        <w:t>Egipci</w:t>
      </w:r>
      <w:proofErr w:type="spellEnd"/>
      <w:r w:rsidRPr="00B970FC">
        <w:rPr>
          <w:rFonts w:ascii="Garamond" w:hAnsi="Garamond" w:cs="Arial"/>
          <w:sz w:val="24"/>
          <w:szCs w:val="24"/>
        </w:rPr>
        <w:t xml:space="preserve"> de Barcelona en </w:t>
      </w:r>
      <w:proofErr w:type="spellStart"/>
      <w:r w:rsidRPr="00B970FC">
        <w:rPr>
          <w:rFonts w:ascii="Garamond" w:hAnsi="Garamond" w:cs="Arial"/>
          <w:sz w:val="24"/>
          <w:szCs w:val="24"/>
        </w:rPr>
        <w:t>Meidum</w:t>
      </w:r>
      <w:proofErr w:type="spellEnd"/>
      <w:r w:rsidRPr="00B970FC">
        <w:rPr>
          <w:rFonts w:ascii="Garamond" w:hAnsi="Garamond" w:cs="Arial"/>
          <w:sz w:val="24"/>
          <w:szCs w:val="24"/>
        </w:rPr>
        <w:t>” en MARTÍN FLORES, Alfonso; LÓPEZ HERVÁS, María Victoria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r w:rsidRPr="00B970FC">
        <w:rPr>
          <w:rFonts w:ascii="Garamond" w:hAnsi="Garamond" w:cs="Arial"/>
          <w:i/>
          <w:sz w:val="24"/>
          <w:szCs w:val="24"/>
        </w:rPr>
        <w:t>Españoles en Egipto: I. Misiones arqueológicas en Egipto</w:t>
      </w:r>
      <w:r w:rsidRPr="00B970FC">
        <w:rPr>
          <w:rFonts w:ascii="Garamond" w:hAnsi="Garamond" w:cs="Arial"/>
          <w:sz w:val="24"/>
          <w:szCs w:val="24"/>
        </w:rPr>
        <w:t xml:space="preserve">. Madrid, Museo de San Isidro, 2004, pp. 89-117 (Cursos y conferencias Templo de </w:t>
      </w:r>
      <w:proofErr w:type="spellStart"/>
      <w:r w:rsidRPr="00B970FC">
        <w:rPr>
          <w:rFonts w:ascii="Garamond" w:hAnsi="Garamond" w:cs="Arial"/>
          <w:sz w:val="24"/>
          <w:szCs w:val="24"/>
        </w:rPr>
        <w:t>Debod</w:t>
      </w:r>
      <w:proofErr w:type="spellEnd"/>
      <w:r w:rsidRPr="00B970FC">
        <w:rPr>
          <w:rFonts w:ascii="Garamond" w:hAnsi="Garamond" w:cs="Arial"/>
          <w:sz w:val="24"/>
          <w:szCs w:val="24"/>
        </w:rPr>
        <w:t xml:space="preserve">, 3).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lastRenderedPageBreak/>
        <w:t xml:space="preserve">GONZÁLVEZ, </w:t>
      </w:r>
      <w:proofErr w:type="spellStart"/>
      <w:r w:rsidRPr="00B970FC">
        <w:rPr>
          <w:rFonts w:ascii="Garamond" w:hAnsi="Garamond" w:cs="Arial"/>
          <w:i/>
          <w:sz w:val="24"/>
          <w:szCs w:val="24"/>
        </w:rPr>
        <w:t>Meidum</w:t>
      </w:r>
      <w:proofErr w:type="spellEnd"/>
    </w:p>
    <w:p w:rsidR="00912132" w:rsidRPr="00D624FF"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GONZÁLVEZ, Luis Manuel. “Misión de la </w:t>
      </w:r>
      <w:proofErr w:type="spellStart"/>
      <w:r w:rsidRPr="00B970FC">
        <w:rPr>
          <w:rFonts w:ascii="Garamond" w:hAnsi="Garamond" w:cs="Arial"/>
          <w:sz w:val="24"/>
          <w:szCs w:val="24"/>
        </w:rPr>
        <w:t>Fundació</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Arqueològica</w:t>
      </w:r>
      <w:proofErr w:type="spellEnd"/>
      <w:r w:rsidRPr="00B970FC">
        <w:rPr>
          <w:rFonts w:ascii="Garamond" w:hAnsi="Garamond" w:cs="Arial"/>
          <w:sz w:val="24"/>
          <w:szCs w:val="24"/>
        </w:rPr>
        <w:t xml:space="preserve"> Clos en </w:t>
      </w:r>
      <w:proofErr w:type="spellStart"/>
      <w:r w:rsidRPr="00B970FC">
        <w:rPr>
          <w:rFonts w:ascii="Garamond" w:hAnsi="Garamond" w:cs="Arial"/>
          <w:sz w:val="24"/>
          <w:szCs w:val="24"/>
        </w:rPr>
        <w:t>Meidum</w:t>
      </w:r>
      <w:proofErr w:type="spellEnd"/>
      <w:r w:rsidRPr="00B970FC">
        <w:rPr>
          <w:rFonts w:ascii="Garamond" w:hAnsi="Garamond" w:cs="Arial"/>
          <w:sz w:val="24"/>
          <w:szCs w:val="24"/>
        </w:rPr>
        <w:t xml:space="preserve">” en GARCÍA SANTA CECILIA, Carlos (ed.). </w:t>
      </w:r>
      <w:r w:rsidRPr="00B970FC">
        <w:rPr>
          <w:rFonts w:ascii="Garamond" w:hAnsi="Garamond" w:cs="Arial"/>
          <w:i/>
          <w:sz w:val="24"/>
          <w:szCs w:val="24"/>
        </w:rPr>
        <w:t xml:space="preserve">120 años de arqueología española en Egipto=120 </w:t>
      </w:r>
      <w:proofErr w:type="spellStart"/>
      <w:r w:rsidRPr="00B970FC">
        <w:rPr>
          <w:rFonts w:ascii="Garamond" w:hAnsi="Garamond" w:cs="Arial"/>
          <w:i/>
          <w:sz w:val="24"/>
          <w:szCs w:val="24"/>
        </w:rPr>
        <w:t>years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spanish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Madrid, Sociedad estatal de Conmemoraciones, 2009, pp. 74-77.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GONZÁLVEZ, </w:t>
      </w:r>
      <w:r w:rsidRPr="00B970FC">
        <w:rPr>
          <w:rFonts w:ascii="Garamond" w:hAnsi="Garamond" w:cs="Arial"/>
          <w:i/>
          <w:sz w:val="24"/>
          <w:szCs w:val="24"/>
        </w:rPr>
        <w:t>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GONZÁLVEZ, Luis Manuel. </w:t>
      </w:r>
      <w:r w:rsidRPr="00B970FC">
        <w:rPr>
          <w:rFonts w:ascii="Garamond" w:hAnsi="Garamond" w:cs="Arial"/>
          <w:i/>
          <w:sz w:val="24"/>
          <w:szCs w:val="24"/>
        </w:rPr>
        <w:t>Egipto: arte para la eternidad</w:t>
      </w:r>
      <w:r w:rsidRPr="00B970FC">
        <w:rPr>
          <w:rFonts w:ascii="Garamond" w:hAnsi="Garamond" w:cs="Arial"/>
          <w:sz w:val="24"/>
          <w:szCs w:val="24"/>
        </w:rPr>
        <w:t xml:space="preserve">. Burgos, Cultural Cordón; Caja de Burgos Obra Social, 2011. </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GONZÁLVEZ, </w:t>
      </w:r>
      <w:r w:rsidRPr="00D624FF">
        <w:rPr>
          <w:rFonts w:ascii="Garamond" w:hAnsi="Garamond" w:cs="Arial"/>
          <w:i/>
          <w:sz w:val="24"/>
          <w:szCs w:val="24"/>
        </w:rPr>
        <w:t>Pasión por Egipto</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GONZÁLVEZ, Luis Manuel. </w:t>
      </w:r>
      <w:r w:rsidRPr="00B970FC">
        <w:rPr>
          <w:rFonts w:ascii="Garamond" w:hAnsi="Garamond" w:cs="Arial"/>
          <w:i/>
          <w:sz w:val="24"/>
          <w:szCs w:val="24"/>
        </w:rPr>
        <w:t xml:space="preserve">Pasión por Egipto: 200 años de coleccionismo en el </w:t>
      </w:r>
      <w:proofErr w:type="spellStart"/>
      <w:r w:rsidRPr="00B970FC">
        <w:rPr>
          <w:rFonts w:ascii="Garamond" w:hAnsi="Garamond" w:cs="Arial"/>
          <w:i/>
          <w:sz w:val="24"/>
          <w:szCs w:val="24"/>
        </w:rPr>
        <w:t>Museu</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Egipci</w:t>
      </w:r>
      <w:proofErr w:type="spellEnd"/>
      <w:r w:rsidRPr="00B970FC">
        <w:rPr>
          <w:rFonts w:ascii="Garamond" w:hAnsi="Garamond" w:cs="Arial"/>
          <w:i/>
          <w:sz w:val="24"/>
          <w:szCs w:val="24"/>
        </w:rPr>
        <w:t xml:space="preserve"> de Barcelona</w:t>
      </w:r>
      <w:r w:rsidRPr="00B970FC">
        <w:rPr>
          <w:rFonts w:ascii="Garamond" w:hAnsi="Garamond" w:cs="Arial"/>
          <w:sz w:val="24"/>
          <w:szCs w:val="24"/>
        </w:rPr>
        <w:t xml:space="preserve">. Barcelona, Museo </w:t>
      </w:r>
      <w:proofErr w:type="spellStart"/>
      <w:r w:rsidRPr="00B970FC">
        <w:rPr>
          <w:rFonts w:ascii="Garamond" w:hAnsi="Garamond" w:cs="Arial"/>
          <w:sz w:val="24"/>
          <w:szCs w:val="24"/>
        </w:rPr>
        <w:t>Egipci</w:t>
      </w:r>
      <w:proofErr w:type="spellEnd"/>
      <w:r w:rsidRPr="00B970FC">
        <w:rPr>
          <w:rFonts w:ascii="Garamond" w:hAnsi="Garamond" w:cs="Arial"/>
          <w:sz w:val="24"/>
          <w:szCs w:val="24"/>
        </w:rPr>
        <w:t>, 2018 (en prensa).</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GONZÁLVEZ y CASTRO, </w:t>
      </w:r>
      <w:proofErr w:type="spellStart"/>
      <w:r w:rsidRPr="00B970FC">
        <w:rPr>
          <w:rFonts w:ascii="Garamond" w:hAnsi="Garamond" w:cs="Arial"/>
          <w:i/>
          <w:sz w:val="24"/>
          <w:szCs w:val="24"/>
        </w:rPr>
        <w:t>Egipte</w:t>
      </w:r>
      <w:proofErr w:type="spellEnd"/>
      <w:r w:rsidRPr="00B970FC">
        <w:rPr>
          <w:rFonts w:ascii="Garamond" w:hAnsi="Garamond" w:cs="Arial"/>
          <w:i/>
          <w:sz w:val="24"/>
          <w:szCs w:val="24"/>
        </w:rPr>
        <w:t xml:space="preserve"> el </w:t>
      </w:r>
      <w:proofErr w:type="spellStart"/>
      <w:r w:rsidRPr="00B970FC">
        <w:rPr>
          <w:rFonts w:ascii="Garamond" w:hAnsi="Garamond" w:cs="Arial"/>
          <w:i/>
          <w:sz w:val="24"/>
          <w:szCs w:val="24"/>
        </w:rPr>
        <w:t>pas</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l’eternitat</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GONZÁLVEZ, Luis Manuel; CASTRO, Nuria. </w:t>
      </w:r>
      <w:proofErr w:type="spellStart"/>
      <w:r w:rsidRPr="00B970FC">
        <w:rPr>
          <w:rFonts w:ascii="Garamond" w:hAnsi="Garamond" w:cs="Arial"/>
          <w:i/>
          <w:sz w:val="24"/>
          <w:szCs w:val="24"/>
        </w:rPr>
        <w:t>Egipte</w:t>
      </w:r>
      <w:proofErr w:type="spellEnd"/>
      <w:r w:rsidRPr="00B970FC">
        <w:rPr>
          <w:rFonts w:ascii="Garamond" w:hAnsi="Garamond" w:cs="Arial"/>
          <w:i/>
          <w:sz w:val="24"/>
          <w:szCs w:val="24"/>
        </w:rPr>
        <w:t xml:space="preserve"> el </w:t>
      </w:r>
      <w:proofErr w:type="spellStart"/>
      <w:r w:rsidRPr="00B970FC">
        <w:rPr>
          <w:rFonts w:ascii="Garamond" w:hAnsi="Garamond" w:cs="Arial"/>
          <w:i/>
          <w:sz w:val="24"/>
          <w:szCs w:val="24"/>
        </w:rPr>
        <w:t>pas</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l’eternitat</w:t>
      </w:r>
      <w:proofErr w:type="spellEnd"/>
      <w:r w:rsidRPr="00B970FC">
        <w:rPr>
          <w:rFonts w:ascii="Garamond" w:hAnsi="Garamond" w:cs="Arial"/>
          <w:sz w:val="24"/>
          <w:szCs w:val="24"/>
        </w:rPr>
        <w:t xml:space="preserve">. Tarragona, </w:t>
      </w:r>
      <w:proofErr w:type="spellStart"/>
      <w:r w:rsidRPr="00B970FC">
        <w:rPr>
          <w:rFonts w:ascii="Garamond" w:hAnsi="Garamond" w:cs="Arial"/>
          <w:sz w:val="24"/>
          <w:szCs w:val="24"/>
        </w:rPr>
        <w:t>Fundació</w:t>
      </w:r>
      <w:proofErr w:type="spellEnd"/>
      <w:r w:rsidRPr="00B970FC">
        <w:rPr>
          <w:rFonts w:ascii="Garamond" w:hAnsi="Garamond" w:cs="Arial"/>
          <w:sz w:val="24"/>
          <w:szCs w:val="24"/>
        </w:rPr>
        <w:t xml:space="preserve"> Caixa Tarragona, 2009.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GOYON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 xml:space="preserve">alii. Les </w:t>
      </w:r>
      <w:proofErr w:type="spellStart"/>
      <w:r w:rsidRPr="00B970FC">
        <w:rPr>
          <w:rFonts w:ascii="Garamond" w:hAnsi="Garamond" w:cs="Arial"/>
          <w:i/>
          <w:sz w:val="24"/>
          <w:szCs w:val="24"/>
        </w:rPr>
        <w:t>musées</w:t>
      </w:r>
      <w:proofErr w:type="spellEnd"/>
      <w:r w:rsidRPr="00B970FC">
        <w:rPr>
          <w:rFonts w:ascii="Garamond" w:hAnsi="Garamond" w:cs="Arial"/>
          <w:i/>
          <w:sz w:val="24"/>
          <w:szCs w:val="24"/>
        </w:rPr>
        <w:t xml:space="preserve"> de Saône-et-Loire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GOYON, Jean-Claude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 xml:space="preserve">Les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dans</w:t>
      </w:r>
      <w:proofErr w:type="spellEnd"/>
      <w:r w:rsidRPr="00B970FC">
        <w:rPr>
          <w:rFonts w:ascii="Garamond" w:hAnsi="Garamond" w:cs="Arial"/>
          <w:i/>
          <w:sz w:val="24"/>
          <w:szCs w:val="24"/>
        </w:rPr>
        <w:t xml:space="preserve"> les </w:t>
      </w:r>
      <w:proofErr w:type="spellStart"/>
      <w:r w:rsidRPr="00B970FC">
        <w:rPr>
          <w:rFonts w:ascii="Garamond" w:hAnsi="Garamond" w:cs="Arial"/>
          <w:i/>
          <w:sz w:val="24"/>
          <w:szCs w:val="24"/>
        </w:rPr>
        <w:t>musées</w:t>
      </w:r>
      <w:proofErr w:type="spellEnd"/>
      <w:r w:rsidRPr="00B970FC">
        <w:rPr>
          <w:rFonts w:ascii="Garamond" w:hAnsi="Garamond" w:cs="Arial"/>
          <w:i/>
          <w:sz w:val="24"/>
          <w:szCs w:val="24"/>
        </w:rPr>
        <w:t xml:space="preserve"> de Saône-et-Loire</w:t>
      </w:r>
      <w:r w:rsidRPr="00B970FC">
        <w:rPr>
          <w:rFonts w:ascii="Garamond" w:hAnsi="Garamond" w:cs="Arial"/>
          <w:sz w:val="24"/>
          <w:szCs w:val="24"/>
        </w:rPr>
        <w:t xml:space="preserve">. </w:t>
      </w:r>
      <w:proofErr w:type="spellStart"/>
      <w:r w:rsidRPr="00B970FC">
        <w:rPr>
          <w:rFonts w:ascii="Garamond" w:hAnsi="Garamond" w:cs="Arial"/>
          <w:sz w:val="24"/>
          <w:szCs w:val="24"/>
        </w:rPr>
        <w:t>Autun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Bibli</w:t>
      </w:r>
      <w:r>
        <w:rPr>
          <w:rFonts w:ascii="Garamond" w:hAnsi="Garamond" w:cs="Arial"/>
          <w:sz w:val="24"/>
          <w:szCs w:val="24"/>
        </w:rPr>
        <w:t>othèque</w:t>
      </w:r>
      <w:proofErr w:type="spellEnd"/>
      <w:r>
        <w:rPr>
          <w:rFonts w:ascii="Garamond" w:hAnsi="Garamond" w:cs="Arial"/>
          <w:sz w:val="24"/>
          <w:szCs w:val="24"/>
        </w:rPr>
        <w:t xml:space="preserve"> </w:t>
      </w:r>
      <w:proofErr w:type="spellStart"/>
      <w:r>
        <w:rPr>
          <w:rFonts w:ascii="Garamond" w:hAnsi="Garamond" w:cs="Arial"/>
          <w:sz w:val="24"/>
          <w:szCs w:val="24"/>
        </w:rPr>
        <w:t>Municipale</w:t>
      </w:r>
      <w:proofErr w:type="spellEnd"/>
      <w:r>
        <w:rPr>
          <w:rFonts w:ascii="Garamond" w:hAnsi="Garamond" w:cs="Arial"/>
          <w:sz w:val="24"/>
          <w:szCs w:val="24"/>
        </w:rPr>
        <w:t xml:space="preserve">; </w:t>
      </w:r>
      <w:proofErr w:type="spellStart"/>
      <w:r>
        <w:rPr>
          <w:rFonts w:ascii="Garamond" w:hAnsi="Garamond" w:cs="Arial"/>
          <w:sz w:val="24"/>
          <w:szCs w:val="24"/>
        </w:rPr>
        <w:t>Musée</w:t>
      </w:r>
      <w:proofErr w:type="spellEnd"/>
      <w:r>
        <w:rPr>
          <w:rFonts w:ascii="Garamond" w:hAnsi="Garamond" w:cs="Arial"/>
          <w:sz w:val="24"/>
          <w:szCs w:val="24"/>
        </w:rPr>
        <w:t xml:space="preserve"> </w:t>
      </w:r>
      <w:proofErr w:type="spellStart"/>
      <w:r>
        <w:rPr>
          <w:rFonts w:ascii="Garamond" w:hAnsi="Garamond" w:cs="Arial"/>
          <w:sz w:val="24"/>
          <w:szCs w:val="24"/>
        </w:rPr>
        <w:t>Rolin</w:t>
      </w:r>
      <w:proofErr w:type="spellEnd"/>
      <w:r>
        <w:rPr>
          <w:rFonts w:ascii="Garamond" w:hAnsi="Garamond" w:cs="Arial"/>
          <w:sz w:val="24"/>
          <w:szCs w:val="24"/>
        </w:rPr>
        <w:t>;</w:t>
      </w:r>
      <w:r w:rsidRPr="00B970FC">
        <w:rPr>
          <w:rFonts w:ascii="Garamond" w:hAnsi="Garamond" w:cs="Arial"/>
          <w:sz w:val="24"/>
          <w:szCs w:val="24"/>
        </w:rPr>
        <w:t xml:space="preserve"> </w:t>
      </w:r>
      <w:proofErr w:type="spellStart"/>
      <w:r w:rsidRPr="00B970FC">
        <w:rPr>
          <w:rFonts w:ascii="Garamond" w:hAnsi="Garamond" w:cs="Arial"/>
          <w:sz w:val="24"/>
          <w:szCs w:val="24"/>
        </w:rPr>
        <w:t>Muséum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d´Histoire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Naturelle</w:t>
      </w:r>
      <w:proofErr w:type="spellEnd"/>
      <w:r w:rsidRPr="00B970FC">
        <w:rPr>
          <w:rFonts w:ascii="Garamond" w:hAnsi="Garamond" w:cs="Arial"/>
          <w:sz w:val="24"/>
          <w:szCs w:val="24"/>
        </w:rPr>
        <w:t>, 1988.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GOYON, </w:t>
      </w:r>
      <w:proofErr w:type="spellStart"/>
      <w:r w:rsidRPr="00B970FC">
        <w:rPr>
          <w:rFonts w:ascii="Garamond" w:hAnsi="Garamond" w:cs="Arial"/>
          <w:i/>
          <w:sz w:val="24"/>
          <w:szCs w:val="24"/>
        </w:rPr>
        <w:t>l’Institut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d’Égiptologie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Victor</w:t>
      </w:r>
      <w:proofErr w:type="spellEnd"/>
      <w:r w:rsidRPr="00B970FC">
        <w:rPr>
          <w:rFonts w:ascii="Garamond" w:hAnsi="Garamond" w:cs="Arial"/>
          <w:i/>
          <w:sz w:val="24"/>
          <w:szCs w:val="24"/>
        </w:rPr>
        <w:t>-Loret de Lyon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GOYON, Jean-Claude. </w:t>
      </w:r>
      <w:proofErr w:type="spellStart"/>
      <w:r w:rsidRPr="00B970FC">
        <w:rPr>
          <w:rFonts w:ascii="Garamond" w:hAnsi="Garamond" w:cs="Arial"/>
          <w:i/>
          <w:sz w:val="24"/>
          <w:szCs w:val="24"/>
        </w:rPr>
        <w:t>L’Égypte</w:t>
      </w:r>
      <w:proofErr w:type="spellEnd"/>
      <w:r w:rsidRPr="00B970FC">
        <w:rPr>
          <w:rFonts w:ascii="Garamond" w:hAnsi="Garamond" w:cs="Arial"/>
          <w:i/>
          <w:sz w:val="24"/>
          <w:szCs w:val="24"/>
        </w:rPr>
        <w:t xml:space="preserve"> Antique à </w:t>
      </w:r>
      <w:proofErr w:type="spellStart"/>
      <w:r w:rsidRPr="00B970FC">
        <w:rPr>
          <w:rFonts w:ascii="Garamond" w:hAnsi="Garamond" w:cs="Arial"/>
          <w:i/>
          <w:sz w:val="24"/>
          <w:szCs w:val="24"/>
        </w:rPr>
        <w:t>travers</w:t>
      </w:r>
      <w:proofErr w:type="spellEnd"/>
      <w:r w:rsidRPr="00B970FC">
        <w:rPr>
          <w:rFonts w:ascii="Garamond" w:hAnsi="Garamond" w:cs="Arial"/>
          <w:i/>
          <w:sz w:val="24"/>
          <w:szCs w:val="24"/>
        </w:rPr>
        <w:t xml:space="preserve"> 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l’Institut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d’Égiptologie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Victor</w:t>
      </w:r>
      <w:proofErr w:type="spellEnd"/>
      <w:r w:rsidRPr="00B970FC">
        <w:rPr>
          <w:rFonts w:ascii="Garamond" w:hAnsi="Garamond" w:cs="Arial"/>
          <w:i/>
          <w:sz w:val="24"/>
          <w:szCs w:val="24"/>
        </w:rPr>
        <w:t>-Loret de Lyon</w:t>
      </w:r>
      <w:r w:rsidRPr="00B970FC">
        <w:rPr>
          <w:rFonts w:ascii="Garamond" w:hAnsi="Garamond" w:cs="Arial"/>
          <w:sz w:val="24"/>
          <w:szCs w:val="24"/>
        </w:rPr>
        <w:t xml:space="preserve">. Paris, Somogy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Beaux</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Arts</w:t>
      </w:r>
      <w:proofErr w:type="spellEnd"/>
      <w:r w:rsidRPr="00B970FC">
        <w:rPr>
          <w:rFonts w:ascii="Garamond" w:hAnsi="Garamond" w:cs="Arial"/>
          <w:sz w:val="24"/>
          <w:szCs w:val="24"/>
        </w:rPr>
        <w:t xml:space="preserve"> de Lyon, 2007. </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GREAVES, </w:t>
      </w:r>
      <w:proofErr w:type="spellStart"/>
      <w:r w:rsidRPr="00B970FC">
        <w:rPr>
          <w:rFonts w:ascii="Garamond" w:hAnsi="Garamond" w:cs="Arial"/>
          <w:i/>
          <w:sz w:val="24"/>
          <w:szCs w:val="24"/>
        </w:rPr>
        <w:t>Pyramidographia</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GREAVES, John. </w:t>
      </w:r>
      <w:proofErr w:type="spellStart"/>
      <w:r w:rsidRPr="00B970FC">
        <w:rPr>
          <w:rFonts w:ascii="Garamond" w:hAnsi="Garamond" w:cs="Arial"/>
          <w:i/>
          <w:sz w:val="24"/>
          <w:szCs w:val="24"/>
        </w:rPr>
        <w:t>Pyramidographia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or</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description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pyramids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Aegypt</w:t>
      </w:r>
      <w:proofErr w:type="spellEnd"/>
      <w:r w:rsidRPr="00B970FC">
        <w:rPr>
          <w:rFonts w:ascii="Garamond" w:hAnsi="Garamond" w:cs="Arial"/>
          <w:sz w:val="24"/>
          <w:szCs w:val="24"/>
        </w:rPr>
        <w:t>. London, s.n., 1736.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GRECO, </w:t>
      </w:r>
      <w:r w:rsidRPr="00B970FC">
        <w:rPr>
          <w:rFonts w:ascii="Garamond" w:hAnsi="Garamond" w:cs="Arial"/>
          <w:i/>
          <w:sz w:val="24"/>
          <w:szCs w:val="24"/>
        </w:rPr>
        <w:t xml:space="preserve">Rijksmuseum van </w:t>
      </w:r>
      <w:proofErr w:type="spellStart"/>
      <w:r w:rsidRPr="00B970FC">
        <w:rPr>
          <w:rFonts w:ascii="Garamond" w:hAnsi="Garamond" w:cs="Arial"/>
          <w:i/>
          <w:sz w:val="24"/>
          <w:szCs w:val="24"/>
        </w:rPr>
        <w:t>Oudheden</w:t>
      </w:r>
      <w:proofErr w:type="spellEnd"/>
    </w:p>
    <w:p w:rsidR="009B4716" w:rsidRPr="00B970FC" w:rsidRDefault="00912132" w:rsidP="00D949D7">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GRECO, Christian. “La colección del Rijksmuseum van </w:t>
      </w:r>
      <w:proofErr w:type="spellStart"/>
      <w:r w:rsidRPr="00B970FC">
        <w:rPr>
          <w:rFonts w:ascii="Garamond" w:hAnsi="Garamond" w:cs="Arial"/>
          <w:sz w:val="24"/>
          <w:szCs w:val="24"/>
        </w:rPr>
        <w:t>Oudheden</w:t>
      </w:r>
      <w:proofErr w:type="spellEnd"/>
      <w:r w:rsidRPr="00B970FC">
        <w:rPr>
          <w:rFonts w:ascii="Garamond" w:hAnsi="Garamond" w:cs="Arial"/>
          <w:sz w:val="24"/>
          <w:szCs w:val="24"/>
        </w:rPr>
        <w:t xml:space="preserve"> de Leiden” en GRECO, Christian; OETERS, Vincent; GALÁN, José Manuel. </w:t>
      </w:r>
      <w:r w:rsidRPr="00B970FC">
        <w:rPr>
          <w:rFonts w:ascii="Garamond" w:hAnsi="Garamond" w:cs="Arial"/>
          <w:i/>
          <w:sz w:val="24"/>
          <w:szCs w:val="24"/>
        </w:rPr>
        <w:t>Momias egipcias: el secreto de la vida eterna</w:t>
      </w:r>
      <w:r w:rsidRPr="00B970FC">
        <w:rPr>
          <w:rFonts w:ascii="Garamond" w:hAnsi="Garamond" w:cs="Arial"/>
          <w:sz w:val="24"/>
          <w:szCs w:val="24"/>
        </w:rPr>
        <w:t>. Barcelona, Fundación “La Caixa”, 2012, pp. 14-19.</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GRECO, OETERS y GALÁN, </w:t>
      </w:r>
      <w:r w:rsidRPr="00B970FC">
        <w:rPr>
          <w:rFonts w:ascii="Garamond" w:hAnsi="Garamond" w:cs="Arial"/>
          <w:i/>
          <w:sz w:val="24"/>
          <w:szCs w:val="24"/>
        </w:rPr>
        <w:t>Momias egipcias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GRECO, Christian; OETERS, Vincent; GALÁN, José Manuel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r w:rsidRPr="00B970FC">
        <w:rPr>
          <w:rFonts w:ascii="Garamond" w:hAnsi="Garamond" w:cs="Arial"/>
          <w:i/>
          <w:sz w:val="24"/>
          <w:szCs w:val="24"/>
        </w:rPr>
        <w:t>Momias egipcias: el secreto de la vida eterna</w:t>
      </w:r>
      <w:r w:rsidRPr="00B970FC">
        <w:rPr>
          <w:rFonts w:ascii="Garamond" w:hAnsi="Garamond" w:cs="Arial"/>
          <w:sz w:val="24"/>
          <w:szCs w:val="24"/>
        </w:rPr>
        <w:t>. Barcelona, Fundación “La Caixa”, 2012.</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GRENFELL, </w:t>
      </w:r>
      <w:proofErr w:type="spellStart"/>
      <w:r w:rsidRPr="00B970FC">
        <w:rPr>
          <w:rFonts w:ascii="Garamond" w:hAnsi="Garamond" w:cs="Arial"/>
          <w:i/>
          <w:sz w:val="24"/>
          <w:szCs w:val="24"/>
        </w:rPr>
        <w:t>AncEg</w:t>
      </w:r>
      <w:proofErr w:type="spellEnd"/>
      <w:r w:rsidRPr="00B970FC">
        <w:rPr>
          <w:rFonts w:ascii="Garamond" w:hAnsi="Garamond" w:cs="Arial"/>
          <w:i/>
          <w:sz w:val="24"/>
          <w:szCs w:val="24"/>
        </w:rPr>
        <w:t>, 3</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GRENFELL, Alice.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Grenfell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scarabs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AncEg</w:t>
      </w:r>
      <w:proofErr w:type="spellEnd"/>
      <w:r w:rsidRPr="00B970FC">
        <w:rPr>
          <w:rFonts w:ascii="Garamond" w:hAnsi="Garamond" w:cs="Arial"/>
          <w:i/>
          <w:sz w:val="24"/>
          <w:szCs w:val="24"/>
        </w:rPr>
        <w:t>, 3</w:t>
      </w:r>
      <w:r w:rsidRPr="00B970FC">
        <w:rPr>
          <w:rFonts w:ascii="Garamond" w:hAnsi="Garamond" w:cs="Arial"/>
          <w:sz w:val="24"/>
          <w:szCs w:val="24"/>
        </w:rPr>
        <w:t xml:space="preserve">. London-New York, British </w:t>
      </w:r>
      <w:proofErr w:type="spellStart"/>
      <w:r w:rsidRPr="00B970FC">
        <w:rPr>
          <w:rFonts w:ascii="Garamond" w:hAnsi="Garamond" w:cs="Arial"/>
          <w:sz w:val="24"/>
          <w:szCs w:val="24"/>
        </w:rPr>
        <w:t>School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Egypt</w:t>
      </w:r>
      <w:proofErr w:type="spellEnd"/>
      <w:r w:rsidRPr="00B970FC">
        <w:rPr>
          <w:rFonts w:ascii="Garamond" w:hAnsi="Garamond" w:cs="Arial"/>
          <w:sz w:val="24"/>
          <w:szCs w:val="24"/>
        </w:rPr>
        <w:t>, 1916, pp. 22-31.</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GRIFFITHS, </w:t>
      </w:r>
      <w:r w:rsidRPr="00B970FC">
        <w:rPr>
          <w:rFonts w:ascii="Garamond" w:hAnsi="Garamond" w:cs="Arial"/>
          <w:i/>
          <w:sz w:val="24"/>
          <w:szCs w:val="24"/>
        </w:rPr>
        <w:t>LÄ, IV</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GRIFFITHS, </w:t>
      </w:r>
      <w:proofErr w:type="spellStart"/>
      <w:r w:rsidRPr="00B970FC">
        <w:rPr>
          <w:rFonts w:ascii="Garamond" w:hAnsi="Garamond" w:cs="Arial"/>
          <w:sz w:val="24"/>
          <w:szCs w:val="24"/>
        </w:rPr>
        <w:t>Jhon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Gwyn</w:t>
      </w:r>
      <w:proofErr w:type="spellEnd"/>
      <w:r w:rsidRPr="00B970FC">
        <w:rPr>
          <w:rFonts w:ascii="Garamond" w:hAnsi="Garamond" w:cs="Arial"/>
          <w:sz w:val="24"/>
          <w:szCs w:val="24"/>
        </w:rPr>
        <w:t xml:space="preserve">. “Osiris”. </w:t>
      </w:r>
      <w:r w:rsidRPr="00B970FC">
        <w:rPr>
          <w:rFonts w:ascii="Garamond" w:hAnsi="Garamond" w:cs="Arial"/>
          <w:i/>
          <w:sz w:val="24"/>
          <w:szCs w:val="24"/>
        </w:rPr>
        <w:t>LÄ, IV</w:t>
      </w:r>
      <w:r w:rsidRPr="00B970FC">
        <w:rPr>
          <w:rFonts w:ascii="Garamond" w:hAnsi="Garamond" w:cs="Arial"/>
          <w:sz w:val="24"/>
          <w:szCs w:val="24"/>
        </w:rPr>
        <w:t xml:space="preserve">. Wiesbaden, Otto </w:t>
      </w:r>
      <w:proofErr w:type="spellStart"/>
      <w:r w:rsidRPr="00B970FC">
        <w:rPr>
          <w:rFonts w:ascii="Garamond" w:hAnsi="Garamond" w:cs="Arial"/>
          <w:sz w:val="24"/>
          <w:szCs w:val="24"/>
        </w:rPr>
        <w:t>Harrassowitz</w:t>
      </w:r>
      <w:proofErr w:type="spellEnd"/>
      <w:r w:rsidRPr="00B970FC">
        <w:rPr>
          <w:rFonts w:ascii="Garamond" w:hAnsi="Garamond" w:cs="Arial"/>
          <w:sz w:val="24"/>
          <w:szCs w:val="24"/>
        </w:rPr>
        <w:t>, 1980, pp. 623-633.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GRIMM, </w:t>
      </w:r>
      <w:proofErr w:type="spellStart"/>
      <w:r w:rsidRPr="00B970FC">
        <w:rPr>
          <w:rFonts w:ascii="Garamond" w:hAnsi="Garamond" w:cs="Arial"/>
          <w:i/>
          <w:sz w:val="24"/>
          <w:szCs w:val="24"/>
        </w:rPr>
        <w:t>Werke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ausgezeichneter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Schönheit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will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ich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erwerben</w:t>
      </w:r>
      <w:proofErr w:type="spellEnd"/>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GRIMM, Alfred. </w:t>
      </w:r>
      <w:proofErr w:type="gramStart"/>
      <w:r w:rsidRPr="00B970FC">
        <w:rPr>
          <w:rFonts w:ascii="Garamond" w:hAnsi="Garamond" w:cs="Arial"/>
          <w:sz w:val="24"/>
          <w:szCs w:val="24"/>
        </w:rPr>
        <w:t>“”</w:t>
      </w:r>
      <w:proofErr w:type="spellStart"/>
      <w:r w:rsidRPr="00B970FC">
        <w:rPr>
          <w:rFonts w:ascii="Garamond" w:hAnsi="Garamond" w:cs="Arial"/>
          <w:sz w:val="24"/>
          <w:szCs w:val="24"/>
        </w:rPr>
        <w:t>Werke</w:t>
      </w:r>
      <w:proofErr w:type="spellEnd"/>
      <w:proofErr w:type="gramEnd"/>
      <w:r w:rsidRPr="00B970FC">
        <w:rPr>
          <w:rFonts w:ascii="Garamond" w:hAnsi="Garamond" w:cs="Arial"/>
          <w:sz w:val="24"/>
          <w:szCs w:val="24"/>
        </w:rPr>
        <w:t xml:space="preserve"> </w:t>
      </w:r>
      <w:proofErr w:type="spellStart"/>
      <w:r w:rsidRPr="00B970FC">
        <w:rPr>
          <w:rFonts w:ascii="Garamond" w:hAnsi="Garamond" w:cs="Arial"/>
          <w:sz w:val="24"/>
          <w:szCs w:val="24"/>
        </w:rPr>
        <w:t>ausgezeichneter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Schönheit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will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ich</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erwerben</w:t>
      </w:r>
      <w:proofErr w:type="spellEnd"/>
      <w:r w:rsidRPr="00B970FC">
        <w:rPr>
          <w:rFonts w:ascii="Garamond" w:hAnsi="Garamond" w:cs="Arial"/>
          <w:sz w:val="24"/>
          <w:szCs w:val="24"/>
        </w:rPr>
        <w:t xml:space="preserve">”: 350 </w:t>
      </w:r>
      <w:proofErr w:type="spellStart"/>
      <w:r w:rsidRPr="00B970FC">
        <w:rPr>
          <w:rFonts w:ascii="Garamond" w:hAnsi="Garamond" w:cs="Arial"/>
          <w:sz w:val="24"/>
          <w:szCs w:val="24"/>
        </w:rPr>
        <w:t>Jahre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Sammlungsgeschichte</w:t>
      </w:r>
      <w:proofErr w:type="spellEnd"/>
      <w:r w:rsidRPr="00B970FC">
        <w:rPr>
          <w:rFonts w:ascii="Garamond" w:hAnsi="Garamond" w:cs="Arial"/>
          <w:sz w:val="24"/>
          <w:szCs w:val="24"/>
        </w:rPr>
        <w:t xml:space="preserve">” en SCHOSKE, Sylvia (ed.). </w:t>
      </w:r>
      <w:proofErr w:type="spellStart"/>
      <w:r w:rsidRPr="00B970FC">
        <w:rPr>
          <w:rFonts w:ascii="Garamond" w:hAnsi="Garamond" w:cs="Arial"/>
          <w:i/>
          <w:sz w:val="24"/>
          <w:szCs w:val="24"/>
        </w:rPr>
        <w:t>Staatliche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München</w:t>
      </w:r>
      <w:proofErr w:type="spellEnd"/>
      <w:r w:rsidRPr="00B970FC">
        <w:rPr>
          <w:rFonts w:ascii="Garamond" w:hAnsi="Garamond" w:cs="Arial"/>
          <w:sz w:val="24"/>
          <w:szCs w:val="24"/>
        </w:rPr>
        <w:t xml:space="preserve">. Mainz am Rhein,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Philipp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1995, pp. 11-34.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GRIMM y SCHOSKE, </w:t>
      </w:r>
      <w:r w:rsidRPr="00B970FC">
        <w:rPr>
          <w:rFonts w:ascii="Garamond" w:hAnsi="Garamond" w:cs="Arial"/>
          <w:i/>
          <w:sz w:val="24"/>
          <w:szCs w:val="24"/>
        </w:rPr>
        <w:t>R.A.M.S.E.S.1</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GRIMM, Alfred; SCHOSKE, Sylvia. </w:t>
      </w:r>
      <w:r w:rsidRPr="00B970FC">
        <w:rPr>
          <w:rFonts w:ascii="Garamond" w:hAnsi="Garamond" w:cs="Arial"/>
          <w:i/>
          <w:sz w:val="24"/>
          <w:szCs w:val="24"/>
        </w:rPr>
        <w:t xml:space="preserve">Wilhelm </w:t>
      </w:r>
      <w:proofErr w:type="spellStart"/>
      <w:r w:rsidRPr="00B970FC">
        <w:rPr>
          <w:rFonts w:ascii="Garamond" w:hAnsi="Garamond" w:cs="Arial"/>
          <w:i/>
          <w:sz w:val="24"/>
          <w:szCs w:val="24"/>
        </w:rPr>
        <w:t>Spiegelberg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München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Staatliche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Sammlung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Ägyptischer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Kunst</w:t>
      </w:r>
      <w:proofErr w:type="spellEnd"/>
      <w:r w:rsidRPr="00B970FC">
        <w:rPr>
          <w:rFonts w:ascii="Garamond" w:hAnsi="Garamond" w:cs="Arial"/>
          <w:sz w:val="24"/>
          <w:szCs w:val="24"/>
        </w:rPr>
        <w:t>, 1995 (R.A.M.S.E.S.1).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GRIMM y S</w:t>
      </w:r>
      <w:r w:rsidRPr="00B970FC">
        <w:rPr>
          <w:rFonts w:ascii="Garamond" w:hAnsi="Garamond" w:cs="Arial"/>
          <w:caps/>
          <w:sz w:val="24"/>
          <w:szCs w:val="24"/>
        </w:rPr>
        <w:t xml:space="preserve">choske, </w:t>
      </w:r>
      <w:r w:rsidRPr="00B970FC">
        <w:rPr>
          <w:rFonts w:ascii="Garamond" w:hAnsi="Garamond" w:cs="Arial"/>
          <w:i/>
          <w:sz w:val="24"/>
          <w:szCs w:val="24"/>
        </w:rPr>
        <w:t>SÄS, 9</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GRIMM, Alfred; S</w:t>
      </w:r>
      <w:r w:rsidRPr="00B970FC">
        <w:rPr>
          <w:rFonts w:ascii="Garamond" w:hAnsi="Garamond" w:cs="Arial"/>
          <w:caps/>
          <w:sz w:val="24"/>
          <w:szCs w:val="24"/>
        </w:rPr>
        <w:t>choske</w:t>
      </w:r>
      <w:r w:rsidRPr="00B970FC">
        <w:rPr>
          <w:rFonts w:ascii="Garamond" w:hAnsi="Garamond" w:cs="Arial"/>
          <w:sz w:val="24"/>
          <w:szCs w:val="24"/>
        </w:rPr>
        <w:t xml:space="preserve">, Sylvia. </w:t>
      </w:r>
      <w:r w:rsidRPr="00B970FC">
        <w:rPr>
          <w:rFonts w:ascii="Garamond" w:hAnsi="Garamond" w:cs="Arial"/>
          <w:i/>
          <w:sz w:val="24"/>
          <w:szCs w:val="24"/>
        </w:rPr>
        <w:t xml:space="preserve">Am </w:t>
      </w:r>
      <w:proofErr w:type="spellStart"/>
      <w:r w:rsidRPr="00B970FC">
        <w:rPr>
          <w:rFonts w:ascii="Garamond" w:hAnsi="Garamond" w:cs="Arial"/>
          <w:i/>
          <w:sz w:val="24"/>
          <w:szCs w:val="24"/>
        </w:rPr>
        <w:t>Beginn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Zeit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Ägypten</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Frühzeit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München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Staatliches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Ägyptischer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Kunst</w:t>
      </w:r>
      <w:proofErr w:type="spellEnd"/>
      <w:r w:rsidRPr="00B970FC">
        <w:rPr>
          <w:rFonts w:ascii="Garamond" w:hAnsi="Garamond" w:cs="Arial"/>
          <w:sz w:val="24"/>
          <w:szCs w:val="24"/>
        </w:rPr>
        <w:t>, 2000 (SÄS, 9).</w:t>
      </w:r>
    </w:p>
    <w:p w:rsidR="00D949D7" w:rsidRDefault="00D949D7" w:rsidP="00912132">
      <w:pPr>
        <w:spacing w:line="360" w:lineRule="auto"/>
        <w:ind w:left="708"/>
        <w:jc w:val="both"/>
        <w:rPr>
          <w:rFonts w:ascii="Garamond" w:hAnsi="Garamond" w:cs="Arial"/>
          <w:sz w:val="24"/>
          <w:szCs w:val="24"/>
        </w:rPr>
      </w:pPr>
    </w:p>
    <w:p w:rsidR="00D949D7" w:rsidRDefault="00D949D7" w:rsidP="00912132">
      <w:pPr>
        <w:spacing w:line="360" w:lineRule="auto"/>
        <w:ind w:left="708"/>
        <w:jc w:val="both"/>
        <w:rPr>
          <w:rFonts w:ascii="Garamond" w:hAnsi="Garamond" w:cs="Arial"/>
          <w:sz w:val="24"/>
          <w:szCs w:val="24"/>
        </w:rPr>
      </w:pPr>
    </w:p>
    <w:p w:rsidR="00D949D7" w:rsidRPr="00B970FC" w:rsidRDefault="00D949D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GRIMM y SCHOSKE, </w:t>
      </w:r>
      <w:r w:rsidRPr="00B970FC">
        <w:rPr>
          <w:rFonts w:ascii="Garamond" w:hAnsi="Garamond" w:cs="Arial"/>
          <w:i/>
          <w:sz w:val="24"/>
          <w:szCs w:val="24"/>
        </w:rPr>
        <w:t>R.A.M.S.E.S. 5</w:t>
      </w:r>
    </w:p>
    <w:p w:rsidR="009B4716" w:rsidRPr="00B970FC" w:rsidRDefault="00912132" w:rsidP="00D949D7">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GRIMM, Alfred; SCHOSKE, Sylvia. </w:t>
      </w:r>
      <w:r w:rsidRPr="00B970FC">
        <w:rPr>
          <w:rFonts w:ascii="Garamond" w:hAnsi="Garamond" w:cs="Arial"/>
          <w:i/>
          <w:sz w:val="24"/>
          <w:szCs w:val="24"/>
        </w:rPr>
        <w:t xml:space="preserve">Friedrich Wilhelm </w:t>
      </w:r>
      <w:proofErr w:type="spellStart"/>
      <w:r w:rsidRPr="00B970FC">
        <w:rPr>
          <w:rFonts w:ascii="Garamond" w:hAnsi="Garamond" w:cs="Arial"/>
          <w:i/>
          <w:sz w:val="24"/>
          <w:szCs w:val="24"/>
        </w:rPr>
        <w:t>Freiherr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Bissing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Ägyptologe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Mäzen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München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Staatliches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Ägyptischer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Kunst</w:t>
      </w:r>
      <w:proofErr w:type="spellEnd"/>
      <w:r w:rsidRPr="00B970FC">
        <w:rPr>
          <w:rFonts w:ascii="Garamond" w:hAnsi="Garamond" w:cs="Arial"/>
          <w:sz w:val="24"/>
          <w:szCs w:val="24"/>
        </w:rPr>
        <w:t>, 2010 (R.A.M.S.E.S. 5).</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GUIDOTTI, ANDRENUCCI y FIONARI, </w:t>
      </w:r>
      <w:r w:rsidRPr="00B970FC">
        <w:rPr>
          <w:rFonts w:ascii="Garamond" w:hAnsi="Garamond" w:cs="Arial"/>
          <w:i/>
          <w:sz w:val="24"/>
          <w:szCs w:val="24"/>
        </w:rPr>
        <w:t xml:space="preserve">Punta di </w:t>
      </w:r>
      <w:proofErr w:type="spellStart"/>
      <w:r w:rsidRPr="00B970FC">
        <w:rPr>
          <w:rFonts w:ascii="Garamond" w:hAnsi="Garamond" w:cs="Arial"/>
          <w:i/>
          <w:sz w:val="24"/>
          <w:szCs w:val="24"/>
        </w:rPr>
        <w:t>freccia</w:t>
      </w:r>
      <w:proofErr w:type="spellEnd"/>
    </w:p>
    <w:p w:rsidR="00912132" w:rsidRPr="00A82280" w:rsidRDefault="00912132" w:rsidP="00912132">
      <w:pPr>
        <w:spacing w:line="360" w:lineRule="auto"/>
        <w:ind w:left="708"/>
        <w:jc w:val="both"/>
        <w:rPr>
          <w:rFonts w:ascii="Garamond" w:hAnsi="Garamond" w:cs="Arial"/>
          <w:color w:val="0000FF"/>
          <w:sz w:val="24"/>
          <w:szCs w:val="24"/>
          <w:u w:val="single"/>
        </w:rPr>
      </w:pPr>
      <w:r w:rsidRPr="00B970FC">
        <w:rPr>
          <w:rFonts w:ascii="Garamond" w:hAnsi="Garamond" w:cs="Arial"/>
          <w:sz w:val="24"/>
          <w:szCs w:val="24"/>
        </w:rPr>
        <w:t xml:space="preserve">GUIDOTTI, Maria Cristina; ANDRENUCCI, Sara; FIONARI, </w:t>
      </w:r>
      <w:proofErr w:type="spellStart"/>
      <w:r w:rsidRPr="00B970FC">
        <w:rPr>
          <w:rFonts w:ascii="Garamond" w:hAnsi="Garamond" w:cs="Arial"/>
          <w:sz w:val="24"/>
          <w:szCs w:val="24"/>
        </w:rPr>
        <w:t>Stefanía</w:t>
      </w:r>
      <w:proofErr w:type="spellEnd"/>
      <w:r w:rsidRPr="00B970FC">
        <w:rPr>
          <w:rFonts w:ascii="Garamond" w:hAnsi="Garamond" w:cs="Arial"/>
          <w:sz w:val="24"/>
          <w:szCs w:val="24"/>
        </w:rPr>
        <w:t xml:space="preserve">. (2001). </w:t>
      </w:r>
      <w:r w:rsidRPr="00B970FC">
        <w:rPr>
          <w:rFonts w:ascii="Garamond" w:hAnsi="Garamond" w:cs="Arial"/>
          <w:i/>
          <w:sz w:val="24"/>
          <w:szCs w:val="24"/>
        </w:rPr>
        <w:t xml:space="preserve">Punta di </w:t>
      </w:r>
      <w:proofErr w:type="spellStart"/>
      <w:r w:rsidRPr="00B970FC">
        <w:rPr>
          <w:rFonts w:ascii="Garamond" w:hAnsi="Garamond" w:cs="Arial"/>
          <w:i/>
          <w:sz w:val="24"/>
          <w:szCs w:val="24"/>
        </w:rPr>
        <w:t>freccia</w:t>
      </w:r>
      <w:proofErr w:type="spellEnd"/>
      <w:r w:rsidRPr="00B970FC">
        <w:rPr>
          <w:rFonts w:ascii="Garamond" w:hAnsi="Garamond" w:cs="Arial"/>
          <w:sz w:val="24"/>
          <w:szCs w:val="24"/>
        </w:rPr>
        <w:t xml:space="preserve">. Recuperado 14 octubre 2018, desde: </w:t>
      </w:r>
      <w:hyperlink r:id="rId16" w:history="1">
        <w:r w:rsidRPr="00B970FC">
          <w:rPr>
            <w:rStyle w:val="Hipervnculo"/>
            <w:rFonts w:ascii="Garamond" w:hAnsi="Garamond" w:cs="Arial"/>
            <w:sz w:val="24"/>
            <w:szCs w:val="24"/>
          </w:rPr>
          <w:t>http://www.globalegyptianmuseum.org</w:t>
        </w:r>
      </w:hyperlink>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GUIGON, </w:t>
      </w:r>
      <w:r w:rsidRPr="00B970FC">
        <w:rPr>
          <w:rFonts w:ascii="Garamond" w:hAnsi="Garamond" w:cs="Arial"/>
          <w:i/>
          <w:sz w:val="24"/>
          <w:szCs w:val="24"/>
        </w:rPr>
        <w:t>Egipto en Besançon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GUIGON, Emmanuel. “Egipto en Besançon” en BARBOTIN, </w:t>
      </w:r>
      <w:proofErr w:type="spellStart"/>
      <w:r w:rsidRPr="00B970FC">
        <w:rPr>
          <w:rFonts w:ascii="Garamond" w:hAnsi="Garamond" w:cs="Arial"/>
          <w:sz w:val="24"/>
          <w:szCs w:val="24"/>
        </w:rPr>
        <w:t>Christophe</w:t>
      </w:r>
      <w:proofErr w:type="spellEnd"/>
      <w:r w:rsidRPr="00B970FC">
        <w:rPr>
          <w:rFonts w:ascii="Garamond" w:hAnsi="Garamond" w:cs="Arial"/>
          <w:sz w:val="24"/>
          <w:szCs w:val="24"/>
        </w:rPr>
        <w:t xml:space="preserv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El enigma de la momia: el rito funerario en el antiguo Egipto</w:t>
      </w:r>
      <w:r w:rsidRPr="00B970FC">
        <w:rPr>
          <w:rFonts w:ascii="Garamond" w:hAnsi="Garamond" w:cs="Arial"/>
          <w:sz w:val="24"/>
          <w:szCs w:val="24"/>
        </w:rPr>
        <w:t>. Alicante, MARQ-Museo Arqueológico de Alicante, 2010, pp. 22-23.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GUILLEVIC y RAMOND,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Georges </w:t>
      </w:r>
      <w:proofErr w:type="spellStart"/>
      <w:r w:rsidRPr="00B970FC">
        <w:rPr>
          <w:rFonts w:ascii="Garamond" w:hAnsi="Garamond" w:cs="Arial"/>
          <w:i/>
          <w:sz w:val="24"/>
          <w:szCs w:val="24"/>
        </w:rPr>
        <w:t>Labit</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GUILLEVIC, Jeanne C.; RAMOND, Pierre.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Georges </w:t>
      </w:r>
      <w:proofErr w:type="spellStart"/>
      <w:r w:rsidRPr="00B970FC">
        <w:rPr>
          <w:rFonts w:ascii="Garamond" w:hAnsi="Garamond" w:cs="Arial"/>
          <w:i/>
          <w:sz w:val="24"/>
          <w:szCs w:val="24"/>
        </w:rPr>
        <w:t>Labit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coptes</w:t>
      </w:r>
      <w:proofErr w:type="spellEnd"/>
      <w:r w:rsidRPr="00B970FC">
        <w:rPr>
          <w:rFonts w:ascii="Garamond" w:hAnsi="Garamond" w:cs="Arial"/>
          <w:sz w:val="24"/>
          <w:szCs w:val="24"/>
        </w:rPr>
        <w:t xml:space="preserve">. Toulouse,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Georges </w:t>
      </w:r>
      <w:proofErr w:type="spellStart"/>
      <w:r w:rsidRPr="00B970FC">
        <w:rPr>
          <w:rFonts w:ascii="Garamond" w:hAnsi="Garamond" w:cs="Arial"/>
          <w:sz w:val="24"/>
          <w:szCs w:val="24"/>
        </w:rPr>
        <w:t>Labit</w:t>
      </w:r>
      <w:proofErr w:type="spellEnd"/>
      <w:r w:rsidRPr="00B970FC">
        <w:rPr>
          <w:rFonts w:ascii="Garamond" w:hAnsi="Garamond" w:cs="Arial"/>
          <w:sz w:val="24"/>
          <w:szCs w:val="24"/>
        </w:rPr>
        <w:t>, 1988.</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GUNDLACH, </w:t>
      </w:r>
      <w:r w:rsidRPr="00B970FC">
        <w:rPr>
          <w:rFonts w:ascii="Garamond" w:hAnsi="Garamond" w:cs="Arial"/>
          <w:i/>
          <w:sz w:val="24"/>
          <w:szCs w:val="24"/>
        </w:rPr>
        <w:t>LÄ, VI</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GUNDLACH, R. “</w:t>
      </w:r>
      <w:proofErr w:type="spellStart"/>
      <w:r w:rsidRPr="00B970FC">
        <w:rPr>
          <w:rFonts w:ascii="Garamond" w:hAnsi="Garamond" w:cs="Arial"/>
          <w:sz w:val="24"/>
          <w:szCs w:val="24"/>
        </w:rPr>
        <w:t>Thoeris</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LÄ, VI. </w:t>
      </w:r>
      <w:r w:rsidRPr="00B970FC">
        <w:rPr>
          <w:rFonts w:ascii="Garamond" w:hAnsi="Garamond" w:cs="Arial"/>
          <w:sz w:val="24"/>
          <w:szCs w:val="24"/>
        </w:rPr>
        <w:t xml:space="preserve">Wiesbaden, Otto </w:t>
      </w:r>
      <w:proofErr w:type="spellStart"/>
      <w:r w:rsidRPr="00B970FC">
        <w:rPr>
          <w:rFonts w:ascii="Garamond" w:hAnsi="Garamond" w:cs="Arial"/>
          <w:sz w:val="24"/>
          <w:szCs w:val="24"/>
        </w:rPr>
        <w:t>Harrassowitz</w:t>
      </w:r>
      <w:proofErr w:type="spellEnd"/>
      <w:r w:rsidRPr="00B970FC">
        <w:rPr>
          <w:rFonts w:ascii="Garamond" w:hAnsi="Garamond" w:cs="Arial"/>
          <w:sz w:val="24"/>
          <w:szCs w:val="24"/>
        </w:rPr>
        <w:t>, 1985, pp. 494-497.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HAGEN y RYHOLT,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trade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HAGEN, </w:t>
      </w:r>
      <w:proofErr w:type="spellStart"/>
      <w:r w:rsidRPr="00B970FC">
        <w:rPr>
          <w:rFonts w:ascii="Garamond" w:hAnsi="Garamond" w:cs="Arial"/>
          <w:sz w:val="24"/>
          <w:szCs w:val="24"/>
        </w:rPr>
        <w:t>Fredrik</w:t>
      </w:r>
      <w:proofErr w:type="spellEnd"/>
      <w:r w:rsidRPr="00B970FC">
        <w:rPr>
          <w:rFonts w:ascii="Garamond" w:hAnsi="Garamond" w:cs="Arial"/>
          <w:sz w:val="24"/>
          <w:szCs w:val="24"/>
        </w:rPr>
        <w:t>; RYHOLT, Kim</w:t>
      </w:r>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trade</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1880-1930: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H. O. Lange </w:t>
      </w:r>
      <w:proofErr w:type="spellStart"/>
      <w:r w:rsidRPr="00B970FC">
        <w:rPr>
          <w:rFonts w:ascii="Garamond" w:hAnsi="Garamond" w:cs="Arial"/>
          <w:i/>
          <w:sz w:val="24"/>
          <w:szCs w:val="24"/>
        </w:rPr>
        <w:t>Papers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Copenhagen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Kongelige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Danske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Videnskabernes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Selskab</w:t>
      </w:r>
      <w:proofErr w:type="spellEnd"/>
      <w:r w:rsidRPr="00B970FC">
        <w:rPr>
          <w:rFonts w:ascii="Garamond" w:hAnsi="Garamond" w:cs="Arial"/>
          <w:sz w:val="24"/>
          <w:szCs w:val="24"/>
        </w:rPr>
        <w:t>, 2016 (</w:t>
      </w:r>
      <w:proofErr w:type="spellStart"/>
      <w:r w:rsidRPr="00B970FC">
        <w:rPr>
          <w:rFonts w:ascii="Garamond" w:hAnsi="Garamond" w:cs="Arial"/>
          <w:sz w:val="24"/>
          <w:szCs w:val="24"/>
        </w:rPr>
        <w:t>Scientia</w:t>
      </w:r>
      <w:proofErr w:type="spellEnd"/>
      <w:r w:rsidRPr="00B970FC">
        <w:rPr>
          <w:rFonts w:ascii="Garamond" w:hAnsi="Garamond" w:cs="Arial"/>
          <w:sz w:val="24"/>
          <w:szCs w:val="24"/>
        </w:rPr>
        <w:t xml:space="preserve"> Danica. Series H, </w:t>
      </w:r>
      <w:proofErr w:type="spellStart"/>
      <w:r w:rsidRPr="00B970FC">
        <w:rPr>
          <w:rFonts w:ascii="Garamond" w:hAnsi="Garamond" w:cs="Arial"/>
          <w:sz w:val="24"/>
          <w:szCs w:val="24"/>
        </w:rPr>
        <w:t>Humanistica</w:t>
      </w:r>
      <w:proofErr w:type="spellEnd"/>
      <w:r w:rsidRPr="00B970FC">
        <w:rPr>
          <w:rFonts w:ascii="Garamond" w:hAnsi="Garamond" w:cs="Arial"/>
          <w:sz w:val="24"/>
          <w:szCs w:val="24"/>
        </w:rPr>
        <w:t>, 4, vol. 8).</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HALBERTSMA, </w:t>
      </w:r>
      <w:r w:rsidRPr="00B970FC">
        <w:rPr>
          <w:rFonts w:ascii="Garamond" w:hAnsi="Garamond" w:cs="Arial"/>
          <w:i/>
          <w:sz w:val="24"/>
          <w:szCs w:val="24"/>
        </w:rPr>
        <w:t>Minerva, 7-1</w:t>
      </w:r>
    </w:p>
    <w:p w:rsidR="00912132"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HALBERTSMA, </w:t>
      </w:r>
      <w:proofErr w:type="spellStart"/>
      <w:r w:rsidRPr="00B970FC">
        <w:rPr>
          <w:rFonts w:ascii="Garamond" w:hAnsi="Garamond" w:cs="Arial"/>
          <w:sz w:val="24"/>
          <w:szCs w:val="24"/>
        </w:rPr>
        <w:t>Ruurd</w:t>
      </w:r>
      <w:proofErr w:type="spellEnd"/>
      <w:r w:rsidRPr="00B970FC">
        <w:rPr>
          <w:rFonts w:ascii="Garamond" w:hAnsi="Garamond" w:cs="Arial"/>
          <w:sz w:val="24"/>
          <w:szCs w:val="24"/>
        </w:rPr>
        <w:t>. “</w:t>
      </w:r>
      <w:proofErr w:type="spellStart"/>
      <w:r w:rsidRPr="00B970FC">
        <w:rPr>
          <w:rFonts w:ascii="Garamond" w:hAnsi="Garamond" w:cs="Arial"/>
          <w:sz w:val="24"/>
          <w:szCs w:val="24"/>
        </w:rPr>
        <w:t>Wine</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classical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antiquity</w:t>
      </w:r>
      <w:proofErr w:type="spellEnd"/>
      <w:r w:rsidRPr="00B970FC">
        <w:rPr>
          <w:rFonts w:ascii="Garamond" w:hAnsi="Garamond" w:cs="Arial"/>
          <w:sz w:val="24"/>
          <w:szCs w:val="24"/>
        </w:rPr>
        <w:t xml:space="preserve">”. </w:t>
      </w:r>
      <w:r w:rsidRPr="00B970FC">
        <w:rPr>
          <w:rFonts w:ascii="Garamond" w:hAnsi="Garamond" w:cs="Arial"/>
          <w:i/>
          <w:sz w:val="24"/>
          <w:szCs w:val="24"/>
        </w:rPr>
        <w:t>Minerva, 7-1</w:t>
      </w:r>
      <w:r w:rsidRPr="00B970FC">
        <w:rPr>
          <w:rFonts w:ascii="Garamond" w:hAnsi="Garamond" w:cs="Arial"/>
          <w:sz w:val="24"/>
          <w:szCs w:val="24"/>
        </w:rPr>
        <w:t>. London, Bobby Cox, 1996, pp. 14-18.</w:t>
      </w:r>
    </w:p>
    <w:p w:rsidR="00D949D7" w:rsidRPr="00B970FC" w:rsidRDefault="00D949D7" w:rsidP="00912132">
      <w:pPr>
        <w:spacing w:line="360" w:lineRule="auto"/>
        <w:ind w:left="705"/>
        <w:jc w:val="both"/>
        <w:rPr>
          <w:rFonts w:ascii="Garamond" w:hAnsi="Garamond" w:cs="Arial"/>
          <w:sz w:val="24"/>
          <w:szCs w:val="24"/>
        </w:rPr>
      </w:pP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HALEEM, </w:t>
      </w:r>
      <w:hyperlink r:id="rId17" w:history="1">
        <w:proofErr w:type="spellStart"/>
        <w:r w:rsidRPr="00F2732D">
          <w:rPr>
            <w:rStyle w:val="Hipervnculo"/>
            <w:rFonts w:ascii="Garamond" w:hAnsi="Garamond" w:cs="Arial"/>
            <w:i/>
            <w:color w:val="auto"/>
            <w:sz w:val="24"/>
            <w:szCs w:val="24"/>
            <w:u w:val="none"/>
          </w:rPr>
          <w:t>Kneeling</w:t>
        </w:r>
        <w:proofErr w:type="spellEnd"/>
        <w:r w:rsidRPr="00F2732D">
          <w:rPr>
            <w:rStyle w:val="Hipervnculo"/>
            <w:rFonts w:ascii="Garamond" w:hAnsi="Garamond" w:cs="Arial"/>
            <w:i/>
            <w:color w:val="auto"/>
            <w:sz w:val="24"/>
            <w:szCs w:val="24"/>
            <w:u w:val="none"/>
          </w:rPr>
          <w:t xml:space="preserve"> </w:t>
        </w:r>
        <w:proofErr w:type="spellStart"/>
        <w:r w:rsidRPr="00F2732D">
          <w:rPr>
            <w:rStyle w:val="Hipervnculo"/>
            <w:rFonts w:ascii="Garamond" w:hAnsi="Garamond" w:cs="Arial"/>
            <w:i/>
            <w:color w:val="auto"/>
            <w:sz w:val="24"/>
            <w:szCs w:val="24"/>
            <w:u w:val="none"/>
          </w:rPr>
          <w:t>Servant</w:t>
        </w:r>
        <w:proofErr w:type="spellEnd"/>
      </w:hyperlink>
    </w:p>
    <w:p w:rsidR="009B4716" w:rsidRPr="00B970FC" w:rsidRDefault="00912132" w:rsidP="00D949D7">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HALEEM, </w:t>
      </w:r>
      <w:proofErr w:type="spellStart"/>
      <w:r w:rsidRPr="00B970FC">
        <w:rPr>
          <w:rFonts w:ascii="Garamond" w:hAnsi="Garamond" w:cs="Arial"/>
          <w:sz w:val="24"/>
          <w:szCs w:val="24"/>
        </w:rPr>
        <w:t>Shereen</w:t>
      </w:r>
      <w:proofErr w:type="spellEnd"/>
      <w:r w:rsidRPr="00B970FC">
        <w:rPr>
          <w:rFonts w:ascii="Garamond" w:hAnsi="Garamond" w:cs="Arial"/>
          <w:sz w:val="24"/>
          <w:szCs w:val="24"/>
        </w:rPr>
        <w:t xml:space="preserve"> Abd El. </w:t>
      </w:r>
      <w:proofErr w:type="spellStart"/>
      <w:r w:rsidRPr="00B970FC">
        <w:rPr>
          <w:rFonts w:ascii="Garamond" w:hAnsi="Garamond" w:cs="Arial"/>
          <w:i/>
          <w:sz w:val="24"/>
          <w:szCs w:val="24"/>
        </w:rPr>
        <w:t>Kneeling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Servant</w:t>
      </w:r>
      <w:proofErr w:type="spellEnd"/>
      <w:r w:rsidRPr="00B970FC">
        <w:rPr>
          <w:rFonts w:ascii="Garamond" w:hAnsi="Garamond" w:cs="Arial"/>
          <w:i/>
          <w:sz w:val="24"/>
          <w:szCs w:val="24"/>
        </w:rPr>
        <w:t xml:space="preserve"> Holding </w:t>
      </w:r>
      <w:proofErr w:type="spellStart"/>
      <w:r w:rsidRPr="00B970FC">
        <w:rPr>
          <w:rFonts w:ascii="Garamond" w:hAnsi="Garamond" w:cs="Arial"/>
          <w:i/>
          <w:sz w:val="24"/>
          <w:szCs w:val="24"/>
        </w:rPr>
        <w: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Offering</w:t>
      </w:r>
      <w:proofErr w:type="spellEnd"/>
      <w:r w:rsidRPr="00B970FC">
        <w:rPr>
          <w:rFonts w:ascii="Garamond" w:hAnsi="Garamond" w:cs="Arial"/>
          <w:i/>
          <w:sz w:val="24"/>
          <w:szCs w:val="24"/>
        </w:rPr>
        <w:t xml:space="preserve"> Table</w:t>
      </w:r>
      <w:r w:rsidRPr="00B970FC">
        <w:rPr>
          <w:rFonts w:ascii="Garamond" w:hAnsi="Garamond" w:cs="Arial"/>
          <w:sz w:val="24"/>
          <w:szCs w:val="24"/>
        </w:rPr>
        <w:t xml:space="preserve">. Recuperado 14 de abril 2019, desde </w:t>
      </w:r>
      <w:hyperlink r:id="rId18" w:history="1">
        <w:r w:rsidR="009B4716" w:rsidRPr="007F1778">
          <w:rPr>
            <w:rStyle w:val="Hipervnculo"/>
            <w:rFonts w:ascii="Garamond" w:hAnsi="Garamond" w:cs="Arial"/>
            <w:sz w:val="24"/>
            <w:szCs w:val="24"/>
          </w:rPr>
          <w:t>http://www.globalegyptianmuseum.org/advanced.aspx</w:t>
        </w:r>
      </w:hyperlink>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HALL, </w:t>
      </w:r>
      <w:r w:rsidRPr="00B970FC">
        <w:rPr>
          <w:rFonts w:ascii="Garamond" w:hAnsi="Garamond" w:cs="Arial"/>
          <w:i/>
          <w:sz w:val="24"/>
          <w:szCs w:val="24"/>
        </w:rPr>
        <w:t xml:space="preserve">Royal </w:t>
      </w:r>
      <w:proofErr w:type="spellStart"/>
      <w:r w:rsidRPr="00B970FC">
        <w:rPr>
          <w:rFonts w:ascii="Garamond" w:hAnsi="Garamond" w:cs="Arial"/>
          <w:i/>
          <w:sz w:val="24"/>
          <w:szCs w:val="24"/>
        </w:rPr>
        <w:t>Scarabs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HALL, Harry R. </w:t>
      </w:r>
      <w:r w:rsidRPr="00B970FC">
        <w:rPr>
          <w:rFonts w:ascii="Garamond" w:hAnsi="Garamond" w:cs="Arial"/>
          <w:i/>
          <w:sz w:val="24"/>
          <w:szCs w:val="24"/>
        </w:rPr>
        <w:t xml:space="preserve">Catalogue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etc.,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British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Vol</w:t>
      </w:r>
      <w:proofErr w:type="spellEnd"/>
      <w:r w:rsidRPr="00B970FC">
        <w:rPr>
          <w:rFonts w:ascii="Garamond" w:hAnsi="Garamond" w:cs="Arial"/>
          <w:i/>
          <w:sz w:val="24"/>
          <w:szCs w:val="24"/>
        </w:rPr>
        <w:t xml:space="preserve"> 1: Royal </w:t>
      </w:r>
      <w:proofErr w:type="spellStart"/>
      <w:r w:rsidRPr="00B970FC">
        <w:rPr>
          <w:rFonts w:ascii="Garamond" w:hAnsi="Garamond" w:cs="Arial"/>
          <w:i/>
          <w:sz w:val="24"/>
          <w:szCs w:val="24"/>
        </w:rPr>
        <w:t>Scarabs</w:t>
      </w:r>
      <w:proofErr w:type="spellEnd"/>
      <w:r w:rsidRPr="00B970FC">
        <w:rPr>
          <w:rFonts w:ascii="Garamond" w:hAnsi="Garamond" w:cs="Arial"/>
          <w:sz w:val="24"/>
          <w:szCs w:val="24"/>
        </w:rPr>
        <w:t xml:space="preserve">. London, British </w:t>
      </w:r>
      <w:proofErr w:type="spellStart"/>
      <w:r w:rsidRPr="00B970FC">
        <w:rPr>
          <w:rFonts w:ascii="Garamond" w:hAnsi="Garamond" w:cs="Arial"/>
          <w:sz w:val="24"/>
          <w:szCs w:val="24"/>
        </w:rPr>
        <w:t>Museum</w:t>
      </w:r>
      <w:proofErr w:type="spellEnd"/>
      <w:r w:rsidRPr="00B970FC">
        <w:rPr>
          <w:rFonts w:ascii="Garamond" w:hAnsi="Garamond" w:cs="Arial"/>
          <w:sz w:val="24"/>
          <w:szCs w:val="24"/>
        </w:rPr>
        <w:t>, 1913.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HANKEY, </w:t>
      </w:r>
      <w:r w:rsidRPr="00B970FC">
        <w:rPr>
          <w:rFonts w:ascii="Garamond" w:hAnsi="Garamond" w:cs="Arial"/>
          <w:i/>
          <w:sz w:val="24"/>
          <w:szCs w:val="24"/>
        </w:rPr>
        <w:t xml:space="preserve">Arthur </w:t>
      </w:r>
      <w:proofErr w:type="spellStart"/>
      <w:r w:rsidRPr="00B970FC">
        <w:rPr>
          <w:rFonts w:ascii="Garamond" w:hAnsi="Garamond" w:cs="Arial"/>
          <w:i/>
          <w:sz w:val="24"/>
          <w:szCs w:val="24"/>
        </w:rPr>
        <w:t>Weigall</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HANKEY, Julie. </w:t>
      </w:r>
      <w:r w:rsidRPr="00B970FC">
        <w:rPr>
          <w:rFonts w:ascii="Garamond" w:hAnsi="Garamond" w:cs="Arial"/>
          <w:i/>
          <w:sz w:val="24"/>
          <w:szCs w:val="24"/>
        </w:rPr>
        <w:t xml:space="preserve">A </w:t>
      </w:r>
      <w:proofErr w:type="spellStart"/>
      <w:r w:rsidRPr="00B970FC">
        <w:rPr>
          <w:rFonts w:ascii="Garamond" w:hAnsi="Garamond" w:cs="Arial"/>
          <w:i/>
          <w:sz w:val="24"/>
          <w:szCs w:val="24"/>
        </w:rPr>
        <w:t>passion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Arthur </w:t>
      </w:r>
      <w:proofErr w:type="spellStart"/>
      <w:r w:rsidRPr="00B970FC">
        <w:rPr>
          <w:rFonts w:ascii="Garamond" w:hAnsi="Garamond" w:cs="Arial"/>
          <w:i/>
          <w:sz w:val="24"/>
          <w:szCs w:val="24"/>
        </w:rPr>
        <w:t>Weigall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Tutankhamun</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“curse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pharaohs</w:t>
      </w:r>
      <w:proofErr w:type="spellEnd"/>
      <w:r w:rsidRPr="00B970FC">
        <w:rPr>
          <w:rFonts w:ascii="Garamond" w:hAnsi="Garamond" w:cs="Arial"/>
          <w:i/>
          <w:sz w:val="24"/>
          <w:szCs w:val="24"/>
        </w:rPr>
        <w:t>”</w:t>
      </w:r>
      <w:r w:rsidRPr="00B970FC">
        <w:rPr>
          <w:rFonts w:ascii="Garamond" w:hAnsi="Garamond" w:cs="Arial"/>
          <w:sz w:val="24"/>
          <w:szCs w:val="24"/>
        </w:rPr>
        <w:t xml:space="preserve">. London, </w:t>
      </w:r>
      <w:proofErr w:type="spellStart"/>
      <w:r w:rsidRPr="00B970FC">
        <w:rPr>
          <w:rFonts w:ascii="Garamond" w:hAnsi="Garamond" w:cs="Arial"/>
          <w:sz w:val="24"/>
          <w:szCs w:val="24"/>
        </w:rPr>
        <w:t>Tauris</w:t>
      </w:r>
      <w:proofErr w:type="spellEnd"/>
      <w:r w:rsidRPr="00B970FC">
        <w:rPr>
          <w:rFonts w:ascii="Garamond" w:hAnsi="Garamond" w:cs="Arial"/>
          <w:sz w:val="24"/>
          <w:szCs w:val="24"/>
        </w:rPr>
        <w:t xml:space="preserve"> Parke </w:t>
      </w:r>
      <w:proofErr w:type="spellStart"/>
      <w:r w:rsidRPr="00B970FC">
        <w:rPr>
          <w:rFonts w:ascii="Garamond" w:hAnsi="Garamond" w:cs="Arial"/>
          <w:sz w:val="24"/>
          <w:szCs w:val="24"/>
        </w:rPr>
        <w:t>Paperbacks</w:t>
      </w:r>
      <w:proofErr w:type="spellEnd"/>
      <w:r w:rsidRPr="00B970FC">
        <w:rPr>
          <w:rFonts w:ascii="Garamond" w:hAnsi="Garamond" w:cs="Arial"/>
          <w:sz w:val="24"/>
          <w:szCs w:val="24"/>
        </w:rPr>
        <w:t>, 2007.</w:t>
      </w:r>
    </w:p>
    <w:p w:rsidR="00912132" w:rsidRPr="00B970FC" w:rsidRDefault="00912132" w:rsidP="00912132">
      <w:pPr>
        <w:pStyle w:val="Prrafodelista"/>
        <w:numPr>
          <w:ilvl w:val="0"/>
          <w:numId w:val="4"/>
        </w:numPr>
        <w:spacing w:line="360" w:lineRule="auto"/>
        <w:contextualSpacing w:val="0"/>
        <w:jc w:val="both"/>
        <w:rPr>
          <w:rFonts w:ascii="Garamond" w:hAnsi="Garamond" w:cs="Arial"/>
          <w:sz w:val="24"/>
          <w:szCs w:val="24"/>
        </w:rPr>
      </w:pPr>
      <w:r w:rsidRPr="00B970FC">
        <w:rPr>
          <w:rFonts w:ascii="Garamond" w:hAnsi="Garamond" w:cs="Arial"/>
          <w:sz w:val="24"/>
          <w:szCs w:val="24"/>
        </w:rPr>
        <w:t xml:space="preserve">HANSEN, WIECZOREK y TELLENBACH, </w:t>
      </w:r>
      <w:r w:rsidRPr="00B970FC">
        <w:rPr>
          <w:rFonts w:ascii="Garamond" w:hAnsi="Garamond" w:cs="Arial"/>
          <w:i/>
          <w:sz w:val="24"/>
          <w:szCs w:val="24"/>
        </w:rPr>
        <w:t>Alejandro Magno</w:t>
      </w:r>
    </w:p>
    <w:p w:rsidR="00912132" w:rsidRPr="00B970FC" w:rsidRDefault="00912132" w:rsidP="00912132">
      <w:pPr>
        <w:pStyle w:val="Prrafodelista"/>
        <w:spacing w:line="360" w:lineRule="auto"/>
        <w:ind w:left="708"/>
        <w:contextualSpacing w:val="0"/>
        <w:jc w:val="both"/>
        <w:rPr>
          <w:rFonts w:ascii="Garamond" w:hAnsi="Garamond" w:cs="Arial"/>
          <w:sz w:val="24"/>
          <w:szCs w:val="24"/>
        </w:rPr>
      </w:pPr>
      <w:r w:rsidRPr="00B970FC">
        <w:rPr>
          <w:rFonts w:ascii="Garamond" w:hAnsi="Garamond" w:cs="Arial"/>
          <w:sz w:val="24"/>
          <w:szCs w:val="24"/>
        </w:rPr>
        <w:t xml:space="preserve">HANSEN, </w:t>
      </w:r>
      <w:proofErr w:type="spellStart"/>
      <w:r w:rsidRPr="00B970FC">
        <w:rPr>
          <w:rFonts w:ascii="Garamond" w:hAnsi="Garamond" w:cs="Arial"/>
          <w:sz w:val="24"/>
          <w:szCs w:val="24"/>
        </w:rPr>
        <w:t>Svend</w:t>
      </w:r>
      <w:proofErr w:type="spellEnd"/>
      <w:r w:rsidRPr="00B970FC">
        <w:rPr>
          <w:rFonts w:ascii="Garamond" w:hAnsi="Garamond" w:cs="Arial"/>
          <w:sz w:val="24"/>
          <w:szCs w:val="24"/>
        </w:rPr>
        <w:t xml:space="preserve">; WIECZOREK, </w:t>
      </w:r>
      <w:proofErr w:type="spellStart"/>
      <w:r w:rsidRPr="00B970FC">
        <w:rPr>
          <w:rFonts w:ascii="Garamond" w:hAnsi="Garamond" w:cs="Arial"/>
          <w:sz w:val="24"/>
          <w:szCs w:val="24"/>
        </w:rPr>
        <w:t>Alfried</w:t>
      </w:r>
      <w:proofErr w:type="spellEnd"/>
      <w:r w:rsidRPr="00B970FC">
        <w:rPr>
          <w:rFonts w:ascii="Garamond" w:hAnsi="Garamond" w:cs="Arial"/>
          <w:sz w:val="24"/>
          <w:szCs w:val="24"/>
        </w:rPr>
        <w:t xml:space="preserve">; TELLENBACH, Michael (eds.). </w:t>
      </w:r>
      <w:r w:rsidRPr="00B970FC">
        <w:rPr>
          <w:rFonts w:ascii="Garamond" w:hAnsi="Garamond" w:cs="Arial"/>
          <w:i/>
          <w:sz w:val="24"/>
          <w:szCs w:val="24"/>
        </w:rPr>
        <w:t>Alejandro Magno: encuentro con Oriente</w:t>
      </w:r>
      <w:r w:rsidRPr="00B970FC">
        <w:rPr>
          <w:rFonts w:ascii="Garamond" w:hAnsi="Garamond" w:cs="Arial"/>
          <w:sz w:val="24"/>
          <w:szCs w:val="24"/>
        </w:rPr>
        <w:t>. Madrid, Canal Isabel II, 2010.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HARI y CHAPPAZ, </w:t>
      </w:r>
      <w:r w:rsidRPr="00B970FC">
        <w:rPr>
          <w:rFonts w:ascii="Garamond" w:hAnsi="Garamond" w:cs="Arial"/>
          <w:i/>
          <w:sz w:val="24"/>
          <w:szCs w:val="24"/>
        </w:rPr>
        <w:t>BSÉG, 3</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HARI, Robert; CHAPPAZ, Jean-Luc. “</w:t>
      </w:r>
      <w:proofErr w:type="spellStart"/>
      <w:r w:rsidRPr="00B970FC">
        <w:rPr>
          <w:rFonts w:ascii="Garamond" w:hAnsi="Garamond" w:cs="Arial"/>
          <w:sz w:val="24"/>
          <w:szCs w:val="24"/>
        </w:rPr>
        <w:t>Fichier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permanent</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antiquités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égyptiennes</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égyptisantes</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collections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privées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romandes</w:t>
      </w:r>
      <w:proofErr w:type="spellEnd"/>
      <w:r w:rsidRPr="00B970FC">
        <w:rPr>
          <w:rFonts w:ascii="Garamond" w:hAnsi="Garamond" w:cs="Arial"/>
          <w:sz w:val="24"/>
          <w:szCs w:val="24"/>
        </w:rPr>
        <w:t xml:space="preserve">”. </w:t>
      </w:r>
      <w:r w:rsidRPr="00B970FC">
        <w:rPr>
          <w:rFonts w:ascii="Garamond" w:hAnsi="Garamond" w:cs="Arial"/>
          <w:i/>
          <w:sz w:val="24"/>
          <w:szCs w:val="24"/>
        </w:rPr>
        <w:t>BSÉG, 3</w:t>
      </w:r>
      <w:r w:rsidRPr="00B970FC">
        <w:rPr>
          <w:rFonts w:ascii="Garamond" w:hAnsi="Garamond" w:cs="Arial"/>
          <w:sz w:val="24"/>
          <w:szCs w:val="24"/>
        </w:rPr>
        <w:t xml:space="preserve">. </w:t>
      </w:r>
      <w:proofErr w:type="spellStart"/>
      <w:r w:rsidRPr="00B970FC">
        <w:rPr>
          <w:rFonts w:ascii="Garamond" w:hAnsi="Garamond" w:cs="Arial"/>
          <w:sz w:val="24"/>
          <w:szCs w:val="24"/>
        </w:rPr>
        <w:t>Genève</w:t>
      </w:r>
      <w:proofErr w:type="spellEnd"/>
      <w:r w:rsidRPr="00B970FC">
        <w:rPr>
          <w:rFonts w:ascii="Garamond" w:hAnsi="Garamond" w:cs="Arial"/>
          <w:sz w:val="24"/>
          <w:szCs w:val="24"/>
        </w:rPr>
        <w:t xml:space="preserve">, Société </w:t>
      </w:r>
      <w:proofErr w:type="spellStart"/>
      <w:r w:rsidRPr="00B970FC">
        <w:rPr>
          <w:rFonts w:ascii="Garamond" w:hAnsi="Garamond" w:cs="Arial"/>
          <w:sz w:val="24"/>
          <w:szCs w:val="24"/>
        </w:rPr>
        <w:t>d’Égyptologie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Genève</w:t>
      </w:r>
      <w:proofErr w:type="spellEnd"/>
      <w:r w:rsidRPr="00B970FC">
        <w:rPr>
          <w:rFonts w:ascii="Garamond" w:hAnsi="Garamond" w:cs="Arial"/>
          <w:sz w:val="24"/>
          <w:szCs w:val="24"/>
        </w:rPr>
        <w:t>, 1980, pp. 51-68.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HARLOW y CARTER, </w:t>
      </w:r>
      <w:proofErr w:type="spellStart"/>
      <w:r w:rsidRPr="00B970FC">
        <w:rPr>
          <w:rFonts w:ascii="Garamond" w:hAnsi="Garamond" w:cs="Arial"/>
          <w:i/>
          <w:sz w:val="24"/>
          <w:szCs w:val="24"/>
        </w:rPr>
        <w:t>Imperialism</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Orientalism</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HARLOW, Barbara; CARTER, Mia (eds.). </w:t>
      </w:r>
      <w:proofErr w:type="spellStart"/>
      <w:r w:rsidRPr="00B970FC">
        <w:rPr>
          <w:rFonts w:ascii="Garamond" w:hAnsi="Garamond" w:cs="Arial"/>
          <w:i/>
          <w:sz w:val="24"/>
          <w:szCs w:val="24"/>
        </w:rPr>
        <w:t>Imperialism</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Orientalism</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documentary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sourcebook</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Malden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Mass</w:t>
      </w:r>
      <w:proofErr w:type="spellEnd"/>
      <w:r w:rsidRPr="00B970FC">
        <w:rPr>
          <w:rFonts w:ascii="Garamond" w:hAnsi="Garamond" w:cs="Arial"/>
          <w:sz w:val="24"/>
          <w:szCs w:val="24"/>
        </w:rPr>
        <w:t xml:space="preserve">., USA, Blackwell </w:t>
      </w:r>
      <w:proofErr w:type="spellStart"/>
      <w:r w:rsidRPr="00B970FC">
        <w:rPr>
          <w:rFonts w:ascii="Garamond" w:hAnsi="Garamond" w:cs="Arial"/>
          <w:sz w:val="24"/>
          <w:szCs w:val="24"/>
        </w:rPr>
        <w:t>Publishers</w:t>
      </w:r>
      <w:proofErr w:type="spellEnd"/>
      <w:r w:rsidRPr="00B970FC">
        <w:rPr>
          <w:rFonts w:ascii="Garamond" w:hAnsi="Garamond" w:cs="Arial"/>
          <w:sz w:val="24"/>
          <w:szCs w:val="24"/>
        </w:rPr>
        <w:t xml:space="preserve">, 1999.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HARRIGAN, </w:t>
      </w:r>
      <w:r w:rsidRPr="00B970FC">
        <w:rPr>
          <w:rFonts w:ascii="Garamond" w:hAnsi="Garamond" w:cs="Arial"/>
          <w:i/>
          <w:sz w:val="24"/>
          <w:szCs w:val="24"/>
          <w:lang w:val="en-GB"/>
        </w:rPr>
        <w:t>Mobility, Elites and Education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HARRIGAN, Patrick J. </w:t>
      </w:r>
      <w:r w:rsidRPr="00B970FC">
        <w:rPr>
          <w:rFonts w:ascii="Garamond" w:hAnsi="Garamond" w:cs="Arial"/>
          <w:i/>
          <w:sz w:val="24"/>
          <w:szCs w:val="24"/>
          <w:lang w:val="en-GB"/>
        </w:rPr>
        <w:t>Mobility, Elites and Education in French Society of the Second Empire</w:t>
      </w:r>
      <w:r w:rsidRPr="00B970FC">
        <w:rPr>
          <w:rFonts w:ascii="Garamond" w:hAnsi="Garamond" w:cs="Arial"/>
          <w:sz w:val="24"/>
          <w:szCs w:val="24"/>
          <w:lang w:val="en-GB"/>
        </w:rPr>
        <w:t xml:space="preserve">. </w:t>
      </w:r>
      <w:r w:rsidRPr="00B970FC">
        <w:rPr>
          <w:rFonts w:ascii="Garamond" w:hAnsi="Garamond" w:cs="Arial"/>
          <w:sz w:val="24"/>
          <w:szCs w:val="24"/>
        </w:rPr>
        <w:t xml:space="preserve">Waterloo (Ontario), </w:t>
      </w:r>
      <w:proofErr w:type="spellStart"/>
      <w:r w:rsidRPr="00B970FC">
        <w:rPr>
          <w:rFonts w:ascii="Garamond" w:hAnsi="Garamond" w:cs="Arial"/>
          <w:sz w:val="24"/>
          <w:szCs w:val="24"/>
        </w:rPr>
        <w:t>Wilfrid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Lourier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xml:space="preserve">, 1980.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HASLUND,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Classical</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Near</w:t>
      </w:r>
      <w:proofErr w:type="spellEnd"/>
      <w:r w:rsidRPr="00B970FC">
        <w:rPr>
          <w:rFonts w:ascii="Garamond" w:hAnsi="Garamond" w:cs="Arial"/>
          <w:i/>
          <w:sz w:val="24"/>
          <w:szCs w:val="24"/>
        </w:rPr>
        <w:t xml:space="preserve"> Eastern </w:t>
      </w:r>
      <w:proofErr w:type="spellStart"/>
      <w:r w:rsidRPr="00B970FC">
        <w:rPr>
          <w:rFonts w:ascii="Garamond" w:hAnsi="Garamond" w:cs="Arial"/>
          <w:i/>
          <w:sz w:val="24"/>
          <w:szCs w:val="24"/>
        </w:rPr>
        <w:t>Antiquities</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HASLUND HANSEN, Anne.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Classical</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Near</w:t>
      </w:r>
      <w:proofErr w:type="spellEnd"/>
      <w:r w:rsidRPr="00B970FC">
        <w:rPr>
          <w:rFonts w:ascii="Garamond" w:hAnsi="Garamond" w:cs="Arial"/>
          <w:i/>
          <w:sz w:val="24"/>
          <w:szCs w:val="24"/>
        </w:rPr>
        <w:t xml:space="preserve"> Eastern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Copenhagen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Denmark</w:t>
      </w:r>
      <w:proofErr w:type="spellEnd"/>
      <w:r w:rsidRPr="00B970FC">
        <w:rPr>
          <w:rFonts w:ascii="Garamond" w:hAnsi="Garamond" w:cs="Arial"/>
          <w:sz w:val="24"/>
          <w:szCs w:val="24"/>
        </w:rPr>
        <w:t>, 2008.</w:t>
      </w:r>
    </w:p>
    <w:p w:rsidR="00D949D7" w:rsidRPr="00B970FC" w:rsidRDefault="00D949D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HAYES,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Lamps</w:t>
      </w:r>
      <w:proofErr w:type="spellEnd"/>
    </w:p>
    <w:p w:rsidR="009B4716" w:rsidRPr="00B970FC" w:rsidRDefault="00912132" w:rsidP="00D949D7">
      <w:pPr>
        <w:spacing w:line="360" w:lineRule="auto"/>
        <w:ind w:left="705"/>
        <w:jc w:val="both"/>
        <w:rPr>
          <w:rFonts w:ascii="Garamond" w:hAnsi="Garamond" w:cs="Arial"/>
          <w:sz w:val="24"/>
          <w:szCs w:val="24"/>
        </w:rPr>
      </w:pPr>
      <w:r w:rsidRPr="00B970FC">
        <w:rPr>
          <w:rFonts w:ascii="Garamond" w:hAnsi="Garamond" w:cs="Arial"/>
          <w:sz w:val="24"/>
          <w:szCs w:val="24"/>
        </w:rPr>
        <w:lastRenderedPageBreak/>
        <w:t xml:space="preserve">HAYES, John W.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Lamps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Royal Ontario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Vol. I. </w:t>
      </w:r>
      <w:proofErr w:type="spellStart"/>
      <w:r w:rsidRPr="00B970FC">
        <w:rPr>
          <w:rFonts w:ascii="Garamond" w:hAnsi="Garamond" w:cs="Arial"/>
          <w:i/>
          <w:sz w:val="24"/>
          <w:szCs w:val="24"/>
        </w:rPr>
        <w:t>Greek</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Clay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Lamps</w:t>
      </w:r>
      <w:proofErr w:type="spellEnd"/>
      <w:r w:rsidRPr="00B970FC">
        <w:rPr>
          <w:rFonts w:ascii="Garamond" w:hAnsi="Garamond" w:cs="Arial"/>
          <w:i/>
          <w:sz w:val="24"/>
          <w:szCs w:val="24"/>
        </w:rPr>
        <w:t>: a Catalogue</w:t>
      </w:r>
      <w:r w:rsidRPr="00B970FC">
        <w:rPr>
          <w:rFonts w:ascii="Garamond" w:hAnsi="Garamond" w:cs="Arial"/>
          <w:sz w:val="24"/>
          <w:szCs w:val="24"/>
        </w:rPr>
        <w:t xml:space="preserve">. Toronto, Royal Ontario </w:t>
      </w:r>
      <w:proofErr w:type="spellStart"/>
      <w:r w:rsidRPr="00B970FC">
        <w:rPr>
          <w:rFonts w:ascii="Garamond" w:hAnsi="Garamond" w:cs="Arial"/>
          <w:sz w:val="24"/>
          <w:szCs w:val="24"/>
        </w:rPr>
        <w:t>Museum</w:t>
      </w:r>
      <w:proofErr w:type="spellEnd"/>
      <w:r w:rsidRPr="00B970FC">
        <w:rPr>
          <w:rFonts w:ascii="Garamond" w:hAnsi="Garamond" w:cs="Arial"/>
          <w:sz w:val="24"/>
          <w:szCs w:val="24"/>
        </w:rPr>
        <w:t>, 1980.</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HEAGY, </w:t>
      </w:r>
      <w:proofErr w:type="spellStart"/>
      <w:r w:rsidRPr="00B970FC">
        <w:rPr>
          <w:rFonts w:ascii="Garamond" w:hAnsi="Garamond" w:cs="Arial"/>
          <w:i/>
          <w:sz w:val="24"/>
          <w:szCs w:val="24"/>
        </w:rPr>
        <w:t>Archéo</w:t>
      </w:r>
      <w:proofErr w:type="spellEnd"/>
      <w:r w:rsidRPr="00B970FC">
        <w:rPr>
          <w:rFonts w:ascii="Garamond" w:hAnsi="Garamond" w:cs="Arial"/>
          <w:i/>
          <w:sz w:val="24"/>
          <w:szCs w:val="24"/>
        </w:rPr>
        <w:t>-Nil, 24</w:t>
      </w:r>
    </w:p>
    <w:p w:rsidR="00912132" w:rsidRPr="00283267" w:rsidRDefault="00912132" w:rsidP="00912132">
      <w:pPr>
        <w:spacing w:line="360" w:lineRule="auto"/>
        <w:ind w:left="705"/>
        <w:jc w:val="both"/>
        <w:rPr>
          <w:rFonts w:ascii="Garamond" w:hAnsi="Garamond" w:cs="Arial"/>
          <w:bCs/>
          <w:sz w:val="24"/>
          <w:szCs w:val="24"/>
        </w:rPr>
      </w:pPr>
      <w:r w:rsidRPr="00B970FC">
        <w:rPr>
          <w:rFonts w:ascii="Garamond" w:hAnsi="Garamond" w:cs="Arial"/>
          <w:sz w:val="24"/>
          <w:szCs w:val="24"/>
        </w:rPr>
        <w:t xml:space="preserve">HEAGY, Thomas C. </w:t>
      </w:r>
      <w:r w:rsidRPr="00B970FC">
        <w:rPr>
          <w:rFonts w:ascii="Garamond" w:hAnsi="Garamond" w:cs="Arial"/>
          <w:bCs/>
          <w:sz w:val="24"/>
          <w:szCs w:val="24"/>
        </w:rPr>
        <w:t xml:space="preserve">“Who </w:t>
      </w:r>
      <w:proofErr w:type="spellStart"/>
      <w:r w:rsidRPr="00B970FC">
        <w:rPr>
          <w:rFonts w:ascii="Garamond" w:hAnsi="Garamond" w:cs="Arial"/>
          <w:bCs/>
          <w:sz w:val="24"/>
          <w:szCs w:val="24"/>
        </w:rPr>
        <w:t>was</w:t>
      </w:r>
      <w:proofErr w:type="spellEnd"/>
      <w:r w:rsidRPr="00B970FC">
        <w:rPr>
          <w:rFonts w:ascii="Garamond" w:hAnsi="Garamond" w:cs="Arial"/>
          <w:bCs/>
          <w:sz w:val="24"/>
          <w:szCs w:val="24"/>
        </w:rPr>
        <w:t xml:space="preserve"> Menes?” </w:t>
      </w:r>
      <w:proofErr w:type="spellStart"/>
      <w:r w:rsidRPr="00B970FC">
        <w:rPr>
          <w:rFonts w:ascii="Garamond" w:hAnsi="Garamond" w:cs="Arial"/>
          <w:bCs/>
          <w:i/>
          <w:sz w:val="24"/>
          <w:szCs w:val="24"/>
        </w:rPr>
        <w:t>Archéo</w:t>
      </w:r>
      <w:proofErr w:type="spellEnd"/>
      <w:r w:rsidRPr="00B970FC">
        <w:rPr>
          <w:rFonts w:ascii="Garamond" w:hAnsi="Garamond" w:cs="Arial"/>
          <w:bCs/>
          <w:i/>
          <w:sz w:val="24"/>
          <w:szCs w:val="24"/>
        </w:rPr>
        <w:t>-Nil, 24</w:t>
      </w:r>
      <w:r w:rsidRPr="00B970FC">
        <w:rPr>
          <w:rFonts w:ascii="Garamond" w:hAnsi="Garamond" w:cs="Arial"/>
          <w:bCs/>
          <w:sz w:val="24"/>
          <w:szCs w:val="24"/>
        </w:rPr>
        <w:t>. Pari</w:t>
      </w:r>
      <w:r>
        <w:rPr>
          <w:rFonts w:ascii="Garamond" w:hAnsi="Garamond" w:cs="Arial"/>
          <w:bCs/>
          <w:sz w:val="24"/>
          <w:szCs w:val="24"/>
        </w:rPr>
        <w:t xml:space="preserve">s, </w:t>
      </w:r>
      <w:proofErr w:type="spellStart"/>
      <w:r>
        <w:rPr>
          <w:rFonts w:ascii="Garamond" w:hAnsi="Garamond" w:cs="Arial"/>
          <w:bCs/>
          <w:sz w:val="24"/>
          <w:szCs w:val="24"/>
        </w:rPr>
        <w:t>Archéo</w:t>
      </w:r>
      <w:proofErr w:type="spellEnd"/>
      <w:r>
        <w:rPr>
          <w:rFonts w:ascii="Garamond" w:hAnsi="Garamond" w:cs="Arial"/>
          <w:bCs/>
          <w:sz w:val="24"/>
          <w:szCs w:val="24"/>
        </w:rPr>
        <w:t>-Nil, 2014, pp. 59-92.</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HEIDELBERG,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Totenfiguren</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HEIDELBERG, Harry.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Totenfiguren</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Antikensammlung</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Münzkabinetts</w:t>
      </w:r>
      <w:proofErr w:type="spellEnd"/>
      <w:r w:rsidRPr="00B970FC">
        <w:rPr>
          <w:rFonts w:ascii="Garamond" w:hAnsi="Garamond" w:cs="Arial"/>
          <w:i/>
          <w:sz w:val="24"/>
          <w:szCs w:val="24"/>
        </w:rPr>
        <w:t xml:space="preserve"> Winterthur</w:t>
      </w:r>
      <w:r w:rsidRPr="00B970FC">
        <w:rPr>
          <w:rFonts w:ascii="Garamond" w:hAnsi="Garamond" w:cs="Arial"/>
          <w:sz w:val="24"/>
          <w:szCs w:val="24"/>
        </w:rPr>
        <w:t xml:space="preserve">. </w:t>
      </w:r>
      <w:proofErr w:type="spellStart"/>
      <w:r w:rsidRPr="00B970FC">
        <w:rPr>
          <w:rFonts w:ascii="Garamond" w:hAnsi="Garamond" w:cs="Arial"/>
          <w:sz w:val="24"/>
          <w:szCs w:val="24"/>
        </w:rPr>
        <w:t>Zurich</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Wintenthur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Münzkabinett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Antikensammlung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Stadt</w:t>
      </w:r>
      <w:proofErr w:type="spellEnd"/>
      <w:r w:rsidRPr="00B970FC">
        <w:rPr>
          <w:rFonts w:ascii="Garamond" w:hAnsi="Garamond" w:cs="Arial"/>
          <w:sz w:val="24"/>
          <w:szCs w:val="24"/>
        </w:rPr>
        <w:t xml:space="preserve"> Winterthur, 1985.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HENKE, </w:t>
      </w:r>
      <w:proofErr w:type="spellStart"/>
      <w:r w:rsidRPr="00B970FC">
        <w:rPr>
          <w:rFonts w:ascii="Garamond" w:hAnsi="Garamond" w:cs="Arial"/>
          <w:i/>
          <w:sz w:val="24"/>
          <w:szCs w:val="24"/>
        </w:rPr>
        <w:t>Senator</w:t>
      </w:r>
      <w:proofErr w:type="spellEnd"/>
      <w:r w:rsidRPr="00B970FC">
        <w:rPr>
          <w:rFonts w:ascii="Garamond" w:hAnsi="Garamond" w:cs="Arial"/>
          <w:i/>
          <w:sz w:val="24"/>
          <w:szCs w:val="24"/>
        </w:rPr>
        <w:t xml:space="preserve"> Friedrich </w:t>
      </w:r>
      <w:proofErr w:type="spellStart"/>
      <w:r w:rsidRPr="00B970FC">
        <w:rPr>
          <w:rFonts w:ascii="Garamond" w:hAnsi="Garamond" w:cs="Arial"/>
          <w:i/>
          <w:sz w:val="24"/>
          <w:szCs w:val="24"/>
        </w:rPr>
        <w:t>Culemann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HENKE, </w:t>
      </w:r>
      <w:proofErr w:type="spellStart"/>
      <w:r w:rsidRPr="00B970FC">
        <w:rPr>
          <w:rFonts w:ascii="Garamond" w:hAnsi="Garamond" w:cs="Arial"/>
          <w:sz w:val="24"/>
          <w:szCs w:val="24"/>
        </w:rPr>
        <w:t>Thorsen</w:t>
      </w:r>
      <w:proofErr w:type="spellEnd"/>
      <w:r w:rsidRPr="00B970FC">
        <w:rPr>
          <w:rFonts w:ascii="Garamond" w:hAnsi="Garamond" w:cs="Arial"/>
          <w:sz w:val="24"/>
          <w:szCs w:val="24"/>
        </w:rPr>
        <w:t>. “</w:t>
      </w:r>
      <w:proofErr w:type="spellStart"/>
      <w:r w:rsidRPr="00B970FC">
        <w:rPr>
          <w:rFonts w:ascii="Garamond" w:hAnsi="Garamond" w:cs="Arial"/>
          <w:sz w:val="24"/>
          <w:szCs w:val="24"/>
        </w:rPr>
        <w:t>Unverhoffen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Zuwachs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vor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Museumseröffnung</w:t>
      </w:r>
      <w:proofErr w:type="spellEnd"/>
      <w:r w:rsidRPr="00B970FC">
        <w:rPr>
          <w:rFonts w:ascii="Garamond" w:hAnsi="Garamond" w:cs="Arial"/>
          <w:sz w:val="24"/>
          <w:szCs w:val="24"/>
        </w:rPr>
        <w:t xml:space="preserve"> 1889: </w:t>
      </w:r>
      <w:proofErr w:type="spellStart"/>
      <w:r w:rsidRPr="00B970FC">
        <w:rPr>
          <w:rFonts w:ascii="Garamond" w:hAnsi="Garamond" w:cs="Arial"/>
          <w:sz w:val="24"/>
          <w:szCs w:val="24"/>
        </w:rPr>
        <w:t>Senator</w:t>
      </w:r>
      <w:proofErr w:type="spellEnd"/>
      <w:r w:rsidRPr="00B970FC">
        <w:rPr>
          <w:rFonts w:ascii="Garamond" w:hAnsi="Garamond" w:cs="Arial"/>
          <w:sz w:val="24"/>
          <w:szCs w:val="24"/>
        </w:rPr>
        <w:t xml:space="preserve"> Friedrich </w:t>
      </w:r>
      <w:proofErr w:type="spellStart"/>
      <w:r w:rsidRPr="00B970FC">
        <w:rPr>
          <w:rFonts w:ascii="Garamond" w:hAnsi="Garamond" w:cs="Arial"/>
          <w:sz w:val="24"/>
          <w:szCs w:val="24"/>
        </w:rPr>
        <w:t>Culemann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seine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Sammlungen</w:t>
      </w:r>
      <w:proofErr w:type="spellEnd"/>
      <w:r w:rsidRPr="00B970FC">
        <w:rPr>
          <w:rFonts w:ascii="Garamond" w:hAnsi="Garamond" w:cs="Arial"/>
          <w:sz w:val="24"/>
          <w:szCs w:val="24"/>
        </w:rPr>
        <w:t xml:space="preserve">” en LOEBEN, Christian E. (coord.). </w:t>
      </w:r>
      <w:r w:rsidRPr="00B970FC">
        <w:rPr>
          <w:rFonts w:ascii="Garamond" w:hAnsi="Garamond" w:cs="Arial"/>
          <w:i/>
          <w:sz w:val="24"/>
          <w:szCs w:val="24"/>
        </w:rPr>
        <w:t xml:space="preserve">Die </w:t>
      </w:r>
      <w:proofErr w:type="spellStart"/>
      <w:r w:rsidRPr="00B970FC">
        <w:rPr>
          <w:rFonts w:ascii="Garamond" w:hAnsi="Garamond" w:cs="Arial"/>
          <w:i/>
          <w:sz w:val="24"/>
          <w:szCs w:val="24"/>
        </w:rPr>
        <w:t>Ägypten-Sammlung</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August </w:t>
      </w:r>
      <w:proofErr w:type="spellStart"/>
      <w:r w:rsidRPr="00B970FC">
        <w:rPr>
          <w:rFonts w:ascii="Garamond" w:hAnsi="Garamond" w:cs="Arial"/>
          <w:i/>
          <w:sz w:val="24"/>
          <w:szCs w:val="24"/>
        </w:rPr>
        <w:t>Kestner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ihre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Kriegs</w:t>
      </w:r>
      <w:proofErr w:type="spellEnd"/>
      <w:r w:rsidRPr="00B970FC">
        <w:rPr>
          <w:rFonts w:ascii="Garamond" w:hAnsi="Garamond" w:cs="Arial"/>
          <w:i/>
          <w:sz w:val="24"/>
          <w:szCs w:val="24"/>
        </w:rPr>
        <w:t>-)</w:t>
      </w:r>
      <w:proofErr w:type="spellStart"/>
      <w:r w:rsidRPr="00B970FC">
        <w:rPr>
          <w:rFonts w:ascii="Garamond" w:hAnsi="Garamond" w:cs="Arial"/>
          <w:i/>
          <w:sz w:val="24"/>
          <w:szCs w:val="24"/>
        </w:rPr>
        <w:t>Verluste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Randen</w:t>
      </w:r>
      <w:proofErr w:type="spellEnd"/>
      <w:r w:rsidRPr="00B970FC">
        <w:rPr>
          <w:rFonts w:ascii="Garamond" w:hAnsi="Garamond" w:cs="Arial"/>
          <w:sz w:val="24"/>
          <w:szCs w:val="24"/>
        </w:rPr>
        <w:t>/</w:t>
      </w:r>
      <w:proofErr w:type="spellStart"/>
      <w:r w:rsidRPr="00B970FC">
        <w:rPr>
          <w:rFonts w:ascii="Garamond" w:hAnsi="Garamond" w:cs="Arial"/>
          <w:sz w:val="24"/>
          <w:szCs w:val="24"/>
        </w:rPr>
        <w:t>Westf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Leindorf</w:t>
      </w:r>
      <w:proofErr w:type="spellEnd"/>
      <w:r w:rsidRPr="00B970FC">
        <w:rPr>
          <w:rFonts w:ascii="Garamond" w:hAnsi="Garamond" w:cs="Arial"/>
          <w:sz w:val="24"/>
          <w:szCs w:val="24"/>
        </w:rPr>
        <w:t>, 2011, pp. 69-74.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HILTON, </w:t>
      </w:r>
      <w:r w:rsidRPr="00B970FC">
        <w:rPr>
          <w:rFonts w:ascii="Garamond" w:hAnsi="Garamond" w:cs="Arial"/>
          <w:i/>
          <w:sz w:val="24"/>
          <w:szCs w:val="24"/>
        </w:rPr>
        <w:t>TSBA, 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HILTON PRICE, Frederick G. “Notes </w:t>
      </w:r>
      <w:proofErr w:type="spellStart"/>
      <w:r w:rsidRPr="00B970FC">
        <w:rPr>
          <w:rFonts w:ascii="Garamond" w:hAnsi="Garamond" w:cs="Arial"/>
          <w:sz w:val="24"/>
          <w:szCs w:val="24"/>
        </w:rPr>
        <w:t>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Antiquities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from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Bubastis</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F. G. Hilton Price”. </w:t>
      </w:r>
      <w:r w:rsidRPr="00B970FC">
        <w:rPr>
          <w:rFonts w:ascii="Garamond" w:hAnsi="Garamond" w:cs="Arial"/>
          <w:i/>
          <w:sz w:val="24"/>
          <w:szCs w:val="24"/>
        </w:rPr>
        <w:t>TSBA, 9</w:t>
      </w:r>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Biblical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1893, pp. 44-73.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HILTON, </w:t>
      </w:r>
      <w:r w:rsidRPr="00B970FC">
        <w:rPr>
          <w:rFonts w:ascii="Garamond" w:hAnsi="Garamond" w:cs="Arial"/>
          <w:i/>
          <w:sz w:val="24"/>
          <w:szCs w:val="24"/>
        </w:rPr>
        <w:t>TSBA, 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HILTON PRICE, Frederick G. “Notes </w:t>
      </w:r>
      <w:proofErr w:type="spellStart"/>
      <w:r w:rsidRPr="00B970FC">
        <w:rPr>
          <w:rFonts w:ascii="Garamond" w:hAnsi="Garamond" w:cs="Arial"/>
          <w:sz w:val="24"/>
          <w:szCs w:val="24"/>
        </w:rPr>
        <w:t>upon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some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Antiquities</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my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r w:rsidRPr="00B970FC">
        <w:rPr>
          <w:rFonts w:ascii="Garamond" w:hAnsi="Garamond" w:cs="Arial"/>
          <w:i/>
          <w:sz w:val="24"/>
          <w:szCs w:val="24"/>
        </w:rPr>
        <w:t>TSBA, 9</w:t>
      </w:r>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Biblical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1893, pp. 333-354.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HILTON, </w:t>
      </w:r>
      <w:r w:rsidRPr="00B970FC">
        <w:rPr>
          <w:rFonts w:ascii="Garamond" w:hAnsi="Garamond" w:cs="Arial"/>
          <w:i/>
          <w:sz w:val="24"/>
          <w:szCs w:val="24"/>
        </w:rPr>
        <w:t>F. G. Hilton Price</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HILTON PRICE, Frederick G. </w:t>
      </w:r>
      <w:r w:rsidRPr="00B970FC">
        <w:rPr>
          <w:rFonts w:ascii="Garamond" w:hAnsi="Garamond" w:cs="Arial"/>
          <w:i/>
          <w:sz w:val="24"/>
          <w:szCs w:val="24"/>
        </w:rPr>
        <w:t xml:space="preserve">A catalogue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possession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F. G. Hilton Price</w:t>
      </w:r>
      <w:r w:rsidRPr="00B970FC">
        <w:rPr>
          <w:rFonts w:ascii="Garamond" w:hAnsi="Garamond" w:cs="Arial"/>
          <w:sz w:val="24"/>
          <w:szCs w:val="24"/>
        </w:rPr>
        <w:t xml:space="preserve">. London, Bernard </w:t>
      </w:r>
      <w:proofErr w:type="spellStart"/>
      <w:r w:rsidRPr="00B970FC">
        <w:rPr>
          <w:rFonts w:ascii="Garamond" w:hAnsi="Garamond" w:cs="Arial"/>
          <w:sz w:val="24"/>
          <w:szCs w:val="24"/>
        </w:rPr>
        <w:t>Quaritch</w:t>
      </w:r>
      <w:proofErr w:type="spellEnd"/>
      <w:r w:rsidRPr="00B970FC">
        <w:rPr>
          <w:rFonts w:ascii="Garamond" w:hAnsi="Garamond" w:cs="Arial"/>
          <w:sz w:val="24"/>
          <w:szCs w:val="24"/>
        </w:rPr>
        <w:t>, 1897.</w:t>
      </w:r>
    </w:p>
    <w:p w:rsidR="00D949D7" w:rsidRPr="00B970FC" w:rsidRDefault="00D949D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caps/>
          <w:sz w:val="24"/>
          <w:szCs w:val="24"/>
        </w:rPr>
        <w:t xml:space="preserve">Hoffmann, </w:t>
      </w:r>
      <w:proofErr w:type="spellStart"/>
      <w:r w:rsidRPr="00B970FC">
        <w:rPr>
          <w:rFonts w:ascii="Garamond" w:hAnsi="Garamond" w:cs="Arial"/>
          <w:i/>
          <w:sz w:val="24"/>
          <w:szCs w:val="24"/>
        </w:rPr>
        <w:t>Mit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Magie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schützen-Amulette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Siegel</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caps/>
          <w:sz w:val="24"/>
          <w:szCs w:val="24"/>
        </w:rPr>
        <w:lastRenderedPageBreak/>
        <w:t>Hoffmann</w:t>
      </w:r>
      <w:r w:rsidRPr="00B970FC">
        <w:rPr>
          <w:rFonts w:ascii="Garamond" w:hAnsi="Garamond" w:cs="Arial"/>
          <w:sz w:val="24"/>
          <w:szCs w:val="24"/>
        </w:rPr>
        <w:t>, Claudia. “</w:t>
      </w:r>
      <w:proofErr w:type="spellStart"/>
      <w:r w:rsidRPr="00B970FC">
        <w:rPr>
          <w:rFonts w:ascii="Garamond" w:hAnsi="Garamond" w:cs="Arial"/>
          <w:sz w:val="24"/>
          <w:szCs w:val="24"/>
        </w:rPr>
        <w:t>Mit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Magie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schützen-Amulette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Siegel” en </w:t>
      </w:r>
      <w:r w:rsidRPr="00B970FC">
        <w:rPr>
          <w:rFonts w:ascii="Garamond" w:hAnsi="Garamond" w:cs="Arial"/>
          <w:caps/>
          <w:sz w:val="24"/>
          <w:szCs w:val="24"/>
        </w:rPr>
        <w:t>Zibelius-Chen</w:t>
      </w:r>
      <w:r w:rsidRPr="00B970FC">
        <w:rPr>
          <w:rFonts w:ascii="Garamond" w:hAnsi="Garamond" w:cs="Arial"/>
          <w:sz w:val="24"/>
          <w:szCs w:val="24"/>
        </w:rPr>
        <w:t xml:space="preserve">, </w:t>
      </w:r>
      <w:proofErr w:type="spellStart"/>
      <w:r w:rsidRPr="00B970FC">
        <w:rPr>
          <w:rFonts w:ascii="Garamond" w:hAnsi="Garamond" w:cs="Arial"/>
          <w:sz w:val="24"/>
          <w:szCs w:val="24"/>
        </w:rPr>
        <w:t>Karola</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Schloß</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Hohentübingen</w:t>
      </w:r>
      <w:proofErr w:type="spellEnd"/>
      <w:r w:rsidRPr="00B970FC">
        <w:rPr>
          <w:rFonts w:ascii="Garamond" w:hAnsi="Garamond" w:cs="Arial"/>
          <w:i/>
          <w:sz w:val="24"/>
          <w:szCs w:val="24"/>
        </w:rPr>
        <w:t xml:space="preserve">: das Alte </w:t>
      </w:r>
      <w:proofErr w:type="spellStart"/>
      <w:r w:rsidRPr="00B970FC">
        <w:rPr>
          <w:rFonts w:ascii="Garamond" w:hAnsi="Garamond" w:cs="Arial"/>
          <w:i/>
          <w:sz w:val="24"/>
          <w:szCs w:val="24"/>
        </w:rPr>
        <w:t>Ägypten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Tübingen</w:t>
      </w:r>
      <w:proofErr w:type="spellEnd"/>
      <w:r w:rsidRPr="00B970FC">
        <w:rPr>
          <w:rFonts w:ascii="Garamond" w:hAnsi="Garamond" w:cs="Arial"/>
          <w:sz w:val="24"/>
          <w:szCs w:val="24"/>
        </w:rPr>
        <w:t>, Eberhard-</w:t>
      </w:r>
      <w:proofErr w:type="spellStart"/>
      <w:r w:rsidRPr="00B970FC">
        <w:rPr>
          <w:rFonts w:ascii="Garamond" w:hAnsi="Garamond" w:cs="Arial"/>
          <w:sz w:val="24"/>
          <w:szCs w:val="24"/>
        </w:rPr>
        <w:t>Karls</w:t>
      </w:r>
      <w:proofErr w:type="spellEnd"/>
      <w:r w:rsidRPr="00B970FC">
        <w:rPr>
          <w:rFonts w:ascii="Garamond" w:hAnsi="Garamond" w:cs="Arial"/>
          <w:sz w:val="24"/>
          <w:szCs w:val="24"/>
        </w:rPr>
        <w:t>-</w:t>
      </w:r>
      <w:proofErr w:type="spellStart"/>
      <w:r w:rsidRPr="00B970FC">
        <w:rPr>
          <w:rFonts w:ascii="Garamond" w:hAnsi="Garamond" w:cs="Arial"/>
          <w:sz w:val="24"/>
          <w:szCs w:val="24"/>
        </w:rPr>
        <w:t>Universität</w:t>
      </w:r>
      <w:proofErr w:type="spellEnd"/>
      <w:r w:rsidRPr="00B970FC">
        <w:rPr>
          <w:rFonts w:ascii="Garamond" w:hAnsi="Garamond" w:cs="Arial"/>
          <w:sz w:val="24"/>
          <w:szCs w:val="24"/>
        </w:rPr>
        <w:t>, 2002, pp. 73-82.</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HÖLBL, </w:t>
      </w:r>
      <w:r w:rsidRPr="00B970FC">
        <w:rPr>
          <w:rFonts w:ascii="Garamond" w:hAnsi="Garamond" w:cs="Arial"/>
          <w:i/>
          <w:sz w:val="24"/>
          <w:szCs w:val="24"/>
        </w:rPr>
        <w:t>LÄ, V</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HÖLBL, </w:t>
      </w:r>
      <w:proofErr w:type="spellStart"/>
      <w:r w:rsidRPr="00B970FC">
        <w:rPr>
          <w:rFonts w:ascii="Garamond" w:hAnsi="Garamond" w:cs="Arial"/>
          <w:sz w:val="24"/>
          <w:szCs w:val="24"/>
        </w:rPr>
        <w:t>Gunther</w:t>
      </w:r>
      <w:proofErr w:type="spellEnd"/>
      <w:r w:rsidRPr="00B970FC">
        <w:rPr>
          <w:rFonts w:ascii="Garamond" w:hAnsi="Garamond" w:cs="Arial"/>
          <w:sz w:val="24"/>
          <w:szCs w:val="24"/>
        </w:rPr>
        <w:t xml:space="preserve">. “Serapis”. </w:t>
      </w:r>
      <w:r w:rsidRPr="00B970FC">
        <w:rPr>
          <w:rFonts w:ascii="Garamond" w:hAnsi="Garamond" w:cs="Arial"/>
          <w:i/>
          <w:sz w:val="24"/>
          <w:szCs w:val="24"/>
        </w:rPr>
        <w:t>LÄ, V</w:t>
      </w:r>
      <w:r w:rsidRPr="00B970FC">
        <w:rPr>
          <w:rFonts w:ascii="Garamond" w:hAnsi="Garamond" w:cs="Arial"/>
          <w:sz w:val="24"/>
          <w:szCs w:val="24"/>
        </w:rPr>
        <w:t xml:space="preserve">. Wiesbaden, Otto </w:t>
      </w:r>
      <w:proofErr w:type="spellStart"/>
      <w:r w:rsidRPr="00B970FC">
        <w:rPr>
          <w:rFonts w:ascii="Garamond" w:hAnsi="Garamond" w:cs="Arial"/>
          <w:sz w:val="24"/>
          <w:szCs w:val="24"/>
        </w:rPr>
        <w:t>Harrassowitz</w:t>
      </w:r>
      <w:proofErr w:type="spellEnd"/>
      <w:r w:rsidRPr="00B970FC">
        <w:rPr>
          <w:rFonts w:ascii="Garamond" w:hAnsi="Garamond" w:cs="Arial"/>
          <w:sz w:val="24"/>
          <w:szCs w:val="24"/>
        </w:rPr>
        <w:t>, 1984, pp. 870-874.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HOLT, </w:t>
      </w:r>
      <w:r w:rsidRPr="00B970FC">
        <w:rPr>
          <w:rFonts w:ascii="Garamond" w:hAnsi="Garamond" w:cs="Arial"/>
          <w:i/>
          <w:sz w:val="24"/>
          <w:szCs w:val="24"/>
        </w:rPr>
        <w:t xml:space="preserve">Pietro </w:t>
      </w:r>
      <w:proofErr w:type="spellStart"/>
      <w:r w:rsidRPr="00B970FC">
        <w:rPr>
          <w:rFonts w:ascii="Garamond" w:hAnsi="Garamond" w:cs="Arial"/>
          <w:i/>
          <w:sz w:val="24"/>
          <w:szCs w:val="24"/>
        </w:rPr>
        <w:t>della</w:t>
      </w:r>
      <w:proofErr w:type="spellEnd"/>
      <w:r w:rsidRPr="00B970FC">
        <w:rPr>
          <w:rFonts w:ascii="Garamond" w:hAnsi="Garamond" w:cs="Arial"/>
          <w:i/>
          <w:sz w:val="24"/>
          <w:szCs w:val="24"/>
        </w:rPr>
        <w:t xml:space="preserve"> Valle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HOLT, Peter M. “Pietro </w:t>
      </w:r>
      <w:proofErr w:type="spellStart"/>
      <w:r w:rsidRPr="00B970FC">
        <w:rPr>
          <w:rFonts w:ascii="Garamond" w:hAnsi="Garamond" w:cs="Arial"/>
          <w:sz w:val="24"/>
          <w:szCs w:val="24"/>
        </w:rPr>
        <w:t>della</w:t>
      </w:r>
      <w:proofErr w:type="spellEnd"/>
      <w:r w:rsidRPr="00B970FC">
        <w:rPr>
          <w:rFonts w:ascii="Garamond" w:hAnsi="Garamond" w:cs="Arial"/>
          <w:sz w:val="24"/>
          <w:szCs w:val="24"/>
        </w:rPr>
        <w:t xml:space="preserve"> Valle in </w:t>
      </w:r>
      <w:proofErr w:type="spellStart"/>
      <w:r w:rsidRPr="00B970FC">
        <w:rPr>
          <w:rFonts w:ascii="Garamond" w:hAnsi="Garamond" w:cs="Arial"/>
          <w:sz w:val="24"/>
          <w:szCs w:val="24"/>
        </w:rPr>
        <w:t>Ottoman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1615-1616” en STARKEY, Paul; STARKEY, Janet (eds.). </w:t>
      </w:r>
      <w:proofErr w:type="spellStart"/>
      <w:r w:rsidRPr="00B970FC">
        <w:rPr>
          <w:rFonts w:ascii="Garamond" w:hAnsi="Garamond" w:cs="Arial"/>
          <w:i/>
          <w:sz w:val="24"/>
          <w:szCs w:val="24"/>
        </w:rPr>
        <w:t>Travellers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London-New York, </w:t>
      </w:r>
      <w:proofErr w:type="spellStart"/>
      <w:r w:rsidRPr="00B970FC">
        <w:rPr>
          <w:rFonts w:ascii="Garamond" w:hAnsi="Garamond" w:cs="Arial"/>
          <w:sz w:val="24"/>
          <w:szCs w:val="24"/>
        </w:rPr>
        <w:t>Tauris</w:t>
      </w:r>
      <w:proofErr w:type="spellEnd"/>
      <w:r w:rsidRPr="00B970FC">
        <w:rPr>
          <w:rFonts w:ascii="Garamond" w:hAnsi="Garamond" w:cs="Arial"/>
          <w:sz w:val="24"/>
          <w:szCs w:val="24"/>
        </w:rPr>
        <w:t xml:space="preserve"> Parke </w:t>
      </w:r>
      <w:proofErr w:type="spellStart"/>
      <w:r w:rsidRPr="00B970FC">
        <w:rPr>
          <w:rFonts w:ascii="Garamond" w:hAnsi="Garamond" w:cs="Arial"/>
          <w:sz w:val="24"/>
          <w:szCs w:val="24"/>
        </w:rPr>
        <w:t>Paperbacks</w:t>
      </w:r>
      <w:proofErr w:type="spellEnd"/>
      <w:r w:rsidRPr="00B970FC">
        <w:rPr>
          <w:rFonts w:ascii="Garamond" w:hAnsi="Garamond" w:cs="Arial"/>
          <w:sz w:val="24"/>
          <w:szCs w:val="24"/>
        </w:rPr>
        <w:t>, 2001, pp. 15-23.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HOLWERDA, </w:t>
      </w:r>
      <w:proofErr w:type="spellStart"/>
      <w:r w:rsidRPr="00B970FC">
        <w:rPr>
          <w:rFonts w:ascii="Garamond" w:hAnsi="Garamond" w:cs="Arial"/>
          <w:i/>
          <w:sz w:val="24"/>
          <w:szCs w:val="24"/>
        </w:rPr>
        <w:t>Annual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Report</w:t>
      </w:r>
      <w:proofErr w:type="spellEnd"/>
      <w:r w:rsidRPr="00B970FC">
        <w:rPr>
          <w:rFonts w:ascii="Garamond" w:hAnsi="Garamond" w:cs="Arial"/>
          <w:i/>
          <w:sz w:val="24"/>
          <w:szCs w:val="24"/>
        </w:rPr>
        <w:t xml:space="preserve"> NINO and NIT, 2010</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HOLWERDA, Esther J. “</w:t>
      </w:r>
      <w:proofErr w:type="spellStart"/>
      <w:r>
        <w:rPr>
          <w:rFonts w:ascii="Garamond" w:hAnsi="Garamond" w:cs="Arial"/>
          <w:sz w:val="24"/>
          <w:szCs w:val="24"/>
        </w:rPr>
        <w:t>From</w:t>
      </w:r>
      <w:proofErr w:type="spellEnd"/>
      <w:r>
        <w:rPr>
          <w:rFonts w:ascii="Garamond" w:hAnsi="Garamond" w:cs="Arial"/>
          <w:sz w:val="24"/>
          <w:szCs w:val="24"/>
        </w:rPr>
        <w:t xml:space="preserve"> </w:t>
      </w:r>
      <w:proofErr w:type="spellStart"/>
      <w:r>
        <w:rPr>
          <w:rFonts w:ascii="Garamond" w:hAnsi="Garamond" w:cs="Arial"/>
          <w:sz w:val="24"/>
          <w:szCs w:val="24"/>
        </w:rPr>
        <w:t>the</w:t>
      </w:r>
      <w:proofErr w:type="spellEnd"/>
      <w:r>
        <w:rPr>
          <w:rFonts w:ascii="Garamond" w:hAnsi="Garamond" w:cs="Arial"/>
          <w:sz w:val="24"/>
          <w:szCs w:val="24"/>
        </w:rPr>
        <w:t xml:space="preserve"> NINO </w:t>
      </w:r>
      <w:proofErr w:type="spellStart"/>
      <w:r>
        <w:rPr>
          <w:rFonts w:ascii="Garamond" w:hAnsi="Garamond" w:cs="Arial"/>
          <w:sz w:val="24"/>
          <w:szCs w:val="24"/>
        </w:rPr>
        <w:t>collections</w:t>
      </w:r>
      <w:proofErr w:type="spellEnd"/>
      <w:r>
        <w:rPr>
          <w:rFonts w:ascii="Garamond" w:hAnsi="Garamond" w:cs="Arial"/>
          <w:sz w:val="24"/>
          <w:szCs w:val="24"/>
        </w:rPr>
        <w:t xml:space="preserve">: </w:t>
      </w:r>
      <w:proofErr w:type="spellStart"/>
      <w:r>
        <w:rPr>
          <w:rFonts w:ascii="Garamond" w:hAnsi="Garamond" w:cs="Arial"/>
          <w:sz w:val="24"/>
          <w:szCs w:val="24"/>
        </w:rPr>
        <w:t>the</w:t>
      </w:r>
      <w:proofErr w:type="spellEnd"/>
      <w:r>
        <w:rPr>
          <w:rFonts w:ascii="Garamond" w:hAnsi="Garamond" w:cs="Arial"/>
          <w:sz w:val="24"/>
          <w:szCs w:val="24"/>
        </w:rPr>
        <w:t xml:space="preserve"> </w:t>
      </w:r>
      <w:proofErr w:type="spellStart"/>
      <w:r>
        <w:rPr>
          <w:rFonts w:ascii="Garamond" w:hAnsi="Garamond" w:cs="Arial"/>
          <w:sz w:val="24"/>
          <w:szCs w:val="24"/>
        </w:rPr>
        <w:t>E</w:t>
      </w:r>
      <w:r w:rsidRPr="00B970FC">
        <w:rPr>
          <w:rFonts w:ascii="Garamond" w:hAnsi="Garamond" w:cs="Arial"/>
          <w:sz w:val="24"/>
          <w:szCs w:val="24"/>
        </w:rPr>
        <w:t>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objects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Annual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Report</w:t>
      </w:r>
      <w:proofErr w:type="spellEnd"/>
      <w:r w:rsidRPr="00B970FC">
        <w:rPr>
          <w:rFonts w:ascii="Garamond" w:hAnsi="Garamond" w:cs="Arial"/>
          <w:i/>
          <w:sz w:val="24"/>
          <w:szCs w:val="24"/>
        </w:rPr>
        <w:t xml:space="preserve"> NINO and NIT, 2010</w:t>
      </w:r>
      <w:r w:rsidRPr="00B970FC">
        <w:rPr>
          <w:rFonts w:ascii="Garamond" w:hAnsi="Garamond" w:cs="Arial"/>
          <w:sz w:val="24"/>
          <w:szCs w:val="24"/>
        </w:rPr>
        <w:t>. Leiden-</w:t>
      </w:r>
      <w:proofErr w:type="spellStart"/>
      <w:r w:rsidRPr="00B970FC">
        <w:rPr>
          <w:rFonts w:ascii="Garamond" w:hAnsi="Garamond" w:cs="Arial"/>
          <w:sz w:val="24"/>
          <w:szCs w:val="24"/>
        </w:rPr>
        <w:t>Istambul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Netherlands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Institute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for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Near</w:t>
      </w:r>
      <w:proofErr w:type="spellEnd"/>
      <w:r w:rsidRPr="00B970FC">
        <w:rPr>
          <w:rFonts w:ascii="Garamond" w:hAnsi="Garamond" w:cs="Arial"/>
          <w:sz w:val="24"/>
          <w:szCs w:val="24"/>
        </w:rPr>
        <w:t xml:space="preserve"> East;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Netherlands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Institute</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Turkey</w:t>
      </w:r>
      <w:proofErr w:type="spellEnd"/>
      <w:r w:rsidRPr="00B970FC">
        <w:rPr>
          <w:rFonts w:ascii="Garamond" w:hAnsi="Garamond" w:cs="Arial"/>
          <w:sz w:val="24"/>
          <w:szCs w:val="24"/>
        </w:rPr>
        <w:t>, 2010, pp. 35-43.</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HORNUNG y BRYAN,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quest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Inmortality</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HORNUNG, Erik; BRYAN, Betsy M. (eds.).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Quest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Inmortality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Washington,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Gallery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w:t>
      </w:r>
      <w:proofErr w:type="spellStart"/>
      <w:r w:rsidRPr="00B970FC">
        <w:rPr>
          <w:rFonts w:ascii="Garamond" w:hAnsi="Garamond" w:cs="Arial"/>
          <w:sz w:val="24"/>
          <w:szCs w:val="24"/>
        </w:rPr>
        <w:t>Copenhagen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United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Exhibits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Group</w:t>
      </w:r>
      <w:proofErr w:type="spellEnd"/>
      <w:r w:rsidRPr="00B970FC">
        <w:rPr>
          <w:rFonts w:ascii="Garamond" w:hAnsi="Garamond" w:cs="Arial"/>
          <w:sz w:val="24"/>
          <w:szCs w:val="24"/>
        </w:rPr>
        <w:t xml:space="preserve">, 2002.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HUMBERT, </w:t>
      </w:r>
      <w:proofErr w:type="spellStart"/>
      <w:r w:rsidRPr="00B970FC">
        <w:rPr>
          <w:rFonts w:ascii="Garamond" w:hAnsi="Garamond" w:cs="Arial"/>
          <w:i/>
          <w:sz w:val="24"/>
          <w:szCs w:val="24"/>
        </w:rPr>
        <w:t>Egyptologie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Egyptomanie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HUMBERT, Jean-Marcel. “</w:t>
      </w:r>
      <w:proofErr w:type="spellStart"/>
      <w:r w:rsidRPr="00B970FC">
        <w:rPr>
          <w:rFonts w:ascii="Garamond" w:hAnsi="Garamond" w:cs="Arial"/>
          <w:sz w:val="24"/>
          <w:szCs w:val="24"/>
        </w:rPr>
        <w:t>Egyptologie</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Egyptomanie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imprégnation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l’art</w:t>
      </w:r>
      <w:proofErr w:type="spellEnd"/>
      <w:r w:rsidRPr="00B970FC">
        <w:rPr>
          <w:rFonts w:ascii="Garamond" w:hAnsi="Garamond" w:cs="Arial"/>
          <w:sz w:val="24"/>
          <w:szCs w:val="24"/>
        </w:rPr>
        <w:t xml:space="preserve"> occidental de </w:t>
      </w:r>
      <w:proofErr w:type="spellStart"/>
      <w:r w:rsidRPr="00B970FC">
        <w:rPr>
          <w:rFonts w:ascii="Garamond" w:hAnsi="Garamond" w:cs="Arial"/>
          <w:sz w:val="24"/>
          <w:szCs w:val="24"/>
        </w:rPr>
        <w:t>quatre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siècles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d’une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cohabitation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harmonieuse</w:t>
      </w:r>
      <w:proofErr w:type="spellEnd"/>
      <w:r w:rsidRPr="00B970FC">
        <w:rPr>
          <w:rFonts w:ascii="Garamond" w:hAnsi="Garamond" w:cs="Arial"/>
          <w:sz w:val="24"/>
          <w:szCs w:val="24"/>
        </w:rPr>
        <w:t xml:space="preserve">” </w:t>
      </w:r>
      <w:proofErr w:type="gramStart"/>
      <w:r w:rsidRPr="00B970FC">
        <w:rPr>
          <w:rFonts w:ascii="Garamond" w:hAnsi="Garamond" w:cs="Arial"/>
          <w:sz w:val="24"/>
          <w:szCs w:val="24"/>
        </w:rPr>
        <w:t>en  GOYON</w:t>
      </w:r>
      <w:proofErr w:type="gramEnd"/>
      <w:r w:rsidRPr="00B970FC">
        <w:rPr>
          <w:rFonts w:ascii="Garamond" w:hAnsi="Garamond" w:cs="Arial"/>
          <w:sz w:val="24"/>
          <w:szCs w:val="24"/>
        </w:rPr>
        <w:t xml:space="preserve">, Jean-Claude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 xml:space="preserve">Les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egyptiennes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dans</w:t>
      </w:r>
      <w:proofErr w:type="spellEnd"/>
      <w:r w:rsidRPr="00B970FC">
        <w:rPr>
          <w:rFonts w:ascii="Garamond" w:hAnsi="Garamond" w:cs="Arial"/>
          <w:i/>
          <w:sz w:val="24"/>
          <w:szCs w:val="24"/>
        </w:rPr>
        <w:t xml:space="preserve"> les </w:t>
      </w:r>
      <w:proofErr w:type="spellStart"/>
      <w:r w:rsidRPr="00B970FC">
        <w:rPr>
          <w:rFonts w:ascii="Garamond" w:hAnsi="Garamond" w:cs="Arial"/>
          <w:i/>
          <w:sz w:val="24"/>
          <w:szCs w:val="24"/>
        </w:rPr>
        <w:t>musées</w:t>
      </w:r>
      <w:proofErr w:type="spellEnd"/>
      <w:r w:rsidRPr="00B970FC">
        <w:rPr>
          <w:rFonts w:ascii="Garamond" w:hAnsi="Garamond" w:cs="Arial"/>
          <w:i/>
          <w:sz w:val="24"/>
          <w:szCs w:val="24"/>
        </w:rPr>
        <w:t xml:space="preserve"> de Saône-et-Loire</w:t>
      </w:r>
      <w:r w:rsidRPr="00B970FC">
        <w:rPr>
          <w:rFonts w:ascii="Garamond" w:hAnsi="Garamond" w:cs="Arial"/>
          <w:sz w:val="24"/>
          <w:szCs w:val="24"/>
        </w:rPr>
        <w:t xml:space="preserve">. </w:t>
      </w:r>
      <w:proofErr w:type="spellStart"/>
      <w:r w:rsidRPr="00B970FC">
        <w:rPr>
          <w:rFonts w:ascii="Garamond" w:hAnsi="Garamond" w:cs="Arial"/>
          <w:sz w:val="24"/>
          <w:szCs w:val="24"/>
        </w:rPr>
        <w:t>Autum</w:t>
      </w:r>
      <w:proofErr w:type="spellEnd"/>
      <w:r w:rsidRPr="00B970FC">
        <w:rPr>
          <w:rFonts w:ascii="Garamond" w:hAnsi="Garamond" w:cs="Arial"/>
          <w:sz w:val="24"/>
          <w:szCs w:val="24"/>
        </w:rPr>
        <w:t xml:space="preserve">, La </w:t>
      </w:r>
      <w:proofErr w:type="spellStart"/>
      <w:r w:rsidRPr="00B970FC">
        <w:rPr>
          <w:rFonts w:ascii="Garamond" w:hAnsi="Garamond" w:cs="Arial"/>
          <w:sz w:val="24"/>
          <w:szCs w:val="24"/>
        </w:rPr>
        <w:t>Ville</w:t>
      </w:r>
      <w:proofErr w:type="spellEnd"/>
      <w:r w:rsidRPr="00B970FC">
        <w:rPr>
          <w:rFonts w:ascii="Garamond" w:hAnsi="Garamond" w:cs="Arial"/>
          <w:sz w:val="24"/>
          <w:szCs w:val="24"/>
        </w:rPr>
        <w:t>, 1988, pp. 51-71.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HUMBERT, </w:t>
      </w:r>
      <w:proofErr w:type="spellStart"/>
      <w:r w:rsidRPr="00B970FC">
        <w:rPr>
          <w:rFonts w:ascii="Garamond" w:hAnsi="Garamond" w:cs="Arial"/>
          <w:i/>
          <w:sz w:val="24"/>
          <w:szCs w:val="24"/>
        </w:rPr>
        <w:t>L’Égyptomanie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HUMBERT, Jean-Marcel. </w:t>
      </w:r>
      <w:proofErr w:type="spellStart"/>
      <w:r w:rsidRPr="00B970FC">
        <w:rPr>
          <w:rFonts w:ascii="Garamond" w:hAnsi="Garamond" w:cs="Arial"/>
          <w:i/>
          <w:sz w:val="24"/>
          <w:szCs w:val="24"/>
        </w:rPr>
        <w:t>L’Égyptomanie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l’art</w:t>
      </w:r>
      <w:proofErr w:type="spellEnd"/>
      <w:r w:rsidRPr="00B970FC">
        <w:rPr>
          <w:rFonts w:ascii="Garamond" w:hAnsi="Garamond" w:cs="Arial"/>
          <w:i/>
          <w:sz w:val="24"/>
          <w:szCs w:val="24"/>
        </w:rPr>
        <w:t xml:space="preserve"> occidental</w:t>
      </w:r>
      <w:r w:rsidRPr="00B970FC">
        <w:rPr>
          <w:rFonts w:ascii="Garamond" w:hAnsi="Garamond" w:cs="Arial"/>
          <w:sz w:val="24"/>
          <w:szCs w:val="24"/>
        </w:rPr>
        <w:t xml:space="preserve">. París, ACR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Internationale</w:t>
      </w:r>
      <w:proofErr w:type="spellEnd"/>
      <w:r w:rsidRPr="00B970FC">
        <w:rPr>
          <w:rFonts w:ascii="Garamond" w:hAnsi="Garamond" w:cs="Arial"/>
          <w:sz w:val="24"/>
          <w:szCs w:val="24"/>
        </w:rPr>
        <w:t>, 1989.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HUMBERT, </w:t>
      </w:r>
      <w:proofErr w:type="spellStart"/>
      <w:r w:rsidRPr="00B970FC">
        <w:rPr>
          <w:rFonts w:ascii="Garamond" w:hAnsi="Garamond" w:cs="Arial"/>
          <w:i/>
          <w:sz w:val="24"/>
          <w:szCs w:val="24"/>
        </w:rPr>
        <w:t>Introduction</w:t>
      </w:r>
      <w:proofErr w:type="spellEnd"/>
    </w:p>
    <w:p w:rsidR="009B4716" w:rsidRPr="00B970FC" w:rsidRDefault="00912132" w:rsidP="00D949D7">
      <w:pPr>
        <w:spacing w:line="360" w:lineRule="auto"/>
        <w:ind w:left="708"/>
        <w:jc w:val="both"/>
        <w:rPr>
          <w:rFonts w:ascii="Garamond" w:hAnsi="Garamond" w:cs="Arial"/>
          <w:sz w:val="24"/>
          <w:szCs w:val="24"/>
        </w:rPr>
      </w:pPr>
      <w:r w:rsidRPr="00B970FC">
        <w:rPr>
          <w:rFonts w:ascii="Garamond" w:hAnsi="Garamond" w:cs="Arial"/>
          <w:sz w:val="24"/>
          <w:szCs w:val="24"/>
        </w:rPr>
        <w:lastRenderedPageBreak/>
        <w:t>HUMBERT, Jean-Marcel. “</w:t>
      </w:r>
      <w:proofErr w:type="spellStart"/>
      <w:r w:rsidRPr="00B970FC">
        <w:rPr>
          <w:rFonts w:ascii="Garamond" w:hAnsi="Garamond" w:cs="Arial"/>
          <w:sz w:val="24"/>
          <w:szCs w:val="24"/>
        </w:rPr>
        <w:t>Introduction</w:t>
      </w:r>
      <w:proofErr w:type="spellEnd"/>
      <w:r w:rsidRPr="00B970FC">
        <w:rPr>
          <w:rFonts w:ascii="Garamond" w:hAnsi="Garamond" w:cs="Arial"/>
          <w:sz w:val="24"/>
          <w:szCs w:val="24"/>
        </w:rPr>
        <w:t>” en HUMBERT, Jean-Marcel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L’Égyptomanie</w:t>
      </w:r>
      <w:proofErr w:type="spellEnd"/>
      <w:r w:rsidRPr="00B970FC">
        <w:rPr>
          <w:rFonts w:ascii="Garamond" w:hAnsi="Garamond" w:cs="Arial"/>
          <w:i/>
          <w:sz w:val="24"/>
          <w:szCs w:val="24"/>
        </w:rPr>
        <w:t xml:space="preserve"> à </w:t>
      </w:r>
      <w:proofErr w:type="spellStart"/>
      <w:r w:rsidRPr="00B970FC">
        <w:rPr>
          <w:rFonts w:ascii="Garamond" w:hAnsi="Garamond" w:cs="Arial"/>
          <w:i/>
          <w:sz w:val="24"/>
          <w:szCs w:val="24"/>
        </w:rPr>
        <w:t>l’épreuve</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l’archéologie</w:t>
      </w:r>
      <w:proofErr w:type="spellEnd"/>
      <w:r w:rsidRPr="00B970FC">
        <w:rPr>
          <w:rFonts w:ascii="Garamond" w:hAnsi="Garamond" w:cs="Arial"/>
          <w:sz w:val="24"/>
          <w:szCs w:val="24"/>
        </w:rPr>
        <w:t xml:space="preserve">. París,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du Louvre, 1996.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HUMBERT, </w:t>
      </w:r>
      <w:proofErr w:type="spellStart"/>
      <w:r w:rsidRPr="00B970FC">
        <w:rPr>
          <w:rFonts w:ascii="Garamond" w:hAnsi="Garamond" w:cs="Arial"/>
          <w:i/>
          <w:sz w:val="24"/>
          <w:szCs w:val="24"/>
        </w:rPr>
        <w:t>Egyptomania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HUMBERT, Jean-Marcel. “</w:t>
      </w:r>
      <w:proofErr w:type="spellStart"/>
      <w:r w:rsidRPr="00B970FC">
        <w:rPr>
          <w:rFonts w:ascii="Garamond" w:hAnsi="Garamond" w:cs="Arial"/>
          <w:sz w:val="24"/>
          <w:szCs w:val="24"/>
        </w:rPr>
        <w:t>Egyptomania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fascination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for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and </w:t>
      </w:r>
      <w:proofErr w:type="spellStart"/>
      <w:r w:rsidRPr="00B970FC">
        <w:rPr>
          <w:rFonts w:ascii="Garamond" w:hAnsi="Garamond" w:cs="Arial"/>
          <w:sz w:val="24"/>
          <w:szCs w:val="24"/>
        </w:rPr>
        <w:t>its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expression</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modern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world</w:t>
      </w:r>
      <w:proofErr w:type="spellEnd"/>
      <w:r w:rsidRPr="00B970FC">
        <w:rPr>
          <w:rFonts w:ascii="Garamond" w:hAnsi="Garamond" w:cs="Arial"/>
          <w:sz w:val="24"/>
          <w:szCs w:val="24"/>
        </w:rPr>
        <w:t xml:space="preserve">” en </w:t>
      </w:r>
      <w:r w:rsidRPr="00B970FC">
        <w:rPr>
          <w:rFonts w:ascii="Garamond" w:hAnsi="Garamond" w:cs="Arial"/>
          <w:caps/>
          <w:sz w:val="24"/>
          <w:szCs w:val="24"/>
        </w:rPr>
        <w:t>Hartwig</w:t>
      </w:r>
      <w:r w:rsidRPr="00B970FC">
        <w:rPr>
          <w:rFonts w:ascii="Garamond" w:hAnsi="Garamond" w:cs="Arial"/>
          <w:sz w:val="24"/>
          <w:szCs w:val="24"/>
        </w:rPr>
        <w:t xml:space="preserve">, Melinda (ed.). </w:t>
      </w:r>
      <w:r w:rsidRPr="00B970FC">
        <w:rPr>
          <w:rFonts w:ascii="Garamond" w:hAnsi="Garamond" w:cs="Arial"/>
          <w:i/>
          <w:sz w:val="24"/>
          <w:szCs w:val="24"/>
        </w:rPr>
        <w:t xml:space="preserve">A </w:t>
      </w:r>
      <w:proofErr w:type="spellStart"/>
      <w:r w:rsidRPr="00B970FC">
        <w:rPr>
          <w:rFonts w:ascii="Garamond" w:hAnsi="Garamond" w:cs="Arial"/>
          <w:i/>
          <w:sz w:val="24"/>
          <w:szCs w:val="24"/>
        </w:rPr>
        <w:t>companion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art</w:t>
      </w:r>
      <w:r w:rsidRPr="00B970FC">
        <w:rPr>
          <w:rFonts w:ascii="Garamond" w:hAnsi="Garamond" w:cs="Arial"/>
          <w:sz w:val="24"/>
          <w:szCs w:val="24"/>
        </w:rPr>
        <w:t xml:space="preserve">. </w:t>
      </w:r>
      <w:proofErr w:type="spellStart"/>
      <w:r w:rsidRPr="00B970FC">
        <w:rPr>
          <w:rFonts w:ascii="Garamond" w:hAnsi="Garamond" w:cs="Arial"/>
          <w:sz w:val="24"/>
          <w:szCs w:val="24"/>
        </w:rPr>
        <w:t>Chicester</w:t>
      </w:r>
      <w:proofErr w:type="spellEnd"/>
      <w:r w:rsidRPr="00B970FC">
        <w:rPr>
          <w:rFonts w:ascii="Garamond" w:hAnsi="Garamond" w:cs="Arial"/>
          <w:sz w:val="24"/>
          <w:szCs w:val="24"/>
        </w:rPr>
        <w:t xml:space="preserve"> (UK), Wiley-Blackwell, 2015, pp. 465-481.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H</w:t>
      </w:r>
      <w:r w:rsidRPr="00B970FC">
        <w:rPr>
          <w:rFonts w:ascii="Garamond" w:hAnsi="Garamond" w:cs="Arial"/>
          <w:caps/>
          <w:sz w:val="24"/>
          <w:szCs w:val="24"/>
        </w:rPr>
        <w:t xml:space="preserve">üttner, </w:t>
      </w:r>
      <w:proofErr w:type="spellStart"/>
      <w:r w:rsidRPr="00B970FC">
        <w:rPr>
          <w:rFonts w:ascii="Garamond" w:hAnsi="Garamond" w:cs="Arial"/>
          <w:i/>
          <w:sz w:val="24"/>
          <w:szCs w:val="24"/>
        </w:rPr>
        <w:t>BeitrÄg</w:t>
      </w:r>
      <w:proofErr w:type="spellEnd"/>
      <w:r w:rsidRPr="00B970FC">
        <w:rPr>
          <w:rFonts w:ascii="Garamond" w:hAnsi="Garamond" w:cs="Arial"/>
          <w:i/>
          <w:sz w:val="24"/>
          <w:szCs w:val="24"/>
        </w:rPr>
        <w:t>, 12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H</w:t>
      </w:r>
      <w:r w:rsidRPr="00B970FC">
        <w:rPr>
          <w:rFonts w:ascii="Garamond" w:hAnsi="Garamond" w:cs="Arial"/>
          <w:caps/>
          <w:sz w:val="24"/>
          <w:szCs w:val="24"/>
        </w:rPr>
        <w:t>üttner</w:t>
      </w:r>
      <w:r w:rsidRPr="00B970FC">
        <w:rPr>
          <w:rFonts w:ascii="Garamond" w:hAnsi="Garamond" w:cs="Arial"/>
          <w:sz w:val="24"/>
          <w:szCs w:val="24"/>
        </w:rPr>
        <w:t xml:space="preserve">, </w:t>
      </w:r>
      <w:proofErr w:type="spellStart"/>
      <w:r w:rsidRPr="00B970FC">
        <w:rPr>
          <w:rFonts w:ascii="Garamond" w:hAnsi="Garamond" w:cs="Arial"/>
          <w:sz w:val="24"/>
          <w:szCs w:val="24"/>
        </w:rPr>
        <w:t>Michaela</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Mumienamulette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Totenbrauchtum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Spätzeit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Eine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Untersuchung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Objekten</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Kunsthistorischen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Wien</w:t>
      </w:r>
      <w:proofErr w:type="spellEnd"/>
      <w:r w:rsidRPr="00B970FC">
        <w:rPr>
          <w:rFonts w:ascii="Garamond" w:hAnsi="Garamond" w:cs="Arial"/>
          <w:sz w:val="24"/>
          <w:szCs w:val="24"/>
        </w:rPr>
        <w:t>, AFRO-PUB, 1995 (</w:t>
      </w:r>
      <w:proofErr w:type="spellStart"/>
      <w:r w:rsidRPr="00B970FC">
        <w:rPr>
          <w:rFonts w:ascii="Garamond" w:hAnsi="Garamond" w:cs="Arial"/>
          <w:sz w:val="24"/>
          <w:szCs w:val="24"/>
        </w:rPr>
        <w:t>BeitrÄg</w:t>
      </w:r>
      <w:proofErr w:type="spellEnd"/>
      <w:r w:rsidRPr="00B970FC">
        <w:rPr>
          <w:rFonts w:ascii="Garamond" w:hAnsi="Garamond" w:cs="Arial"/>
          <w:sz w:val="24"/>
          <w:szCs w:val="24"/>
        </w:rPr>
        <w:t>, 12) (</w:t>
      </w:r>
      <w:proofErr w:type="spellStart"/>
      <w:r w:rsidRPr="00B970FC">
        <w:rPr>
          <w:rFonts w:ascii="Garamond" w:hAnsi="Garamond" w:cs="Arial"/>
          <w:sz w:val="24"/>
          <w:szCs w:val="24"/>
        </w:rPr>
        <w:t>Veröffentlichungen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Institute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für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Afrikanistik</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Ägyptologie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Universität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Wien</w:t>
      </w:r>
      <w:proofErr w:type="spellEnd"/>
      <w:r w:rsidRPr="00B970FC">
        <w:rPr>
          <w:rFonts w:ascii="Garamond" w:hAnsi="Garamond" w:cs="Arial"/>
          <w:sz w:val="24"/>
          <w:szCs w:val="24"/>
        </w:rPr>
        <w:t xml:space="preserve">, 67).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IACOBI y SPIEGELBERG, </w:t>
      </w:r>
      <w:proofErr w:type="spellStart"/>
      <w:r w:rsidRPr="00B970FC">
        <w:rPr>
          <w:rFonts w:ascii="Garamond" w:hAnsi="Garamond" w:cs="Arial"/>
          <w:i/>
          <w:sz w:val="24"/>
          <w:szCs w:val="24"/>
        </w:rPr>
        <w:t>Sphinx</w:t>
      </w:r>
      <w:proofErr w:type="spellEnd"/>
      <w:r w:rsidRPr="00B970FC">
        <w:rPr>
          <w:rFonts w:ascii="Garamond" w:hAnsi="Garamond" w:cs="Arial"/>
          <w:i/>
          <w:sz w:val="24"/>
          <w:szCs w:val="24"/>
        </w:rPr>
        <w:t>, 7</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IACOBI, A.; SPIEGELBERG, W. “Der </w:t>
      </w:r>
      <w:proofErr w:type="spellStart"/>
      <w:r w:rsidRPr="00B970FC">
        <w:rPr>
          <w:rFonts w:ascii="Garamond" w:hAnsi="Garamond" w:cs="Arial"/>
          <w:sz w:val="24"/>
          <w:szCs w:val="24"/>
        </w:rPr>
        <w:t>Frosch</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als</w:t>
      </w:r>
      <w:proofErr w:type="spellEnd"/>
      <w:r w:rsidRPr="00B970FC">
        <w:rPr>
          <w:rFonts w:ascii="Garamond" w:hAnsi="Garamond" w:cs="Arial"/>
          <w:sz w:val="24"/>
          <w:szCs w:val="24"/>
        </w:rPr>
        <w:t xml:space="preserve"> Symbol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Auferstehung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bei</w:t>
      </w:r>
      <w:proofErr w:type="spellEnd"/>
      <w:r w:rsidRPr="00B970FC">
        <w:rPr>
          <w:rFonts w:ascii="Garamond" w:hAnsi="Garamond" w:cs="Arial"/>
          <w:sz w:val="24"/>
          <w:szCs w:val="24"/>
        </w:rPr>
        <w:t xml:space="preserve"> den </w:t>
      </w:r>
      <w:proofErr w:type="spellStart"/>
      <w:r w:rsidRPr="00B970FC">
        <w:rPr>
          <w:rFonts w:ascii="Garamond" w:hAnsi="Garamond" w:cs="Arial"/>
          <w:sz w:val="24"/>
          <w:szCs w:val="24"/>
        </w:rPr>
        <w:t>Aegypten</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Sphinx</w:t>
      </w:r>
      <w:proofErr w:type="spellEnd"/>
      <w:r w:rsidRPr="00B970FC">
        <w:rPr>
          <w:rFonts w:ascii="Garamond" w:hAnsi="Garamond" w:cs="Arial"/>
          <w:i/>
          <w:sz w:val="24"/>
          <w:szCs w:val="24"/>
        </w:rPr>
        <w:t>, 7</w:t>
      </w:r>
      <w:r w:rsidRPr="00B970FC">
        <w:rPr>
          <w:rFonts w:ascii="Garamond" w:hAnsi="Garamond" w:cs="Arial"/>
          <w:sz w:val="24"/>
          <w:szCs w:val="24"/>
        </w:rPr>
        <w:t xml:space="preserve">. Upsala,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proofErr w:type="spellStart"/>
      <w:r w:rsidRPr="00B970FC">
        <w:rPr>
          <w:rFonts w:ascii="Garamond" w:hAnsi="Garamond" w:cs="Arial"/>
          <w:sz w:val="24"/>
          <w:szCs w:val="24"/>
        </w:rPr>
        <w:t>Akademiska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Bokhandeln</w:t>
      </w:r>
      <w:proofErr w:type="spellEnd"/>
      <w:r w:rsidRPr="00B970FC">
        <w:rPr>
          <w:rFonts w:ascii="Garamond" w:hAnsi="Garamond" w:cs="Arial"/>
          <w:sz w:val="24"/>
          <w:szCs w:val="24"/>
        </w:rPr>
        <w:t xml:space="preserv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1903, pp. 215-228.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IGLESIAS, </w:t>
      </w:r>
      <w:r w:rsidRPr="00B970FC">
        <w:rPr>
          <w:rFonts w:ascii="Garamond" w:hAnsi="Garamond" w:cs="Arial"/>
          <w:i/>
          <w:sz w:val="24"/>
          <w:szCs w:val="24"/>
        </w:rPr>
        <w:t>Actas del V Congreso Ibérico de Egiptología</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IGLESIAS CASADEMUNT, Nuria. “</w:t>
      </w:r>
      <w:proofErr w:type="spellStart"/>
      <w:r w:rsidRPr="00B970FC">
        <w:rPr>
          <w:rFonts w:ascii="Garamond" w:hAnsi="Garamond" w:cs="Arial"/>
          <w:sz w:val="24"/>
          <w:szCs w:val="24"/>
        </w:rPr>
        <w:t>Heket</w:t>
      </w:r>
      <w:proofErr w:type="spellEnd"/>
      <w:r w:rsidRPr="00B970FC">
        <w:rPr>
          <w:rFonts w:ascii="Garamond" w:hAnsi="Garamond" w:cs="Arial"/>
          <w:sz w:val="24"/>
          <w:szCs w:val="24"/>
        </w:rPr>
        <w:t xml:space="preserve">: estudio de una divinidad egipcia a través de las fuentes arqueológicas y literarias” en BURGOS BERNAL, Laura; PÉREZ LARGACHA, Antonio; VIVAS SAINZ, Inmaculada (eds.). </w:t>
      </w:r>
      <w:r w:rsidRPr="00B970FC">
        <w:rPr>
          <w:rFonts w:ascii="Garamond" w:hAnsi="Garamond" w:cs="Arial"/>
          <w:i/>
          <w:sz w:val="24"/>
          <w:szCs w:val="24"/>
        </w:rPr>
        <w:t>Actas del V Congreso Ibérico de Egiptología</w:t>
      </w:r>
      <w:r w:rsidRPr="00B970FC">
        <w:rPr>
          <w:rFonts w:ascii="Garamond" w:hAnsi="Garamond" w:cs="Arial"/>
          <w:sz w:val="24"/>
          <w:szCs w:val="24"/>
        </w:rPr>
        <w:t>. Cuenca, Ediciones de la Universidad de Castilla-La Mancha, 2017, pp. 527-537 (Estudios, 157).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INSTITUTO BALEAR DE EGIPTOLOGÍA, </w:t>
      </w:r>
      <w:r w:rsidRPr="00B970FC">
        <w:rPr>
          <w:rFonts w:ascii="Garamond" w:hAnsi="Garamond" w:cs="Arial"/>
          <w:i/>
          <w:sz w:val="24"/>
          <w:szCs w:val="24"/>
        </w:rPr>
        <w:t>BIAE, 69</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INSTITUTO BALEAR DE EGIPTOLOGÍA. “El Museo Bíblico de Mallorca”. </w:t>
      </w:r>
      <w:r w:rsidRPr="00B970FC">
        <w:rPr>
          <w:rFonts w:ascii="Garamond" w:hAnsi="Garamond" w:cs="Arial"/>
          <w:i/>
          <w:sz w:val="24"/>
          <w:szCs w:val="24"/>
        </w:rPr>
        <w:t>BIAE, 69</w:t>
      </w:r>
      <w:r w:rsidRPr="00B970FC">
        <w:rPr>
          <w:rFonts w:ascii="Garamond" w:hAnsi="Garamond" w:cs="Arial"/>
          <w:sz w:val="24"/>
          <w:szCs w:val="24"/>
        </w:rPr>
        <w:t>. Barcelona, Amigos de la Egiptología, 2010, pp. 72-73.</w:t>
      </w:r>
    </w:p>
    <w:p w:rsidR="00D949D7" w:rsidRDefault="00D949D7" w:rsidP="00912132">
      <w:pPr>
        <w:spacing w:line="360" w:lineRule="auto"/>
        <w:ind w:left="708"/>
        <w:jc w:val="both"/>
        <w:rPr>
          <w:rFonts w:ascii="Garamond" w:hAnsi="Garamond" w:cs="Arial"/>
          <w:sz w:val="24"/>
          <w:szCs w:val="24"/>
        </w:rPr>
      </w:pPr>
    </w:p>
    <w:p w:rsidR="00D949D7" w:rsidRPr="00B970FC" w:rsidRDefault="00D949D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IRWIN,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lust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knowing</w:t>
      </w:r>
      <w:proofErr w:type="spellEnd"/>
    </w:p>
    <w:p w:rsidR="009B4716" w:rsidRPr="00B970FC" w:rsidRDefault="00912132" w:rsidP="00D949D7">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IRWIN, Robert.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lust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knowing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Orientalist</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their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enemies</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Penguin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Books</w:t>
      </w:r>
      <w:proofErr w:type="spellEnd"/>
      <w:r w:rsidRPr="00B970FC">
        <w:rPr>
          <w:rFonts w:ascii="Garamond" w:hAnsi="Garamond" w:cs="Arial"/>
          <w:sz w:val="24"/>
          <w:szCs w:val="24"/>
        </w:rPr>
        <w:t>, 2006.</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ISINGS,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glass</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ISINGS, </w:t>
      </w:r>
      <w:proofErr w:type="spellStart"/>
      <w:r w:rsidRPr="00B970FC">
        <w:rPr>
          <w:rFonts w:ascii="Garamond" w:hAnsi="Garamond" w:cs="Arial"/>
          <w:sz w:val="24"/>
          <w:szCs w:val="24"/>
        </w:rPr>
        <w:t>Clasina</w:t>
      </w:r>
      <w:proofErr w:type="spellEnd"/>
      <w:r w:rsidRPr="00B970FC">
        <w:rPr>
          <w:rFonts w:ascii="Garamond" w:hAnsi="Garamond" w:cs="Arial"/>
          <w:sz w:val="24"/>
          <w:szCs w:val="24"/>
        </w:rPr>
        <w:t xml:space="preserve">. </w:t>
      </w:r>
      <w:proofErr w:type="spellStart"/>
      <w:r w:rsidRPr="00675FA7">
        <w:rPr>
          <w:rFonts w:ascii="Garamond" w:hAnsi="Garamond" w:cs="Arial"/>
          <w:i/>
          <w:sz w:val="24"/>
          <w:szCs w:val="24"/>
        </w:rPr>
        <w:t>Roman</w:t>
      </w:r>
      <w:proofErr w:type="spellEnd"/>
      <w:r w:rsidRPr="00675FA7">
        <w:rPr>
          <w:rFonts w:ascii="Garamond" w:hAnsi="Garamond" w:cs="Arial"/>
          <w:i/>
          <w:sz w:val="24"/>
          <w:szCs w:val="24"/>
        </w:rPr>
        <w:t xml:space="preserve"> </w:t>
      </w:r>
      <w:proofErr w:type="spellStart"/>
      <w:r w:rsidRPr="00675FA7">
        <w:rPr>
          <w:rFonts w:ascii="Garamond" w:hAnsi="Garamond" w:cs="Arial"/>
          <w:i/>
          <w:sz w:val="24"/>
          <w:szCs w:val="24"/>
        </w:rPr>
        <w:t>glass</w:t>
      </w:r>
      <w:proofErr w:type="spellEnd"/>
      <w:r w:rsidRPr="00675FA7">
        <w:rPr>
          <w:rFonts w:ascii="Garamond" w:hAnsi="Garamond" w:cs="Arial"/>
          <w:i/>
          <w:sz w:val="24"/>
          <w:szCs w:val="24"/>
        </w:rPr>
        <w:t xml:space="preserve"> </w:t>
      </w:r>
      <w:proofErr w:type="spellStart"/>
      <w:r w:rsidRPr="00675FA7">
        <w:rPr>
          <w:rFonts w:ascii="Garamond" w:hAnsi="Garamond" w:cs="Arial"/>
          <w:i/>
          <w:sz w:val="24"/>
          <w:szCs w:val="24"/>
        </w:rPr>
        <w:t>from</w:t>
      </w:r>
      <w:proofErr w:type="spellEnd"/>
      <w:r w:rsidRPr="00675FA7">
        <w:rPr>
          <w:rFonts w:ascii="Garamond" w:hAnsi="Garamond" w:cs="Arial"/>
          <w:i/>
          <w:sz w:val="24"/>
          <w:szCs w:val="24"/>
        </w:rPr>
        <w:t xml:space="preserve"> </w:t>
      </w:r>
      <w:proofErr w:type="spellStart"/>
      <w:r w:rsidRPr="00675FA7">
        <w:rPr>
          <w:rFonts w:ascii="Garamond" w:hAnsi="Garamond" w:cs="Arial"/>
          <w:i/>
          <w:sz w:val="24"/>
          <w:szCs w:val="24"/>
        </w:rPr>
        <w:t>dated</w:t>
      </w:r>
      <w:proofErr w:type="spellEnd"/>
      <w:r w:rsidRPr="00675FA7">
        <w:rPr>
          <w:rFonts w:ascii="Garamond" w:hAnsi="Garamond" w:cs="Arial"/>
          <w:i/>
          <w:sz w:val="24"/>
          <w:szCs w:val="24"/>
        </w:rPr>
        <w:t xml:space="preserve"> </w:t>
      </w:r>
      <w:proofErr w:type="spellStart"/>
      <w:r w:rsidRPr="00675FA7">
        <w:rPr>
          <w:rFonts w:ascii="Garamond" w:hAnsi="Garamond" w:cs="Arial"/>
          <w:i/>
          <w:sz w:val="24"/>
          <w:szCs w:val="24"/>
        </w:rPr>
        <w:t>finds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Groningen</w:t>
      </w:r>
      <w:proofErr w:type="spellEnd"/>
      <w:r w:rsidRPr="00B970FC">
        <w:rPr>
          <w:rFonts w:ascii="Garamond" w:hAnsi="Garamond" w:cs="Arial"/>
          <w:sz w:val="24"/>
          <w:szCs w:val="24"/>
        </w:rPr>
        <w:t>, J. B. Wolters, 1957 (</w:t>
      </w:r>
      <w:proofErr w:type="spellStart"/>
      <w:r w:rsidRPr="00B970FC">
        <w:rPr>
          <w:rFonts w:ascii="Garamond" w:hAnsi="Garamond" w:cs="Arial"/>
          <w:sz w:val="24"/>
          <w:szCs w:val="24"/>
        </w:rPr>
        <w:t>Archaeologica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Traiectina</w:t>
      </w:r>
      <w:proofErr w:type="spellEnd"/>
      <w:r w:rsidRPr="00B970FC">
        <w:rPr>
          <w:rFonts w:ascii="Garamond" w:hAnsi="Garamond" w:cs="Arial"/>
          <w:sz w:val="24"/>
          <w:szCs w:val="24"/>
        </w:rPr>
        <w:t>, 2).</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JAEGER, </w:t>
      </w:r>
      <w:proofErr w:type="spellStart"/>
      <w:r w:rsidRPr="00B970FC">
        <w:rPr>
          <w:rFonts w:ascii="Garamond" w:hAnsi="Garamond" w:cs="Arial"/>
          <w:i/>
          <w:sz w:val="24"/>
          <w:szCs w:val="24"/>
        </w:rPr>
        <w:t>Essai</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classification</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datation</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scarabées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Menkhéperrê</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JAEGER, Bertrand. </w:t>
      </w:r>
      <w:proofErr w:type="spellStart"/>
      <w:r w:rsidRPr="00B970FC">
        <w:rPr>
          <w:rFonts w:ascii="Garamond" w:hAnsi="Garamond" w:cs="Arial"/>
          <w:i/>
          <w:sz w:val="24"/>
          <w:szCs w:val="24"/>
        </w:rPr>
        <w:t>Essai</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classification</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datation</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scarabées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Menkhéperrê</w:t>
      </w:r>
      <w:proofErr w:type="spellEnd"/>
      <w:r w:rsidRPr="00B970FC">
        <w:rPr>
          <w:rFonts w:ascii="Garamond" w:hAnsi="Garamond" w:cs="Arial"/>
          <w:i/>
          <w:sz w:val="24"/>
          <w:szCs w:val="24"/>
        </w:rPr>
        <w:t xml:space="preserve">: Prix de la </w:t>
      </w:r>
      <w:proofErr w:type="spellStart"/>
      <w:r w:rsidRPr="00B970FC">
        <w:rPr>
          <w:rFonts w:ascii="Garamond" w:hAnsi="Garamond" w:cs="Arial"/>
          <w:i/>
          <w:sz w:val="24"/>
          <w:szCs w:val="24"/>
        </w:rPr>
        <w:t>confédération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internationale</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négociants</w:t>
      </w:r>
      <w:proofErr w:type="spellEnd"/>
      <w:r w:rsidRPr="00B970FC">
        <w:rPr>
          <w:rFonts w:ascii="Garamond" w:hAnsi="Garamond" w:cs="Arial"/>
          <w:i/>
          <w:sz w:val="24"/>
          <w:szCs w:val="24"/>
        </w:rPr>
        <w:t xml:space="preserve"> en </w:t>
      </w:r>
      <w:proofErr w:type="spellStart"/>
      <w:r w:rsidRPr="00B970FC">
        <w:rPr>
          <w:rFonts w:ascii="Garamond" w:hAnsi="Garamond" w:cs="Arial"/>
          <w:i/>
          <w:sz w:val="24"/>
          <w:szCs w:val="24"/>
        </w:rPr>
        <w:t>oeuvres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d’art</w:t>
      </w:r>
      <w:proofErr w:type="spellEnd"/>
      <w:r w:rsidRPr="00B970FC">
        <w:rPr>
          <w:rFonts w:ascii="Garamond" w:hAnsi="Garamond" w:cs="Arial"/>
          <w:i/>
          <w:sz w:val="24"/>
          <w:szCs w:val="24"/>
        </w:rPr>
        <w:t xml:space="preserve"> 1979</w:t>
      </w:r>
      <w:r w:rsidRPr="00B970FC">
        <w:rPr>
          <w:rFonts w:ascii="Garamond" w:hAnsi="Garamond" w:cs="Arial"/>
          <w:sz w:val="24"/>
          <w:szCs w:val="24"/>
        </w:rPr>
        <w:t xml:space="preserve">. </w:t>
      </w:r>
      <w:proofErr w:type="spellStart"/>
      <w:r w:rsidRPr="00B970FC">
        <w:rPr>
          <w:rFonts w:ascii="Garamond" w:hAnsi="Garamond" w:cs="Arial"/>
          <w:sz w:val="24"/>
          <w:szCs w:val="24"/>
        </w:rPr>
        <w:t>Göttingen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Universitaires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Vandenhoeck</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Ruprecht</w:t>
      </w:r>
      <w:proofErr w:type="spellEnd"/>
      <w:r w:rsidRPr="00B970FC">
        <w:rPr>
          <w:rFonts w:ascii="Garamond" w:hAnsi="Garamond" w:cs="Arial"/>
          <w:sz w:val="24"/>
          <w:szCs w:val="24"/>
        </w:rPr>
        <w:t>, 1982.</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JAMES, </w:t>
      </w:r>
      <w:r w:rsidRPr="00B970FC">
        <w:rPr>
          <w:rFonts w:ascii="Garamond" w:hAnsi="Garamond" w:cs="Arial"/>
          <w:i/>
          <w:sz w:val="24"/>
          <w:szCs w:val="24"/>
        </w:rPr>
        <w:t>Tutankamón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JAMES, T. G. Henry. </w:t>
      </w:r>
      <w:r w:rsidRPr="00B970FC">
        <w:rPr>
          <w:rFonts w:ascii="Garamond" w:hAnsi="Garamond" w:cs="Arial"/>
          <w:i/>
          <w:sz w:val="24"/>
          <w:szCs w:val="24"/>
        </w:rPr>
        <w:t>Tutankamón: el eterno esplendor del niño faraón</w:t>
      </w:r>
      <w:r w:rsidRPr="00B970FC">
        <w:rPr>
          <w:rFonts w:ascii="Garamond" w:hAnsi="Garamond" w:cs="Arial"/>
          <w:sz w:val="24"/>
          <w:szCs w:val="24"/>
        </w:rPr>
        <w:t xml:space="preserve">. Barcelona, Folio, 2000.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JANES, </w:t>
      </w:r>
      <w:proofErr w:type="spellStart"/>
      <w:r w:rsidRPr="00B970FC">
        <w:rPr>
          <w:rFonts w:ascii="Garamond" w:hAnsi="Garamond" w:cs="Arial"/>
          <w:i/>
          <w:sz w:val="24"/>
          <w:szCs w:val="24"/>
        </w:rPr>
        <w:t>Shabtis</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private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view</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JANES, Glenn. </w:t>
      </w:r>
      <w:proofErr w:type="spellStart"/>
      <w:r w:rsidRPr="00B970FC">
        <w:rPr>
          <w:rFonts w:ascii="Garamond" w:hAnsi="Garamond" w:cs="Arial"/>
          <w:i/>
          <w:sz w:val="24"/>
          <w:szCs w:val="24"/>
        </w:rPr>
        <w:t>Shabtis</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private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view</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funerary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statuettes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European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private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collections</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Cybèle</w:t>
      </w:r>
      <w:proofErr w:type="spellEnd"/>
      <w:r w:rsidRPr="00B970FC">
        <w:rPr>
          <w:rFonts w:ascii="Garamond" w:hAnsi="Garamond" w:cs="Arial"/>
          <w:sz w:val="24"/>
          <w:szCs w:val="24"/>
        </w:rPr>
        <w:t>, 2002.</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caps/>
          <w:sz w:val="24"/>
          <w:szCs w:val="24"/>
        </w:rPr>
        <w:t xml:space="preserve">Janežič, Mulh </w:t>
      </w:r>
      <w:r w:rsidRPr="00B970FC">
        <w:rPr>
          <w:rFonts w:ascii="Garamond" w:hAnsi="Garamond" w:cs="Arial"/>
          <w:sz w:val="24"/>
          <w:szCs w:val="24"/>
        </w:rPr>
        <w:t>y</w:t>
      </w:r>
      <w:r w:rsidRPr="00B970FC">
        <w:rPr>
          <w:rFonts w:ascii="Garamond" w:hAnsi="Garamond" w:cs="Arial"/>
          <w:caps/>
          <w:sz w:val="24"/>
          <w:szCs w:val="24"/>
        </w:rPr>
        <w:t xml:space="preserve"> Černe</w:t>
      </w:r>
      <w:r w:rsidRPr="00B970FC">
        <w:rPr>
          <w:rFonts w:ascii="Garamond" w:hAnsi="Garamond" w:cs="Arial"/>
          <w:sz w:val="24"/>
          <w:szCs w:val="24"/>
        </w:rPr>
        <w:t xml:space="preserve">,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and Late Antique </w:t>
      </w:r>
      <w:proofErr w:type="spellStart"/>
      <w:r w:rsidRPr="00B970FC">
        <w:rPr>
          <w:rFonts w:ascii="Garamond" w:hAnsi="Garamond" w:cs="Arial"/>
          <w:i/>
          <w:sz w:val="24"/>
          <w:szCs w:val="24"/>
        </w:rPr>
        <w:t>Lamps</w:t>
      </w:r>
      <w:proofErr w:type="spellEnd"/>
    </w:p>
    <w:p w:rsidR="00912132" w:rsidRPr="00B970FC" w:rsidRDefault="00912132" w:rsidP="009B4716">
      <w:pPr>
        <w:spacing w:line="360" w:lineRule="auto"/>
        <w:ind w:left="705"/>
        <w:jc w:val="both"/>
        <w:rPr>
          <w:rFonts w:ascii="Garamond" w:hAnsi="Garamond" w:cs="Arial"/>
          <w:sz w:val="24"/>
          <w:szCs w:val="24"/>
        </w:rPr>
      </w:pPr>
      <w:r w:rsidRPr="00B970FC">
        <w:rPr>
          <w:rFonts w:ascii="Garamond" w:hAnsi="Garamond" w:cs="Arial"/>
          <w:caps/>
          <w:sz w:val="24"/>
          <w:szCs w:val="24"/>
        </w:rPr>
        <w:t xml:space="preserve">Janežič, </w:t>
      </w:r>
      <w:r w:rsidRPr="00B970FC">
        <w:rPr>
          <w:rFonts w:ascii="Garamond" w:hAnsi="Garamond" w:cs="Arial"/>
          <w:sz w:val="24"/>
          <w:szCs w:val="24"/>
        </w:rPr>
        <w:t>Maja</w:t>
      </w:r>
      <w:r w:rsidRPr="00B970FC">
        <w:rPr>
          <w:rFonts w:ascii="Garamond" w:hAnsi="Garamond" w:cs="Arial"/>
          <w:caps/>
          <w:sz w:val="24"/>
          <w:szCs w:val="24"/>
        </w:rPr>
        <w:t xml:space="preserve">; Mulh, </w:t>
      </w:r>
      <w:proofErr w:type="spellStart"/>
      <w:r w:rsidRPr="00B970FC">
        <w:rPr>
          <w:rFonts w:ascii="Garamond" w:hAnsi="Garamond" w:cs="Arial"/>
          <w:sz w:val="24"/>
          <w:szCs w:val="24"/>
        </w:rPr>
        <w:t>Tadeja</w:t>
      </w:r>
      <w:proofErr w:type="spellEnd"/>
      <w:r w:rsidRPr="00B970FC">
        <w:rPr>
          <w:rFonts w:ascii="Garamond" w:hAnsi="Garamond" w:cs="Arial"/>
          <w:caps/>
          <w:sz w:val="24"/>
          <w:szCs w:val="24"/>
        </w:rPr>
        <w:t xml:space="preserve">; Černe, </w:t>
      </w:r>
      <w:proofErr w:type="spellStart"/>
      <w:r w:rsidRPr="00B970FC">
        <w:rPr>
          <w:rFonts w:ascii="Garamond" w:hAnsi="Garamond" w:cs="Arial"/>
          <w:sz w:val="24"/>
          <w:szCs w:val="24"/>
        </w:rPr>
        <w:t>Mija</w:t>
      </w:r>
      <w:proofErr w:type="spellEnd"/>
      <w:r w:rsidRPr="00B970FC">
        <w:rPr>
          <w:rFonts w:ascii="Garamond" w:hAnsi="Garamond" w:cs="Arial"/>
          <w:caps/>
          <w:sz w:val="24"/>
          <w:szCs w:val="24"/>
        </w:rPr>
        <w:t xml:space="preserve">. </w:t>
      </w:r>
      <w:r w:rsidRPr="00B970FC">
        <w:rPr>
          <w:rFonts w:ascii="Garamond" w:hAnsi="Garamond" w:cs="Arial"/>
          <w:sz w:val="24"/>
          <w:szCs w:val="24"/>
        </w:rPr>
        <w:t>“</w:t>
      </w:r>
      <w:proofErr w:type="spellStart"/>
      <w:r w:rsidRPr="00B970FC">
        <w:rPr>
          <w:rFonts w:ascii="Garamond" w:hAnsi="Garamond" w:cs="Arial"/>
          <w:sz w:val="24"/>
          <w:szCs w:val="24"/>
        </w:rPr>
        <w:t>Roman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Lamps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from</w:t>
      </w:r>
      <w:proofErr w:type="spellEnd"/>
      <w:r w:rsidRPr="00B970FC">
        <w:rPr>
          <w:rFonts w:ascii="Garamond" w:hAnsi="Garamond" w:cs="Arial"/>
          <w:sz w:val="24"/>
          <w:szCs w:val="24"/>
        </w:rPr>
        <w:t xml:space="preserve"> graves in </w:t>
      </w:r>
      <w:proofErr w:type="spellStart"/>
      <w:r w:rsidRPr="00B970FC">
        <w:rPr>
          <w:rFonts w:ascii="Garamond" w:hAnsi="Garamond" w:cs="Arial"/>
          <w:sz w:val="24"/>
          <w:szCs w:val="24"/>
        </w:rPr>
        <w:t>Vrhnika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Slovenia</w:t>
      </w:r>
      <w:proofErr w:type="spellEnd"/>
      <w:r w:rsidRPr="00B970FC">
        <w:rPr>
          <w:rFonts w:ascii="Garamond" w:hAnsi="Garamond" w:cs="Arial"/>
          <w:sz w:val="24"/>
          <w:szCs w:val="24"/>
        </w:rPr>
        <w:t xml:space="preserve">)” en LIPOVAC VRKLJAN, </w:t>
      </w:r>
      <w:proofErr w:type="spellStart"/>
      <w:r w:rsidRPr="00B970FC">
        <w:rPr>
          <w:rFonts w:ascii="Garamond" w:hAnsi="Garamond" w:cs="Arial"/>
          <w:sz w:val="24"/>
          <w:szCs w:val="24"/>
        </w:rPr>
        <w:t>Goranka</w:t>
      </w:r>
      <w:proofErr w:type="spellEnd"/>
      <w:r w:rsidRPr="00B970FC">
        <w:rPr>
          <w:rFonts w:ascii="Garamond" w:hAnsi="Garamond" w:cs="Arial"/>
          <w:sz w:val="24"/>
          <w:szCs w:val="24"/>
        </w:rPr>
        <w:t>; O</w:t>
      </w:r>
      <w:r w:rsidRPr="00B970FC">
        <w:rPr>
          <w:rFonts w:ascii="Garamond" w:hAnsi="Garamond" w:cs="Arial"/>
          <w:caps/>
          <w:sz w:val="24"/>
          <w:szCs w:val="24"/>
        </w:rPr>
        <w:t>žANIć ROGULJIć,</w:t>
      </w:r>
      <w:r w:rsidRPr="00B970FC">
        <w:rPr>
          <w:rFonts w:ascii="Garamond" w:hAnsi="Garamond" w:cs="Arial"/>
          <w:sz w:val="24"/>
          <w:szCs w:val="24"/>
        </w:rPr>
        <w:t xml:space="preserve"> Ivana</w:t>
      </w:r>
      <w:r w:rsidRPr="00B970FC">
        <w:rPr>
          <w:rFonts w:ascii="Garamond" w:hAnsi="Garamond" w:cs="Arial"/>
          <w:caps/>
          <w:sz w:val="24"/>
          <w:szCs w:val="24"/>
        </w:rPr>
        <w:t xml:space="preserve">; URGARKOVIć, </w:t>
      </w:r>
      <w:r w:rsidRPr="00B970FC">
        <w:rPr>
          <w:rFonts w:ascii="Garamond" w:hAnsi="Garamond" w:cs="Arial"/>
          <w:sz w:val="24"/>
          <w:szCs w:val="24"/>
        </w:rPr>
        <w:t>Marina</w:t>
      </w:r>
      <w:r w:rsidRPr="00B970FC">
        <w:rPr>
          <w:rFonts w:ascii="Garamond" w:hAnsi="Garamond" w:cs="Arial"/>
          <w:caps/>
          <w:sz w:val="24"/>
          <w:szCs w:val="24"/>
        </w:rPr>
        <w:t xml:space="preserve"> </w:t>
      </w:r>
      <w:r w:rsidRPr="00B970FC">
        <w:rPr>
          <w:rFonts w:ascii="Garamond" w:hAnsi="Garamond" w:cs="Arial"/>
          <w:sz w:val="24"/>
          <w:szCs w:val="24"/>
        </w:rPr>
        <w:t xml:space="preserve">(eds.).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and Late Antique </w:t>
      </w:r>
      <w:proofErr w:type="spellStart"/>
      <w:r w:rsidRPr="00B970FC">
        <w:rPr>
          <w:rFonts w:ascii="Garamond" w:hAnsi="Garamond" w:cs="Arial"/>
          <w:i/>
          <w:sz w:val="24"/>
          <w:szCs w:val="24"/>
        </w:rPr>
        <w:t>Lamps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production</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distribution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contacts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Mediterranean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Proceedings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International </w:t>
      </w:r>
      <w:proofErr w:type="gramStart"/>
      <w:r w:rsidRPr="00B970FC">
        <w:rPr>
          <w:rFonts w:ascii="Garamond" w:hAnsi="Garamond" w:cs="Arial"/>
          <w:i/>
          <w:sz w:val="24"/>
          <w:szCs w:val="24"/>
        </w:rPr>
        <w:t>round</w:t>
      </w:r>
      <w:proofErr w:type="gramEnd"/>
      <w:r w:rsidRPr="00B970FC">
        <w:rPr>
          <w:rFonts w:ascii="Garamond" w:hAnsi="Garamond" w:cs="Arial"/>
          <w:i/>
          <w:sz w:val="24"/>
          <w:szCs w:val="24"/>
        </w:rPr>
        <w:t xml:space="preserve"> table, Zagreb</w:t>
      </w:r>
      <w:r w:rsidRPr="00B970FC">
        <w:rPr>
          <w:rFonts w:ascii="Garamond" w:hAnsi="Garamond" w:cs="Arial"/>
          <w:sz w:val="24"/>
          <w:szCs w:val="24"/>
        </w:rPr>
        <w:t xml:space="preserve">. Zagreb, </w:t>
      </w:r>
      <w:proofErr w:type="spellStart"/>
      <w:r w:rsidRPr="00B970FC">
        <w:rPr>
          <w:rFonts w:ascii="Garamond" w:hAnsi="Garamond" w:cs="Arial"/>
          <w:sz w:val="24"/>
          <w:szCs w:val="24"/>
        </w:rPr>
        <w:t>Institute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Zagreb, 2016.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JANZEN,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iconography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humiliation</w:t>
      </w:r>
      <w:proofErr w:type="spellEnd"/>
    </w:p>
    <w:p w:rsidR="009B4716" w:rsidRPr="00B970FC" w:rsidRDefault="00912132" w:rsidP="00D949D7">
      <w:pPr>
        <w:spacing w:line="360" w:lineRule="auto"/>
        <w:ind w:left="708"/>
        <w:jc w:val="both"/>
        <w:rPr>
          <w:rFonts w:ascii="Garamond" w:hAnsi="Garamond" w:cs="Arial"/>
          <w:iCs/>
          <w:color w:val="0000FF"/>
          <w:sz w:val="24"/>
          <w:szCs w:val="24"/>
          <w:u w:val="single"/>
        </w:rPr>
      </w:pPr>
      <w:r w:rsidRPr="00B970FC">
        <w:rPr>
          <w:rFonts w:ascii="Garamond" w:hAnsi="Garamond" w:cs="Arial"/>
          <w:sz w:val="24"/>
          <w:szCs w:val="24"/>
        </w:rPr>
        <w:t xml:space="preserve">JANZEN, Mark D.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iconography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humiliation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depiction</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treatment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bound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foreigners</w:t>
      </w:r>
      <w:proofErr w:type="spellEnd"/>
      <w:r w:rsidRPr="00B970FC">
        <w:rPr>
          <w:rFonts w:ascii="Garamond" w:hAnsi="Garamond" w:cs="Arial"/>
          <w:i/>
          <w:sz w:val="24"/>
          <w:szCs w:val="24"/>
        </w:rPr>
        <w:t xml:space="preserve"> in new </w:t>
      </w:r>
      <w:proofErr w:type="spellStart"/>
      <w:r w:rsidRPr="00B970FC">
        <w:rPr>
          <w:rFonts w:ascii="Garamond" w:hAnsi="Garamond" w:cs="Arial"/>
          <w:i/>
          <w:sz w:val="24"/>
          <w:szCs w:val="24"/>
        </w:rPr>
        <w:t>kingdom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Memphis,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Memphis, 2013. Tesis doctoral dirigida por Peter Brand. Disponible en web: </w:t>
      </w:r>
      <w:hyperlink r:id="rId19" w:history="1">
        <w:r w:rsidRPr="00B970FC">
          <w:rPr>
            <w:rStyle w:val="Hipervnculo"/>
            <w:rFonts w:ascii="Garamond" w:hAnsi="Garamond" w:cs="Arial"/>
            <w:iCs/>
            <w:sz w:val="24"/>
            <w:szCs w:val="24"/>
          </w:rPr>
          <w:t>https://umwa.memphis.edu/etd/index.php/view/download/mjanzen/798/Janzen.pdf</w:t>
        </w:r>
      </w:hyperlink>
    </w:p>
    <w:p w:rsidR="00912132" w:rsidRPr="00B970FC" w:rsidRDefault="00912132" w:rsidP="00912132">
      <w:pPr>
        <w:pStyle w:val="Prrafodelista"/>
        <w:numPr>
          <w:ilvl w:val="0"/>
          <w:numId w:val="1"/>
        </w:numPr>
        <w:spacing w:line="360" w:lineRule="auto"/>
        <w:jc w:val="both"/>
        <w:rPr>
          <w:rFonts w:ascii="Garamond" w:hAnsi="Garamond" w:cs="Arial"/>
          <w:iCs/>
          <w:sz w:val="24"/>
          <w:szCs w:val="24"/>
        </w:rPr>
      </w:pPr>
      <w:r w:rsidRPr="00B970FC">
        <w:rPr>
          <w:rFonts w:ascii="Garamond" w:hAnsi="Garamond" w:cs="Arial"/>
          <w:iCs/>
          <w:sz w:val="24"/>
          <w:szCs w:val="24"/>
        </w:rPr>
        <w:lastRenderedPageBreak/>
        <w:t xml:space="preserve">JEFFREYS, </w:t>
      </w:r>
      <w:proofErr w:type="spellStart"/>
      <w:r w:rsidRPr="00B970FC">
        <w:rPr>
          <w:rFonts w:ascii="Garamond" w:hAnsi="Garamond" w:cs="Arial"/>
          <w:i/>
          <w:iCs/>
          <w:sz w:val="24"/>
          <w:szCs w:val="24"/>
        </w:rPr>
        <w:t>Views</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of</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Ancient</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Egypt</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since</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Napoleon</w:t>
      </w:r>
      <w:proofErr w:type="spellEnd"/>
      <w:r w:rsidRPr="00B970FC">
        <w:rPr>
          <w:rFonts w:ascii="Garamond" w:hAnsi="Garamond" w:cs="Arial"/>
          <w:i/>
          <w:iCs/>
          <w:sz w:val="24"/>
          <w:szCs w:val="24"/>
        </w:rPr>
        <w:t xml:space="preserve"> Bonaparte</w:t>
      </w:r>
    </w:p>
    <w:p w:rsidR="00912132" w:rsidRPr="00B970FC" w:rsidRDefault="00912132" w:rsidP="00912132">
      <w:pPr>
        <w:spacing w:line="360" w:lineRule="auto"/>
        <w:ind w:left="708"/>
        <w:jc w:val="both"/>
        <w:rPr>
          <w:rFonts w:ascii="Garamond" w:hAnsi="Garamond" w:cs="Arial"/>
          <w:iCs/>
          <w:sz w:val="24"/>
          <w:szCs w:val="24"/>
        </w:rPr>
      </w:pPr>
      <w:r w:rsidRPr="00B970FC">
        <w:rPr>
          <w:rFonts w:ascii="Garamond" w:hAnsi="Garamond" w:cs="Arial"/>
          <w:iCs/>
          <w:sz w:val="24"/>
          <w:szCs w:val="24"/>
        </w:rPr>
        <w:t xml:space="preserve">JEFFREYS, David (ed.). </w:t>
      </w:r>
      <w:proofErr w:type="spellStart"/>
      <w:r w:rsidRPr="00B970FC">
        <w:rPr>
          <w:rFonts w:ascii="Garamond" w:hAnsi="Garamond" w:cs="Arial"/>
          <w:i/>
          <w:iCs/>
          <w:sz w:val="24"/>
          <w:szCs w:val="24"/>
        </w:rPr>
        <w:t>Views</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of</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Ancient</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Egypt</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since</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Napoleon</w:t>
      </w:r>
      <w:proofErr w:type="spellEnd"/>
      <w:r w:rsidRPr="00B970FC">
        <w:rPr>
          <w:rFonts w:ascii="Garamond" w:hAnsi="Garamond" w:cs="Arial"/>
          <w:i/>
          <w:iCs/>
          <w:sz w:val="24"/>
          <w:szCs w:val="24"/>
        </w:rPr>
        <w:t xml:space="preserve"> Bonaparte: </w:t>
      </w:r>
      <w:proofErr w:type="spellStart"/>
      <w:r w:rsidRPr="00B970FC">
        <w:rPr>
          <w:rFonts w:ascii="Garamond" w:hAnsi="Garamond" w:cs="Arial"/>
          <w:i/>
          <w:iCs/>
          <w:sz w:val="24"/>
          <w:szCs w:val="24"/>
        </w:rPr>
        <w:t>imperialism</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colonialism</w:t>
      </w:r>
      <w:proofErr w:type="spellEnd"/>
      <w:r w:rsidRPr="00B970FC">
        <w:rPr>
          <w:rFonts w:ascii="Garamond" w:hAnsi="Garamond" w:cs="Arial"/>
          <w:i/>
          <w:iCs/>
          <w:sz w:val="24"/>
          <w:szCs w:val="24"/>
        </w:rPr>
        <w:t xml:space="preserve"> and </w:t>
      </w:r>
      <w:proofErr w:type="spellStart"/>
      <w:r w:rsidRPr="00B970FC">
        <w:rPr>
          <w:rFonts w:ascii="Garamond" w:hAnsi="Garamond" w:cs="Arial"/>
          <w:i/>
          <w:iCs/>
          <w:sz w:val="24"/>
          <w:szCs w:val="24"/>
        </w:rPr>
        <w:t>modern</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appropriations</w:t>
      </w:r>
      <w:proofErr w:type="spellEnd"/>
      <w:r w:rsidRPr="00B970FC">
        <w:rPr>
          <w:rFonts w:ascii="Garamond" w:hAnsi="Garamond" w:cs="Arial"/>
          <w:iCs/>
          <w:sz w:val="24"/>
          <w:szCs w:val="24"/>
        </w:rPr>
        <w:t xml:space="preserve">. London, </w:t>
      </w:r>
      <w:proofErr w:type="spellStart"/>
      <w:r w:rsidRPr="00B970FC">
        <w:rPr>
          <w:rFonts w:ascii="Garamond" w:hAnsi="Garamond" w:cs="Arial"/>
          <w:iCs/>
          <w:sz w:val="24"/>
          <w:szCs w:val="24"/>
        </w:rPr>
        <w:t>Instute</w:t>
      </w:r>
      <w:proofErr w:type="spellEnd"/>
      <w:r w:rsidRPr="00B970FC">
        <w:rPr>
          <w:rFonts w:ascii="Garamond" w:hAnsi="Garamond" w:cs="Arial"/>
          <w:iCs/>
          <w:sz w:val="24"/>
          <w:szCs w:val="24"/>
        </w:rPr>
        <w:t xml:space="preserve"> </w:t>
      </w:r>
      <w:proofErr w:type="spellStart"/>
      <w:r w:rsidRPr="00B970FC">
        <w:rPr>
          <w:rFonts w:ascii="Garamond" w:hAnsi="Garamond" w:cs="Arial"/>
          <w:iCs/>
          <w:sz w:val="24"/>
          <w:szCs w:val="24"/>
        </w:rPr>
        <w:t>of</w:t>
      </w:r>
      <w:proofErr w:type="spellEnd"/>
      <w:r w:rsidRPr="00B970FC">
        <w:rPr>
          <w:rFonts w:ascii="Garamond" w:hAnsi="Garamond" w:cs="Arial"/>
          <w:iCs/>
          <w:sz w:val="24"/>
          <w:szCs w:val="24"/>
        </w:rPr>
        <w:t xml:space="preserve"> </w:t>
      </w:r>
      <w:proofErr w:type="spellStart"/>
      <w:r w:rsidRPr="00B970FC">
        <w:rPr>
          <w:rFonts w:ascii="Garamond" w:hAnsi="Garamond" w:cs="Arial"/>
          <w:iCs/>
          <w:sz w:val="24"/>
          <w:szCs w:val="24"/>
        </w:rPr>
        <w:t>Archaeology</w:t>
      </w:r>
      <w:proofErr w:type="spellEnd"/>
      <w:r w:rsidRPr="00B970FC">
        <w:rPr>
          <w:rFonts w:ascii="Garamond" w:hAnsi="Garamond" w:cs="Arial"/>
          <w:iCs/>
          <w:sz w:val="24"/>
          <w:szCs w:val="24"/>
        </w:rPr>
        <w:t xml:space="preserve">, </w:t>
      </w:r>
      <w:proofErr w:type="spellStart"/>
      <w:r w:rsidRPr="00B970FC">
        <w:rPr>
          <w:rFonts w:ascii="Garamond" w:hAnsi="Garamond" w:cs="Arial"/>
          <w:iCs/>
          <w:sz w:val="24"/>
          <w:szCs w:val="24"/>
        </w:rPr>
        <w:t>University</w:t>
      </w:r>
      <w:proofErr w:type="spellEnd"/>
      <w:r w:rsidRPr="00B970FC">
        <w:rPr>
          <w:rFonts w:ascii="Garamond" w:hAnsi="Garamond" w:cs="Arial"/>
          <w:iCs/>
          <w:sz w:val="24"/>
          <w:szCs w:val="24"/>
        </w:rPr>
        <w:t xml:space="preserve"> </w:t>
      </w:r>
      <w:proofErr w:type="spellStart"/>
      <w:r w:rsidRPr="00B970FC">
        <w:rPr>
          <w:rFonts w:ascii="Garamond" w:hAnsi="Garamond" w:cs="Arial"/>
          <w:iCs/>
          <w:sz w:val="24"/>
          <w:szCs w:val="24"/>
        </w:rPr>
        <w:t>College</w:t>
      </w:r>
      <w:proofErr w:type="spellEnd"/>
      <w:r w:rsidRPr="00B970FC">
        <w:rPr>
          <w:rFonts w:ascii="Garamond" w:hAnsi="Garamond" w:cs="Arial"/>
          <w:iCs/>
          <w:sz w:val="24"/>
          <w:szCs w:val="24"/>
        </w:rPr>
        <w:t xml:space="preserve"> London, 2003. </w:t>
      </w:r>
    </w:p>
    <w:p w:rsidR="00912132" w:rsidRPr="00B970FC" w:rsidRDefault="00912132" w:rsidP="00912132">
      <w:pPr>
        <w:pStyle w:val="Prrafodelista"/>
        <w:numPr>
          <w:ilvl w:val="0"/>
          <w:numId w:val="1"/>
        </w:numPr>
        <w:spacing w:line="360" w:lineRule="auto"/>
        <w:jc w:val="both"/>
        <w:rPr>
          <w:rFonts w:ascii="Garamond" w:hAnsi="Garamond" w:cs="Arial"/>
          <w:iCs/>
          <w:sz w:val="24"/>
          <w:szCs w:val="24"/>
        </w:rPr>
      </w:pPr>
      <w:r w:rsidRPr="00B970FC">
        <w:rPr>
          <w:rFonts w:ascii="Garamond" w:hAnsi="Garamond" w:cs="Arial"/>
          <w:iCs/>
          <w:sz w:val="24"/>
          <w:szCs w:val="24"/>
        </w:rPr>
        <w:t xml:space="preserve">JOFRE, </w:t>
      </w:r>
      <w:r w:rsidRPr="00B970FC">
        <w:rPr>
          <w:rFonts w:ascii="Garamond" w:hAnsi="Garamond" w:cs="Arial"/>
          <w:i/>
          <w:iCs/>
          <w:sz w:val="24"/>
          <w:szCs w:val="24"/>
        </w:rPr>
        <w:t>El Museo Bíblico de Mallorca</w:t>
      </w:r>
    </w:p>
    <w:p w:rsidR="00912132" w:rsidRPr="00B970FC" w:rsidRDefault="00912132" w:rsidP="00912132">
      <w:pPr>
        <w:spacing w:line="360" w:lineRule="auto"/>
        <w:ind w:left="708"/>
        <w:jc w:val="both"/>
        <w:rPr>
          <w:rStyle w:val="Hipervnculo"/>
          <w:rFonts w:ascii="Garamond" w:hAnsi="Garamond" w:cs="Arial"/>
          <w:iCs/>
          <w:sz w:val="24"/>
          <w:szCs w:val="24"/>
        </w:rPr>
      </w:pPr>
      <w:r w:rsidRPr="00B970FC">
        <w:rPr>
          <w:rFonts w:ascii="Garamond" w:hAnsi="Garamond" w:cs="Arial"/>
          <w:iCs/>
          <w:sz w:val="24"/>
          <w:szCs w:val="24"/>
        </w:rPr>
        <w:t xml:space="preserve">JOFRE, Gerardo. </w:t>
      </w:r>
      <w:r w:rsidRPr="00B970FC">
        <w:rPr>
          <w:rFonts w:ascii="Garamond" w:hAnsi="Garamond" w:cs="Arial"/>
          <w:i/>
          <w:iCs/>
          <w:sz w:val="24"/>
          <w:szCs w:val="24"/>
        </w:rPr>
        <w:t>El Museo Bíblico de Mallorca</w:t>
      </w:r>
      <w:r w:rsidRPr="00B970FC">
        <w:rPr>
          <w:rFonts w:ascii="Garamond" w:hAnsi="Garamond" w:cs="Arial"/>
          <w:iCs/>
          <w:sz w:val="24"/>
          <w:szCs w:val="24"/>
        </w:rPr>
        <w:t xml:space="preserve">. Recuperado 12 junio 2018, desde </w:t>
      </w:r>
      <w:hyperlink r:id="rId20" w:history="1">
        <w:r w:rsidRPr="00B970FC">
          <w:rPr>
            <w:rStyle w:val="Hipervnculo"/>
            <w:rFonts w:ascii="Garamond" w:hAnsi="Garamond" w:cs="Arial"/>
            <w:iCs/>
            <w:sz w:val="24"/>
            <w:szCs w:val="24"/>
          </w:rPr>
          <w:t>http://egiptologia.com/el-museo-biblico-de-mallorca/</w:t>
        </w:r>
      </w:hyperlink>
    </w:p>
    <w:p w:rsidR="00912132" w:rsidRPr="009B4716" w:rsidRDefault="00912132" w:rsidP="00912132">
      <w:pPr>
        <w:pStyle w:val="Prrafodelista"/>
        <w:numPr>
          <w:ilvl w:val="0"/>
          <w:numId w:val="1"/>
        </w:numPr>
        <w:spacing w:line="360" w:lineRule="auto"/>
        <w:jc w:val="both"/>
        <w:rPr>
          <w:rStyle w:val="Hipervnculo"/>
          <w:rFonts w:ascii="Garamond" w:hAnsi="Garamond" w:cs="Arial"/>
          <w:iCs/>
          <w:color w:val="auto"/>
          <w:sz w:val="24"/>
          <w:szCs w:val="24"/>
          <w:u w:val="none"/>
        </w:rPr>
      </w:pPr>
      <w:r w:rsidRPr="009B4716">
        <w:rPr>
          <w:rStyle w:val="Hipervnculo"/>
          <w:rFonts w:ascii="Garamond" w:hAnsi="Garamond" w:cs="Arial"/>
          <w:iCs/>
          <w:color w:val="auto"/>
          <w:sz w:val="24"/>
          <w:szCs w:val="24"/>
          <w:u w:val="none"/>
        </w:rPr>
        <w:t>J</w:t>
      </w:r>
      <w:r w:rsidRPr="009B4716">
        <w:rPr>
          <w:rStyle w:val="Hipervnculo"/>
          <w:rFonts w:ascii="Garamond" w:hAnsi="Garamond" w:cs="Arial"/>
          <w:iCs/>
          <w:caps/>
          <w:color w:val="auto"/>
          <w:sz w:val="24"/>
          <w:szCs w:val="24"/>
          <w:u w:val="none"/>
        </w:rPr>
        <w:t xml:space="preserve">ørgensen, </w:t>
      </w:r>
      <w:proofErr w:type="spellStart"/>
      <w:r w:rsidRPr="009B4716">
        <w:rPr>
          <w:rStyle w:val="Hipervnculo"/>
          <w:rFonts w:ascii="Garamond" w:hAnsi="Garamond" w:cs="Arial"/>
          <w:i/>
          <w:iCs/>
          <w:color w:val="auto"/>
          <w:sz w:val="24"/>
          <w:szCs w:val="24"/>
          <w:u w:val="none"/>
        </w:rPr>
        <w:t>Egypt</w:t>
      </w:r>
      <w:proofErr w:type="spellEnd"/>
      <w:r w:rsidRPr="009B4716">
        <w:rPr>
          <w:rStyle w:val="Hipervnculo"/>
          <w:rFonts w:ascii="Garamond" w:hAnsi="Garamond" w:cs="Arial"/>
          <w:i/>
          <w:iCs/>
          <w:color w:val="auto"/>
          <w:sz w:val="24"/>
          <w:szCs w:val="24"/>
          <w:u w:val="none"/>
        </w:rPr>
        <w:t xml:space="preserve"> I</w:t>
      </w:r>
    </w:p>
    <w:p w:rsidR="00912132" w:rsidRPr="009B4716" w:rsidRDefault="00912132" w:rsidP="00912132">
      <w:pPr>
        <w:spacing w:line="360" w:lineRule="auto"/>
        <w:ind w:left="708"/>
        <w:jc w:val="both"/>
        <w:rPr>
          <w:rStyle w:val="Hipervnculo"/>
          <w:rFonts w:ascii="Garamond" w:hAnsi="Garamond" w:cs="Arial"/>
          <w:iCs/>
          <w:color w:val="auto"/>
          <w:sz w:val="24"/>
          <w:szCs w:val="24"/>
          <w:u w:val="none"/>
        </w:rPr>
      </w:pPr>
      <w:r w:rsidRPr="009B4716">
        <w:rPr>
          <w:rStyle w:val="Hipervnculo"/>
          <w:rFonts w:ascii="Garamond" w:hAnsi="Garamond" w:cs="Arial"/>
          <w:iCs/>
          <w:color w:val="auto"/>
          <w:sz w:val="24"/>
          <w:szCs w:val="24"/>
          <w:u w:val="none"/>
        </w:rPr>
        <w:t>J</w:t>
      </w:r>
      <w:r w:rsidRPr="009B4716">
        <w:rPr>
          <w:rStyle w:val="Hipervnculo"/>
          <w:rFonts w:ascii="Garamond" w:hAnsi="Garamond" w:cs="Arial"/>
          <w:iCs/>
          <w:caps/>
          <w:color w:val="auto"/>
          <w:sz w:val="24"/>
          <w:szCs w:val="24"/>
          <w:u w:val="none"/>
        </w:rPr>
        <w:t>ørgensen</w:t>
      </w:r>
      <w:r w:rsidRPr="009B4716">
        <w:rPr>
          <w:rStyle w:val="Hipervnculo"/>
          <w:rFonts w:ascii="Garamond" w:hAnsi="Garamond" w:cs="Arial"/>
          <w:iCs/>
          <w:color w:val="auto"/>
          <w:sz w:val="24"/>
          <w:szCs w:val="24"/>
          <w:u w:val="none"/>
        </w:rPr>
        <w:t xml:space="preserve">, </w:t>
      </w:r>
      <w:proofErr w:type="spellStart"/>
      <w:r w:rsidRPr="009B4716">
        <w:rPr>
          <w:rStyle w:val="Hipervnculo"/>
          <w:rFonts w:ascii="Garamond" w:hAnsi="Garamond" w:cs="Arial"/>
          <w:iCs/>
          <w:color w:val="auto"/>
          <w:sz w:val="24"/>
          <w:szCs w:val="24"/>
          <w:u w:val="none"/>
        </w:rPr>
        <w:t>Mogens</w:t>
      </w:r>
      <w:proofErr w:type="spellEnd"/>
      <w:r w:rsidRPr="009B4716">
        <w:rPr>
          <w:rStyle w:val="Hipervnculo"/>
          <w:rFonts w:ascii="Garamond" w:hAnsi="Garamond" w:cs="Arial"/>
          <w:iCs/>
          <w:color w:val="auto"/>
          <w:sz w:val="24"/>
          <w:szCs w:val="24"/>
          <w:u w:val="none"/>
        </w:rPr>
        <w:t xml:space="preserve">. </w:t>
      </w:r>
      <w:r w:rsidRPr="009B4716">
        <w:rPr>
          <w:rStyle w:val="Hipervnculo"/>
          <w:rFonts w:ascii="Garamond" w:hAnsi="Garamond" w:cs="Arial"/>
          <w:i/>
          <w:iCs/>
          <w:color w:val="auto"/>
          <w:sz w:val="24"/>
          <w:szCs w:val="24"/>
          <w:u w:val="none"/>
        </w:rPr>
        <w:t xml:space="preserve">Catalogue: </w:t>
      </w:r>
      <w:proofErr w:type="spellStart"/>
      <w:r w:rsidRPr="009B4716">
        <w:rPr>
          <w:rStyle w:val="Hipervnculo"/>
          <w:rFonts w:ascii="Garamond" w:hAnsi="Garamond" w:cs="Arial"/>
          <w:i/>
          <w:iCs/>
          <w:color w:val="auto"/>
          <w:sz w:val="24"/>
          <w:szCs w:val="24"/>
          <w:u w:val="none"/>
        </w:rPr>
        <w:t>Egypt</w:t>
      </w:r>
      <w:proofErr w:type="spellEnd"/>
      <w:r w:rsidRPr="009B4716">
        <w:rPr>
          <w:rStyle w:val="Hipervnculo"/>
          <w:rFonts w:ascii="Garamond" w:hAnsi="Garamond" w:cs="Arial"/>
          <w:i/>
          <w:iCs/>
          <w:color w:val="auto"/>
          <w:sz w:val="24"/>
          <w:szCs w:val="24"/>
          <w:u w:val="none"/>
        </w:rPr>
        <w:t xml:space="preserve"> I (3000-1550 b. C.): </w:t>
      </w:r>
      <w:proofErr w:type="spellStart"/>
      <w:r w:rsidRPr="009B4716">
        <w:rPr>
          <w:rStyle w:val="Hipervnculo"/>
          <w:rFonts w:ascii="Garamond" w:hAnsi="Garamond" w:cs="Arial"/>
          <w:i/>
          <w:iCs/>
          <w:color w:val="auto"/>
          <w:sz w:val="24"/>
          <w:szCs w:val="24"/>
          <w:u w:val="none"/>
        </w:rPr>
        <w:t>Ny</w:t>
      </w:r>
      <w:proofErr w:type="spellEnd"/>
      <w:r w:rsidRPr="009B4716">
        <w:rPr>
          <w:rStyle w:val="Hipervnculo"/>
          <w:rFonts w:ascii="Garamond" w:hAnsi="Garamond" w:cs="Arial"/>
          <w:i/>
          <w:iCs/>
          <w:color w:val="auto"/>
          <w:sz w:val="24"/>
          <w:szCs w:val="24"/>
          <w:u w:val="none"/>
        </w:rPr>
        <w:t xml:space="preserve"> Carlsberg </w:t>
      </w:r>
      <w:proofErr w:type="spellStart"/>
      <w:r w:rsidRPr="009B4716">
        <w:rPr>
          <w:rStyle w:val="Hipervnculo"/>
          <w:rFonts w:ascii="Garamond" w:hAnsi="Garamond" w:cs="Arial"/>
          <w:i/>
          <w:iCs/>
          <w:color w:val="auto"/>
          <w:sz w:val="24"/>
          <w:szCs w:val="24"/>
          <w:u w:val="none"/>
        </w:rPr>
        <w:t>Glyptotek</w:t>
      </w:r>
      <w:proofErr w:type="spellEnd"/>
      <w:r w:rsidRPr="009B4716">
        <w:rPr>
          <w:rStyle w:val="Hipervnculo"/>
          <w:rFonts w:ascii="Garamond" w:hAnsi="Garamond" w:cs="Arial"/>
          <w:i/>
          <w:iCs/>
          <w:color w:val="auto"/>
          <w:sz w:val="24"/>
          <w:szCs w:val="24"/>
          <w:u w:val="none"/>
        </w:rPr>
        <w:t xml:space="preserve">. </w:t>
      </w:r>
      <w:proofErr w:type="spellStart"/>
      <w:r w:rsidRPr="009B4716">
        <w:rPr>
          <w:rStyle w:val="Hipervnculo"/>
          <w:rFonts w:ascii="Garamond" w:hAnsi="Garamond" w:cs="Arial"/>
          <w:iCs/>
          <w:color w:val="auto"/>
          <w:sz w:val="24"/>
          <w:szCs w:val="24"/>
          <w:u w:val="none"/>
        </w:rPr>
        <w:t>Copenhagen</w:t>
      </w:r>
      <w:proofErr w:type="spellEnd"/>
      <w:r w:rsidRPr="009B4716">
        <w:rPr>
          <w:rStyle w:val="Hipervnculo"/>
          <w:rFonts w:ascii="Garamond" w:hAnsi="Garamond" w:cs="Arial"/>
          <w:iCs/>
          <w:color w:val="auto"/>
          <w:sz w:val="24"/>
          <w:szCs w:val="24"/>
          <w:u w:val="none"/>
        </w:rPr>
        <w:t xml:space="preserve">, </w:t>
      </w:r>
      <w:proofErr w:type="spellStart"/>
      <w:r w:rsidRPr="009B4716">
        <w:rPr>
          <w:rStyle w:val="Hipervnculo"/>
          <w:rFonts w:ascii="Garamond" w:hAnsi="Garamond" w:cs="Arial"/>
          <w:iCs/>
          <w:color w:val="auto"/>
          <w:sz w:val="24"/>
          <w:szCs w:val="24"/>
          <w:u w:val="none"/>
        </w:rPr>
        <w:t>Ny</w:t>
      </w:r>
      <w:proofErr w:type="spellEnd"/>
      <w:r w:rsidRPr="009B4716">
        <w:rPr>
          <w:rStyle w:val="Hipervnculo"/>
          <w:rFonts w:ascii="Garamond" w:hAnsi="Garamond" w:cs="Arial"/>
          <w:iCs/>
          <w:color w:val="auto"/>
          <w:sz w:val="24"/>
          <w:szCs w:val="24"/>
          <w:u w:val="none"/>
        </w:rPr>
        <w:t xml:space="preserve"> Carlsberg </w:t>
      </w:r>
      <w:proofErr w:type="spellStart"/>
      <w:r w:rsidRPr="009B4716">
        <w:rPr>
          <w:rStyle w:val="Hipervnculo"/>
          <w:rFonts w:ascii="Garamond" w:hAnsi="Garamond" w:cs="Arial"/>
          <w:iCs/>
          <w:color w:val="auto"/>
          <w:sz w:val="24"/>
          <w:szCs w:val="24"/>
          <w:u w:val="none"/>
        </w:rPr>
        <w:t>Glyptotek</w:t>
      </w:r>
      <w:proofErr w:type="spellEnd"/>
      <w:r w:rsidRPr="009B4716">
        <w:rPr>
          <w:rStyle w:val="Hipervnculo"/>
          <w:rFonts w:ascii="Garamond" w:hAnsi="Garamond" w:cs="Arial"/>
          <w:iCs/>
          <w:color w:val="auto"/>
          <w:sz w:val="24"/>
          <w:szCs w:val="24"/>
          <w:u w:val="none"/>
        </w:rPr>
        <w:t xml:space="preserve">, 1996. </w:t>
      </w:r>
    </w:p>
    <w:p w:rsidR="00912132" w:rsidRPr="00B970FC" w:rsidRDefault="00912132" w:rsidP="00912132">
      <w:pPr>
        <w:pStyle w:val="Prrafodelista"/>
        <w:numPr>
          <w:ilvl w:val="0"/>
          <w:numId w:val="1"/>
        </w:numPr>
        <w:spacing w:line="360" w:lineRule="auto"/>
        <w:jc w:val="both"/>
        <w:rPr>
          <w:rFonts w:ascii="Garamond" w:hAnsi="Garamond" w:cs="Arial"/>
          <w:iCs/>
          <w:sz w:val="24"/>
          <w:szCs w:val="24"/>
        </w:rPr>
      </w:pPr>
      <w:r w:rsidRPr="00B970FC">
        <w:rPr>
          <w:rFonts w:ascii="Garamond" w:hAnsi="Garamond" w:cs="Arial"/>
          <w:iCs/>
          <w:sz w:val="24"/>
          <w:szCs w:val="24"/>
        </w:rPr>
        <w:t xml:space="preserve">JURET, </w:t>
      </w:r>
      <w:r w:rsidRPr="00B970FC">
        <w:rPr>
          <w:rFonts w:ascii="Garamond" w:hAnsi="Garamond" w:cs="Arial"/>
          <w:i/>
          <w:iCs/>
          <w:sz w:val="24"/>
          <w:szCs w:val="24"/>
        </w:rPr>
        <w:t xml:space="preserve">Étienne </w:t>
      </w:r>
      <w:proofErr w:type="spellStart"/>
      <w:r w:rsidRPr="00B970FC">
        <w:rPr>
          <w:rFonts w:ascii="Garamond" w:hAnsi="Garamond" w:cs="Arial"/>
          <w:i/>
          <w:iCs/>
          <w:sz w:val="24"/>
          <w:szCs w:val="24"/>
        </w:rPr>
        <w:t>Drioton</w:t>
      </w:r>
      <w:proofErr w:type="spellEnd"/>
    </w:p>
    <w:p w:rsidR="00912132" w:rsidRPr="00B970FC" w:rsidRDefault="00912132" w:rsidP="00912132">
      <w:pPr>
        <w:spacing w:line="360" w:lineRule="auto"/>
        <w:ind w:left="708"/>
        <w:jc w:val="both"/>
        <w:rPr>
          <w:rFonts w:ascii="Garamond" w:hAnsi="Garamond" w:cs="Arial"/>
          <w:iCs/>
          <w:sz w:val="24"/>
          <w:szCs w:val="24"/>
        </w:rPr>
      </w:pPr>
      <w:r w:rsidRPr="00B970FC">
        <w:rPr>
          <w:rFonts w:ascii="Garamond" w:hAnsi="Garamond" w:cs="Arial"/>
          <w:iCs/>
          <w:sz w:val="24"/>
          <w:szCs w:val="24"/>
        </w:rPr>
        <w:t xml:space="preserve">JURET, </w:t>
      </w:r>
      <w:proofErr w:type="spellStart"/>
      <w:r w:rsidRPr="00B970FC">
        <w:rPr>
          <w:rFonts w:ascii="Garamond" w:hAnsi="Garamond" w:cs="Arial"/>
          <w:iCs/>
          <w:sz w:val="24"/>
          <w:szCs w:val="24"/>
        </w:rPr>
        <w:t>Michèle</w:t>
      </w:r>
      <w:proofErr w:type="spellEnd"/>
      <w:r w:rsidRPr="00B970FC">
        <w:rPr>
          <w:rFonts w:ascii="Garamond" w:hAnsi="Garamond" w:cs="Arial"/>
          <w:iCs/>
          <w:sz w:val="24"/>
          <w:szCs w:val="24"/>
        </w:rPr>
        <w:t xml:space="preserve">. </w:t>
      </w:r>
      <w:r w:rsidRPr="00B970FC">
        <w:rPr>
          <w:rFonts w:ascii="Garamond" w:hAnsi="Garamond" w:cs="Arial"/>
          <w:i/>
          <w:iCs/>
          <w:sz w:val="24"/>
          <w:szCs w:val="24"/>
        </w:rPr>
        <w:t xml:space="preserve">Étienne </w:t>
      </w:r>
      <w:proofErr w:type="spellStart"/>
      <w:r w:rsidRPr="00B970FC">
        <w:rPr>
          <w:rFonts w:ascii="Garamond" w:hAnsi="Garamond" w:cs="Arial"/>
          <w:i/>
          <w:iCs/>
          <w:sz w:val="24"/>
          <w:szCs w:val="24"/>
        </w:rPr>
        <w:t>Drioton</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l’Égypte</w:t>
      </w:r>
      <w:proofErr w:type="spellEnd"/>
      <w:r w:rsidRPr="00B970FC">
        <w:rPr>
          <w:rFonts w:ascii="Garamond" w:hAnsi="Garamond" w:cs="Arial"/>
          <w:i/>
          <w:iCs/>
          <w:sz w:val="24"/>
          <w:szCs w:val="24"/>
        </w:rPr>
        <w:t xml:space="preserve">, una pasión. Dans les </w:t>
      </w:r>
      <w:proofErr w:type="spellStart"/>
      <w:r w:rsidRPr="00B970FC">
        <w:rPr>
          <w:rFonts w:ascii="Garamond" w:hAnsi="Garamond" w:cs="Arial"/>
          <w:i/>
          <w:iCs/>
          <w:sz w:val="24"/>
          <w:szCs w:val="24"/>
        </w:rPr>
        <w:t>pas</w:t>
      </w:r>
      <w:proofErr w:type="spellEnd"/>
      <w:r w:rsidRPr="00B970FC">
        <w:rPr>
          <w:rFonts w:ascii="Garamond" w:hAnsi="Garamond" w:cs="Arial"/>
          <w:i/>
          <w:iCs/>
          <w:sz w:val="24"/>
          <w:szCs w:val="24"/>
        </w:rPr>
        <w:t xml:space="preserve"> de Auguste </w:t>
      </w:r>
      <w:proofErr w:type="spellStart"/>
      <w:r w:rsidRPr="00B970FC">
        <w:rPr>
          <w:rFonts w:ascii="Garamond" w:hAnsi="Garamond" w:cs="Arial"/>
          <w:i/>
          <w:iCs/>
          <w:sz w:val="24"/>
          <w:szCs w:val="24"/>
        </w:rPr>
        <w:t>Mariette</w:t>
      </w:r>
      <w:proofErr w:type="spellEnd"/>
      <w:r w:rsidRPr="00B970FC">
        <w:rPr>
          <w:rFonts w:ascii="Garamond" w:hAnsi="Garamond" w:cs="Arial"/>
          <w:i/>
          <w:iCs/>
          <w:sz w:val="24"/>
          <w:szCs w:val="24"/>
        </w:rPr>
        <w:t xml:space="preserve"> Pacha et </w:t>
      </w:r>
      <w:proofErr w:type="spellStart"/>
      <w:r w:rsidRPr="00B970FC">
        <w:rPr>
          <w:rFonts w:ascii="Garamond" w:hAnsi="Garamond" w:cs="Arial"/>
          <w:i/>
          <w:iCs/>
          <w:sz w:val="24"/>
          <w:szCs w:val="24"/>
        </w:rPr>
        <w:t>Gaston</w:t>
      </w:r>
      <w:proofErr w:type="spellEnd"/>
      <w:r w:rsidRPr="00B970FC">
        <w:rPr>
          <w:rFonts w:ascii="Garamond" w:hAnsi="Garamond" w:cs="Arial"/>
          <w:i/>
          <w:iCs/>
          <w:sz w:val="24"/>
          <w:szCs w:val="24"/>
        </w:rPr>
        <w:t xml:space="preserve"> </w:t>
      </w:r>
      <w:proofErr w:type="spellStart"/>
      <w:r w:rsidRPr="00B970FC">
        <w:rPr>
          <w:rFonts w:ascii="Garamond" w:hAnsi="Garamond" w:cs="Arial"/>
          <w:i/>
          <w:iCs/>
          <w:sz w:val="24"/>
          <w:szCs w:val="24"/>
        </w:rPr>
        <w:t>Maspero</w:t>
      </w:r>
      <w:proofErr w:type="spellEnd"/>
      <w:r w:rsidRPr="00B970FC">
        <w:rPr>
          <w:rFonts w:ascii="Garamond" w:hAnsi="Garamond" w:cs="Arial"/>
          <w:iCs/>
          <w:sz w:val="24"/>
          <w:szCs w:val="24"/>
        </w:rPr>
        <w:t xml:space="preserve">. </w:t>
      </w:r>
      <w:proofErr w:type="spellStart"/>
      <w:r w:rsidRPr="00B970FC">
        <w:rPr>
          <w:rFonts w:ascii="Garamond" w:hAnsi="Garamond" w:cs="Arial"/>
          <w:iCs/>
          <w:sz w:val="24"/>
          <w:szCs w:val="24"/>
        </w:rPr>
        <w:t>Haroué</w:t>
      </w:r>
      <w:proofErr w:type="spellEnd"/>
      <w:r w:rsidRPr="00B970FC">
        <w:rPr>
          <w:rFonts w:ascii="Garamond" w:hAnsi="Garamond" w:cs="Arial"/>
          <w:iCs/>
          <w:sz w:val="24"/>
          <w:szCs w:val="24"/>
        </w:rPr>
        <w:t>, Gérard Louis, 2013.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KANAWATY, </w:t>
      </w:r>
      <w:r w:rsidRPr="00B970FC">
        <w:rPr>
          <w:rFonts w:ascii="Garamond" w:hAnsi="Garamond" w:cs="Arial"/>
          <w:i/>
          <w:sz w:val="24"/>
          <w:szCs w:val="24"/>
        </w:rPr>
        <w:t>BSFE, 104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KANAWATY, Monique. “Les </w:t>
      </w:r>
      <w:proofErr w:type="spellStart"/>
      <w:r w:rsidRPr="00B970FC">
        <w:rPr>
          <w:rFonts w:ascii="Garamond" w:hAnsi="Garamond" w:cs="Arial"/>
          <w:sz w:val="24"/>
          <w:szCs w:val="24"/>
        </w:rPr>
        <w:t>acquisitions</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Charles X”. </w:t>
      </w:r>
      <w:r w:rsidRPr="00B970FC">
        <w:rPr>
          <w:rFonts w:ascii="Garamond" w:hAnsi="Garamond" w:cs="Arial"/>
          <w:i/>
          <w:sz w:val="24"/>
          <w:szCs w:val="24"/>
        </w:rPr>
        <w:t>BSFE, 104</w:t>
      </w:r>
      <w:r w:rsidRPr="00B970FC">
        <w:rPr>
          <w:rFonts w:ascii="Garamond" w:hAnsi="Garamond" w:cs="Arial"/>
          <w:sz w:val="24"/>
          <w:szCs w:val="24"/>
        </w:rPr>
        <w:t xml:space="preserve">. Paris, Société </w:t>
      </w:r>
      <w:proofErr w:type="spellStart"/>
      <w:r w:rsidRPr="00B970FC">
        <w:rPr>
          <w:rFonts w:ascii="Garamond" w:hAnsi="Garamond" w:cs="Arial"/>
          <w:sz w:val="24"/>
          <w:szCs w:val="24"/>
        </w:rPr>
        <w:t>Française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d’Égyptologie</w:t>
      </w:r>
      <w:proofErr w:type="spellEnd"/>
      <w:r w:rsidRPr="00B970FC">
        <w:rPr>
          <w:rFonts w:ascii="Garamond" w:hAnsi="Garamond" w:cs="Arial"/>
          <w:sz w:val="24"/>
          <w:szCs w:val="24"/>
        </w:rPr>
        <w:t xml:space="preserve">, 1985, </w:t>
      </w:r>
      <w:proofErr w:type="spellStart"/>
      <w:r w:rsidRPr="00B970FC">
        <w:rPr>
          <w:rFonts w:ascii="Garamond" w:hAnsi="Garamond" w:cs="Arial"/>
          <w:sz w:val="24"/>
          <w:szCs w:val="24"/>
        </w:rPr>
        <w:t>pp</w:t>
      </w:r>
      <w:proofErr w:type="spellEnd"/>
      <w:r w:rsidRPr="00B970FC">
        <w:rPr>
          <w:rFonts w:ascii="Garamond" w:hAnsi="Garamond" w:cs="Arial"/>
          <w:sz w:val="24"/>
          <w:szCs w:val="24"/>
        </w:rPr>
        <w:t>, 31-54.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KARIG, </w:t>
      </w:r>
      <w:r w:rsidRPr="00B970FC">
        <w:rPr>
          <w:rFonts w:ascii="Garamond" w:hAnsi="Garamond" w:cs="Arial"/>
          <w:i/>
          <w:sz w:val="24"/>
          <w:szCs w:val="24"/>
        </w:rPr>
        <w:t>BAEDE, 9</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KARIG, Joachim S. “Los museos egipcios de Berlín”. </w:t>
      </w:r>
      <w:r w:rsidRPr="00B970FC">
        <w:rPr>
          <w:rFonts w:ascii="Garamond" w:hAnsi="Garamond" w:cs="Arial"/>
          <w:i/>
          <w:sz w:val="24"/>
          <w:szCs w:val="24"/>
        </w:rPr>
        <w:t>BAEDE, 9</w:t>
      </w:r>
      <w:r w:rsidRPr="00B970FC">
        <w:rPr>
          <w:rFonts w:ascii="Garamond" w:hAnsi="Garamond" w:cs="Arial"/>
          <w:sz w:val="24"/>
          <w:szCs w:val="24"/>
        </w:rPr>
        <w:t>. Madrid, Asociación Española de Egiptología, 1999, pp. 67-81.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KAYSER, </w:t>
      </w:r>
      <w:proofErr w:type="spellStart"/>
      <w:r w:rsidRPr="00B970FC">
        <w:rPr>
          <w:rFonts w:ascii="Garamond" w:hAnsi="Garamond" w:cs="Arial"/>
          <w:i/>
          <w:sz w:val="24"/>
          <w:szCs w:val="24"/>
        </w:rPr>
        <w:t>Roemer-Pelizaeus-Museum</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KAYSER, Hans. </w:t>
      </w:r>
      <w:r w:rsidRPr="00B970FC">
        <w:rPr>
          <w:rFonts w:ascii="Garamond" w:hAnsi="Garamond" w:cs="Arial"/>
          <w:i/>
          <w:sz w:val="24"/>
          <w:szCs w:val="24"/>
        </w:rPr>
        <w:t xml:space="preserve">Die </w:t>
      </w:r>
      <w:proofErr w:type="spellStart"/>
      <w:r w:rsidRPr="00B970FC">
        <w:rPr>
          <w:rFonts w:ascii="Garamond" w:hAnsi="Garamond" w:cs="Arial"/>
          <w:i/>
          <w:sz w:val="24"/>
          <w:szCs w:val="24"/>
        </w:rPr>
        <w: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Altertümer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Roemer-Pelizaeus-Museum</w:t>
      </w:r>
      <w:proofErr w:type="spellEnd"/>
      <w:r w:rsidRPr="00B970FC">
        <w:rPr>
          <w:rFonts w:ascii="Garamond" w:hAnsi="Garamond" w:cs="Arial"/>
          <w:i/>
          <w:sz w:val="24"/>
          <w:szCs w:val="24"/>
        </w:rPr>
        <w:t xml:space="preserve"> in Hildesheim</w:t>
      </w:r>
      <w:r w:rsidRPr="00B970FC">
        <w:rPr>
          <w:rFonts w:ascii="Garamond" w:hAnsi="Garamond" w:cs="Arial"/>
          <w:sz w:val="24"/>
          <w:szCs w:val="24"/>
        </w:rPr>
        <w:t xml:space="preserve">. Hildesheim, </w:t>
      </w:r>
      <w:proofErr w:type="spellStart"/>
      <w:r w:rsidRPr="00B970FC">
        <w:rPr>
          <w:rFonts w:ascii="Garamond" w:hAnsi="Garamond" w:cs="Arial"/>
          <w:sz w:val="24"/>
          <w:szCs w:val="24"/>
        </w:rPr>
        <w:t>Roemer-Pelizaeus-Museum</w:t>
      </w:r>
      <w:proofErr w:type="spellEnd"/>
      <w:r w:rsidRPr="00B970FC">
        <w:rPr>
          <w:rFonts w:ascii="Garamond" w:hAnsi="Garamond" w:cs="Arial"/>
          <w:sz w:val="24"/>
          <w:szCs w:val="24"/>
        </w:rPr>
        <w:t>, 1973.</w:t>
      </w:r>
    </w:p>
    <w:p w:rsidR="00D949D7" w:rsidRDefault="00D949D7" w:rsidP="00912132">
      <w:pPr>
        <w:spacing w:line="360" w:lineRule="auto"/>
        <w:ind w:left="708"/>
        <w:jc w:val="both"/>
        <w:rPr>
          <w:rFonts w:ascii="Garamond" w:hAnsi="Garamond" w:cs="Arial"/>
          <w:sz w:val="24"/>
          <w:szCs w:val="24"/>
        </w:rPr>
      </w:pPr>
    </w:p>
    <w:p w:rsidR="00D949D7" w:rsidRPr="00B970FC" w:rsidRDefault="00D949D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KELLY, </w:t>
      </w:r>
      <w:r w:rsidRPr="00B970FC">
        <w:rPr>
          <w:rFonts w:ascii="Garamond" w:hAnsi="Garamond" w:cs="Arial"/>
          <w:i/>
          <w:sz w:val="24"/>
          <w:szCs w:val="24"/>
        </w:rPr>
        <w:t>Guía del Museo Nacional de Irlanda</w:t>
      </w:r>
    </w:p>
    <w:p w:rsidR="009B4716" w:rsidRPr="00B970FC" w:rsidRDefault="00912132" w:rsidP="00D949D7">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KELLY, Eamonn P. </w:t>
      </w:r>
      <w:r w:rsidRPr="00B970FC">
        <w:rPr>
          <w:rFonts w:ascii="Garamond" w:hAnsi="Garamond" w:cs="Arial"/>
          <w:i/>
          <w:sz w:val="24"/>
          <w:szCs w:val="24"/>
        </w:rPr>
        <w:t>Guía del Museo Nacional de Irlanda: Arqueología</w:t>
      </w:r>
      <w:r w:rsidRPr="00B970FC">
        <w:rPr>
          <w:rFonts w:ascii="Garamond" w:hAnsi="Garamond" w:cs="Arial"/>
          <w:sz w:val="24"/>
          <w:szCs w:val="24"/>
        </w:rPr>
        <w:t xml:space="preserve">. Dublín,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Ireland</w:t>
      </w:r>
      <w:proofErr w:type="spellEnd"/>
      <w:r w:rsidRPr="00B970FC">
        <w:rPr>
          <w:rFonts w:ascii="Garamond" w:hAnsi="Garamond" w:cs="Arial"/>
          <w:sz w:val="24"/>
          <w:szCs w:val="24"/>
        </w:rPr>
        <w:t xml:space="preserve">, 2007.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KERESEY y HEINTZ, </w:t>
      </w:r>
      <w:proofErr w:type="spellStart"/>
      <w:r>
        <w:rPr>
          <w:rFonts w:ascii="Garamond" w:hAnsi="Garamond" w:cs="Arial"/>
          <w:i/>
          <w:sz w:val="24"/>
          <w:szCs w:val="24"/>
        </w:rPr>
        <w:t>The</w:t>
      </w:r>
      <w:proofErr w:type="spellEnd"/>
      <w:r>
        <w:rPr>
          <w:rFonts w:ascii="Garamond" w:hAnsi="Garamond" w:cs="Arial"/>
          <w:i/>
          <w:sz w:val="24"/>
          <w:szCs w:val="24"/>
        </w:rPr>
        <w:t xml:space="preserve"> Charles </w:t>
      </w:r>
      <w:proofErr w:type="spellStart"/>
      <w:r>
        <w:rPr>
          <w:rFonts w:ascii="Garamond" w:hAnsi="Garamond" w:cs="Arial"/>
          <w:i/>
          <w:sz w:val="24"/>
          <w:szCs w:val="24"/>
        </w:rPr>
        <w:t>Pankow</w:t>
      </w:r>
      <w:proofErr w:type="spellEnd"/>
      <w:r>
        <w:rPr>
          <w:rFonts w:ascii="Garamond" w:hAnsi="Garamond" w:cs="Arial"/>
          <w:i/>
          <w:sz w:val="24"/>
          <w:szCs w:val="24"/>
        </w:rPr>
        <w:t xml:space="preserve"> </w:t>
      </w:r>
      <w:proofErr w:type="spellStart"/>
      <w:r>
        <w:rPr>
          <w:rFonts w:ascii="Garamond" w:hAnsi="Garamond" w:cs="Arial"/>
          <w:i/>
          <w:sz w:val="24"/>
          <w:szCs w:val="24"/>
        </w:rPr>
        <w:t>C</w:t>
      </w:r>
      <w:r w:rsidRPr="00B970FC">
        <w:rPr>
          <w:rFonts w:ascii="Garamond" w:hAnsi="Garamond" w:cs="Arial"/>
          <w:i/>
          <w:sz w:val="24"/>
          <w:szCs w:val="24"/>
        </w:rPr>
        <w:t>ollection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KERESEY, Richard M.; HEINTZ, </w:t>
      </w:r>
      <w:proofErr w:type="spellStart"/>
      <w:r w:rsidRPr="00B970FC">
        <w:rPr>
          <w:rFonts w:ascii="Garamond" w:hAnsi="Garamond" w:cs="Arial"/>
          <w:sz w:val="24"/>
          <w:szCs w:val="24"/>
        </w:rPr>
        <w:t>Florent</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Th</w:t>
      </w:r>
      <w:r>
        <w:rPr>
          <w:rFonts w:ascii="Garamond" w:hAnsi="Garamond" w:cs="Arial"/>
          <w:i/>
          <w:sz w:val="24"/>
          <w:szCs w:val="24"/>
        </w:rPr>
        <w:t>e</w:t>
      </w:r>
      <w:proofErr w:type="spellEnd"/>
      <w:r>
        <w:rPr>
          <w:rFonts w:ascii="Garamond" w:hAnsi="Garamond" w:cs="Arial"/>
          <w:i/>
          <w:sz w:val="24"/>
          <w:szCs w:val="24"/>
        </w:rPr>
        <w:t xml:space="preserve"> Charles </w:t>
      </w:r>
      <w:proofErr w:type="spellStart"/>
      <w:r>
        <w:rPr>
          <w:rFonts w:ascii="Garamond" w:hAnsi="Garamond" w:cs="Arial"/>
          <w:i/>
          <w:sz w:val="24"/>
          <w:szCs w:val="24"/>
        </w:rPr>
        <w:t>Pankow</w:t>
      </w:r>
      <w:proofErr w:type="spellEnd"/>
      <w:r>
        <w:rPr>
          <w:rFonts w:ascii="Garamond" w:hAnsi="Garamond" w:cs="Arial"/>
          <w:i/>
          <w:sz w:val="24"/>
          <w:szCs w:val="24"/>
        </w:rPr>
        <w:t xml:space="preserve"> </w:t>
      </w:r>
      <w:proofErr w:type="spellStart"/>
      <w:r>
        <w:rPr>
          <w:rFonts w:ascii="Garamond" w:hAnsi="Garamond" w:cs="Arial"/>
          <w:i/>
          <w:sz w:val="24"/>
          <w:szCs w:val="24"/>
        </w:rPr>
        <w:t>Collection</w:t>
      </w:r>
      <w:proofErr w:type="spellEnd"/>
      <w:r>
        <w:rPr>
          <w:rFonts w:ascii="Garamond" w:hAnsi="Garamond" w:cs="Arial"/>
          <w:i/>
          <w:sz w:val="24"/>
          <w:szCs w:val="24"/>
        </w:rPr>
        <w:t xml:space="preserve"> </w:t>
      </w:r>
      <w:proofErr w:type="spellStart"/>
      <w:r>
        <w:rPr>
          <w:rFonts w:ascii="Garamond" w:hAnsi="Garamond" w:cs="Arial"/>
          <w:i/>
          <w:sz w:val="24"/>
          <w:szCs w:val="24"/>
        </w:rPr>
        <w:t>of</w:t>
      </w:r>
      <w:proofErr w:type="spellEnd"/>
      <w:r>
        <w:rPr>
          <w:rFonts w:ascii="Garamond" w:hAnsi="Garamond" w:cs="Arial"/>
          <w:i/>
          <w:sz w:val="24"/>
          <w:szCs w:val="24"/>
        </w:rPr>
        <w:t xml:space="preserve"> </w:t>
      </w:r>
      <w:proofErr w:type="spellStart"/>
      <w:r>
        <w:rPr>
          <w:rFonts w:ascii="Garamond" w:hAnsi="Garamond" w:cs="Arial"/>
          <w:i/>
          <w:sz w:val="24"/>
          <w:szCs w:val="24"/>
        </w:rPr>
        <w:t>E</w:t>
      </w:r>
      <w:r w:rsidRPr="00B970FC">
        <w:rPr>
          <w:rFonts w:ascii="Garamond" w:hAnsi="Garamond" w:cs="Arial"/>
          <w:i/>
          <w:sz w:val="24"/>
          <w:szCs w:val="24"/>
        </w:rPr>
        <w:t>gyptian</w:t>
      </w:r>
      <w:proofErr w:type="spellEnd"/>
      <w:r w:rsidRPr="00B970FC">
        <w:rPr>
          <w:rFonts w:ascii="Garamond" w:hAnsi="Garamond" w:cs="Arial"/>
          <w:i/>
          <w:sz w:val="24"/>
          <w:szCs w:val="24"/>
        </w:rPr>
        <w:t xml:space="preserve"> Art</w:t>
      </w:r>
      <w:r w:rsidRPr="00B970FC">
        <w:rPr>
          <w:rFonts w:ascii="Garamond" w:hAnsi="Garamond" w:cs="Arial"/>
          <w:sz w:val="24"/>
          <w:szCs w:val="24"/>
        </w:rPr>
        <w:t xml:space="preserve">. New York, </w:t>
      </w:r>
      <w:proofErr w:type="spellStart"/>
      <w:r w:rsidRPr="00B970FC">
        <w:rPr>
          <w:rFonts w:ascii="Garamond" w:hAnsi="Garamond" w:cs="Arial"/>
          <w:sz w:val="24"/>
          <w:szCs w:val="24"/>
        </w:rPr>
        <w:t>Sotheby’s</w:t>
      </w:r>
      <w:proofErr w:type="spellEnd"/>
      <w:r w:rsidRPr="00B970FC">
        <w:rPr>
          <w:rFonts w:ascii="Garamond" w:hAnsi="Garamond" w:cs="Arial"/>
          <w:sz w:val="24"/>
          <w:szCs w:val="24"/>
        </w:rPr>
        <w:t xml:space="preserve">, 2004. </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KRAUSPE, </w:t>
      </w:r>
      <w:proofErr w:type="spellStart"/>
      <w:r w:rsidRPr="00B970FC">
        <w:rPr>
          <w:rFonts w:ascii="Garamond" w:hAnsi="Garamond" w:cs="Arial"/>
          <w:i/>
          <w:sz w:val="24"/>
          <w:szCs w:val="24"/>
        </w:rPr>
        <w:t>Statuen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Statuetten</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KRAUSPE, Renate. </w:t>
      </w:r>
      <w:proofErr w:type="spellStart"/>
      <w:r w:rsidRPr="00B970FC">
        <w:rPr>
          <w:rFonts w:ascii="Garamond" w:hAnsi="Garamond" w:cs="Arial"/>
          <w:i/>
          <w:sz w:val="24"/>
          <w:szCs w:val="24"/>
        </w:rPr>
        <w:t>Statuen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Statuetten</w:t>
      </w:r>
      <w:proofErr w:type="spellEnd"/>
      <w:r w:rsidRPr="00B970FC">
        <w:rPr>
          <w:rFonts w:ascii="Garamond" w:hAnsi="Garamond" w:cs="Arial"/>
          <w:sz w:val="24"/>
          <w:szCs w:val="24"/>
        </w:rPr>
        <w:t xml:space="preserve">. Mainz am </w:t>
      </w:r>
      <w:proofErr w:type="spellStart"/>
      <w:r w:rsidRPr="00B970FC">
        <w:rPr>
          <w:rFonts w:ascii="Garamond" w:hAnsi="Garamond" w:cs="Arial"/>
          <w:sz w:val="24"/>
          <w:szCs w:val="24"/>
        </w:rPr>
        <w:t>REhein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Philipp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1997 (</w:t>
      </w:r>
      <w:proofErr w:type="spellStart"/>
      <w:r w:rsidRPr="00B970FC">
        <w:rPr>
          <w:rFonts w:ascii="Garamond" w:hAnsi="Garamond" w:cs="Arial"/>
          <w:sz w:val="24"/>
          <w:szCs w:val="24"/>
        </w:rPr>
        <w:t>Katalog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Ágyptischer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Sammlungen</w:t>
      </w:r>
      <w:proofErr w:type="spellEnd"/>
      <w:r w:rsidRPr="00B970FC">
        <w:rPr>
          <w:rFonts w:ascii="Garamond" w:hAnsi="Garamond" w:cs="Arial"/>
          <w:sz w:val="24"/>
          <w:szCs w:val="24"/>
        </w:rPr>
        <w:t xml:space="preserve"> in Leipzig, 1).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KUENY, </w:t>
      </w:r>
      <w:r w:rsidRPr="00B970FC">
        <w:rPr>
          <w:rFonts w:ascii="Garamond" w:hAnsi="Garamond" w:cs="Arial"/>
          <w:i/>
          <w:sz w:val="24"/>
          <w:szCs w:val="24"/>
        </w:rPr>
        <w:t>BSFE, 39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KUENY, Gabrielle. “La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Grenoble</w:t>
      </w:r>
      <w:proofErr w:type="spellEnd"/>
      <w:r w:rsidRPr="00B970FC">
        <w:rPr>
          <w:rFonts w:ascii="Garamond" w:hAnsi="Garamond" w:cs="Arial"/>
          <w:sz w:val="24"/>
          <w:szCs w:val="24"/>
        </w:rPr>
        <w:t xml:space="preserve">”. </w:t>
      </w:r>
      <w:r w:rsidRPr="00B970FC">
        <w:rPr>
          <w:rFonts w:ascii="Garamond" w:hAnsi="Garamond" w:cs="Arial"/>
          <w:i/>
          <w:sz w:val="24"/>
          <w:szCs w:val="24"/>
        </w:rPr>
        <w:t>BSFE, 39</w:t>
      </w:r>
      <w:r w:rsidRPr="00B970FC">
        <w:rPr>
          <w:rFonts w:ascii="Garamond" w:hAnsi="Garamond" w:cs="Arial"/>
          <w:sz w:val="24"/>
          <w:szCs w:val="24"/>
        </w:rPr>
        <w:t xml:space="preserve">. París, Société </w:t>
      </w:r>
      <w:proofErr w:type="spellStart"/>
      <w:r w:rsidRPr="00B970FC">
        <w:rPr>
          <w:rFonts w:ascii="Garamond" w:hAnsi="Garamond" w:cs="Arial"/>
          <w:sz w:val="24"/>
          <w:szCs w:val="24"/>
        </w:rPr>
        <w:t>Française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d’Égyptologie</w:t>
      </w:r>
      <w:proofErr w:type="spellEnd"/>
      <w:r w:rsidRPr="00B970FC">
        <w:rPr>
          <w:rFonts w:ascii="Garamond" w:hAnsi="Garamond" w:cs="Arial"/>
          <w:sz w:val="24"/>
          <w:szCs w:val="24"/>
        </w:rPr>
        <w:t>, 1964, pp. 5-11.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KURTH, </w:t>
      </w:r>
      <w:proofErr w:type="spellStart"/>
      <w:r w:rsidRPr="00B970FC">
        <w:rPr>
          <w:rFonts w:ascii="Garamond" w:hAnsi="Garamond" w:cs="Arial"/>
          <w:i/>
          <w:sz w:val="24"/>
          <w:szCs w:val="24"/>
        </w:rPr>
        <w:t>Hausgrabungen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KURTH, Dieter. </w:t>
      </w:r>
      <w:r w:rsidRPr="00B970FC">
        <w:rPr>
          <w:rFonts w:ascii="Garamond" w:hAnsi="Garamond" w:cs="Arial"/>
          <w:i/>
          <w:sz w:val="24"/>
          <w:szCs w:val="24"/>
        </w:rPr>
        <w:t>“</w:t>
      </w:r>
      <w:proofErr w:type="spellStart"/>
      <w:r w:rsidRPr="00B970FC">
        <w:rPr>
          <w:rFonts w:ascii="Garamond" w:hAnsi="Garamond" w:cs="Arial"/>
          <w:i/>
          <w:sz w:val="24"/>
          <w:szCs w:val="24"/>
        </w:rPr>
        <w:t>Hausgrabungen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Aegyptiaca</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deutschem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Privatbesitz</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Hützel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Backe-Verlag</w:t>
      </w:r>
      <w:proofErr w:type="spellEnd"/>
      <w:r w:rsidRPr="00B970FC">
        <w:rPr>
          <w:rFonts w:ascii="Garamond" w:hAnsi="Garamond" w:cs="Arial"/>
          <w:sz w:val="24"/>
          <w:szCs w:val="24"/>
        </w:rPr>
        <w:t>, 2013.</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Pr>
          <w:rFonts w:ascii="Garamond" w:hAnsi="Garamond" w:cs="Arial"/>
          <w:sz w:val="24"/>
          <w:szCs w:val="24"/>
        </w:rPr>
        <w:t>LAGO</w:t>
      </w:r>
      <w:r w:rsidRPr="00B970FC">
        <w:rPr>
          <w:rFonts w:ascii="Garamond" w:hAnsi="Garamond" w:cs="Arial"/>
          <w:sz w:val="24"/>
          <w:szCs w:val="24"/>
        </w:rPr>
        <w:t xml:space="preserve">, </w:t>
      </w:r>
      <w:r w:rsidRPr="00B970FC">
        <w:rPr>
          <w:rFonts w:ascii="Garamond" w:hAnsi="Garamond" w:cs="Arial"/>
          <w:i/>
          <w:sz w:val="24"/>
          <w:szCs w:val="24"/>
        </w:rPr>
        <w:t>Ilumina</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LAGO GONZÁLEZ, Mª Encarnación (coord.), </w:t>
      </w:r>
      <w:r w:rsidRPr="00B970FC">
        <w:rPr>
          <w:rFonts w:ascii="Garamond" w:hAnsi="Garamond" w:cs="Arial"/>
          <w:i/>
          <w:sz w:val="24"/>
          <w:szCs w:val="24"/>
        </w:rPr>
        <w:t xml:space="preserve">Ilumina: colección de lucernas José Antonio Varela </w:t>
      </w:r>
      <w:proofErr w:type="spellStart"/>
      <w:r w:rsidRPr="00B970FC">
        <w:rPr>
          <w:rFonts w:ascii="Garamond" w:hAnsi="Garamond" w:cs="Arial"/>
          <w:i/>
          <w:sz w:val="24"/>
          <w:szCs w:val="24"/>
        </w:rPr>
        <w:t>Dafonte</w:t>
      </w:r>
      <w:proofErr w:type="spellEnd"/>
      <w:r w:rsidRPr="00B970FC">
        <w:rPr>
          <w:rFonts w:ascii="Garamond" w:hAnsi="Garamond" w:cs="Arial"/>
          <w:sz w:val="24"/>
          <w:szCs w:val="24"/>
        </w:rPr>
        <w:t xml:space="preserve">. Lugo: </w:t>
      </w:r>
      <w:proofErr w:type="spellStart"/>
      <w:r w:rsidRPr="00B970FC">
        <w:rPr>
          <w:rFonts w:ascii="Garamond" w:hAnsi="Garamond" w:cs="Arial"/>
          <w:sz w:val="24"/>
          <w:szCs w:val="24"/>
        </w:rPr>
        <w:t>Deputación</w:t>
      </w:r>
      <w:proofErr w:type="spellEnd"/>
      <w:r w:rsidRPr="00B970FC">
        <w:rPr>
          <w:rFonts w:ascii="Garamond" w:hAnsi="Garamond" w:cs="Arial"/>
          <w:sz w:val="24"/>
          <w:szCs w:val="24"/>
        </w:rPr>
        <w:t xml:space="preserve"> Provincial de Lugo, 2005.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LAMY y BRUWIER, </w:t>
      </w:r>
      <w:proofErr w:type="spellStart"/>
      <w:r w:rsidRPr="00B970FC">
        <w:rPr>
          <w:rFonts w:ascii="Garamond" w:hAnsi="Garamond" w:cs="Arial"/>
          <w:i/>
          <w:sz w:val="24"/>
          <w:szCs w:val="24"/>
        </w:rPr>
        <w:t>L’égyptologie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LAMY, </w:t>
      </w:r>
      <w:proofErr w:type="spellStart"/>
      <w:r w:rsidRPr="00B970FC">
        <w:rPr>
          <w:rFonts w:ascii="Garamond" w:hAnsi="Garamond" w:cs="Arial"/>
          <w:sz w:val="24"/>
          <w:szCs w:val="24"/>
        </w:rPr>
        <w:t>Florimond</w:t>
      </w:r>
      <w:proofErr w:type="spellEnd"/>
      <w:r w:rsidRPr="00B970FC">
        <w:rPr>
          <w:rFonts w:ascii="Garamond" w:hAnsi="Garamond" w:cs="Arial"/>
          <w:sz w:val="24"/>
          <w:szCs w:val="24"/>
        </w:rPr>
        <w:t>; BRUWIER, Marie-Cécile.</w:t>
      </w:r>
      <w:r w:rsidRPr="00B970FC">
        <w:rPr>
          <w:rFonts w:ascii="Garamond" w:hAnsi="Garamond" w:cs="Arial"/>
          <w:i/>
          <w:sz w:val="24"/>
          <w:szCs w:val="24"/>
        </w:rPr>
        <w:t xml:space="preserve"> </w:t>
      </w:r>
      <w:proofErr w:type="spellStart"/>
      <w:r w:rsidRPr="00B970FC">
        <w:rPr>
          <w:rFonts w:ascii="Garamond" w:hAnsi="Garamond" w:cs="Arial"/>
          <w:i/>
          <w:sz w:val="24"/>
          <w:szCs w:val="24"/>
        </w:rPr>
        <w:t>L’égyptologie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avant</w:t>
      </w:r>
      <w:proofErr w:type="spellEnd"/>
      <w:r w:rsidRPr="00B970FC">
        <w:rPr>
          <w:rFonts w:ascii="Garamond" w:hAnsi="Garamond" w:cs="Arial"/>
          <w:i/>
          <w:sz w:val="24"/>
          <w:szCs w:val="24"/>
        </w:rPr>
        <w:t xml:space="preserve"> Champollion</w:t>
      </w:r>
      <w:r w:rsidRPr="00B970FC">
        <w:rPr>
          <w:rFonts w:ascii="Garamond" w:hAnsi="Garamond" w:cs="Arial"/>
          <w:sz w:val="24"/>
          <w:szCs w:val="24"/>
        </w:rPr>
        <w:t xml:space="preserve">. </w:t>
      </w:r>
      <w:proofErr w:type="spellStart"/>
      <w:r w:rsidRPr="00B970FC">
        <w:rPr>
          <w:rFonts w:ascii="Garamond" w:hAnsi="Garamond" w:cs="Arial"/>
          <w:sz w:val="24"/>
          <w:szCs w:val="24"/>
        </w:rPr>
        <w:t>Louvain</w:t>
      </w:r>
      <w:proofErr w:type="spellEnd"/>
      <w:r w:rsidRPr="00B970FC">
        <w:rPr>
          <w:rFonts w:ascii="Garamond" w:hAnsi="Garamond" w:cs="Arial"/>
          <w:sz w:val="24"/>
          <w:szCs w:val="24"/>
        </w:rPr>
        <w:t>-la-</w:t>
      </w:r>
      <w:proofErr w:type="spellStart"/>
      <w:r w:rsidRPr="00B970FC">
        <w:rPr>
          <w:rFonts w:ascii="Garamond" w:hAnsi="Garamond" w:cs="Arial"/>
          <w:sz w:val="24"/>
          <w:szCs w:val="24"/>
        </w:rPr>
        <w:t>Neuve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Versant</w:t>
      </w:r>
      <w:proofErr w:type="spellEnd"/>
      <w:r w:rsidRPr="00B970FC">
        <w:rPr>
          <w:rFonts w:ascii="Garamond" w:hAnsi="Garamond" w:cs="Arial"/>
          <w:sz w:val="24"/>
          <w:szCs w:val="24"/>
        </w:rPr>
        <w:t xml:space="preserve"> Sud, 2005.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LARA, </w:t>
      </w:r>
      <w:r w:rsidRPr="00B970FC">
        <w:rPr>
          <w:rFonts w:ascii="Garamond" w:hAnsi="Garamond" w:cs="Arial"/>
          <w:i/>
          <w:sz w:val="24"/>
          <w:szCs w:val="24"/>
        </w:rPr>
        <w:t>BAEDE, 9</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LARA PEINADO, Federico. “Noticia de tres amuletos inéditos del dios </w:t>
      </w:r>
      <w:proofErr w:type="spellStart"/>
      <w:r w:rsidRPr="00B970FC">
        <w:rPr>
          <w:rFonts w:ascii="Garamond" w:hAnsi="Garamond" w:cs="Arial"/>
          <w:sz w:val="24"/>
          <w:szCs w:val="24"/>
        </w:rPr>
        <w:t>Bes</w:t>
      </w:r>
      <w:proofErr w:type="spellEnd"/>
      <w:r w:rsidRPr="00B970FC">
        <w:rPr>
          <w:rFonts w:ascii="Garamond" w:hAnsi="Garamond" w:cs="Arial"/>
          <w:sz w:val="24"/>
          <w:szCs w:val="24"/>
        </w:rPr>
        <w:t xml:space="preserve">”. </w:t>
      </w:r>
      <w:r w:rsidRPr="00B970FC">
        <w:rPr>
          <w:rFonts w:ascii="Garamond" w:hAnsi="Garamond" w:cs="Arial"/>
          <w:i/>
          <w:sz w:val="24"/>
          <w:szCs w:val="24"/>
        </w:rPr>
        <w:t>BAEDE, 9</w:t>
      </w:r>
      <w:r w:rsidRPr="00B970FC">
        <w:rPr>
          <w:rFonts w:ascii="Garamond" w:hAnsi="Garamond" w:cs="Arial"/>
          <w:sz w:val="24"/>
          <w:szCs w:val="24"/>
        </w:rPr>
        <w:t>. Madrid, Asociación Española de Egiptología, 1999, pp. 149-156.</w:t>
      </w:r>
    </w:p>
    <w:p w:rsidR="00105CB1" w:rsidRPr="00B970FC" w:rsidRDefault="00105CB1"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LAURENS y POMIAN, </w:t>
      </w:r>
      <w:proofErr w:type="spellStart"/>
      <w:r w:rsidRPr="00B970FC">
        <w:rPr>
          <w:rFonts w:ascii="Garamond" w:hAnsi="Garamond" w:cs="Arial"/>
          <w:i/>
          <w:sz w:val="24"/>
          <w:szCs w:val="24"/>
        </w:rPr>
        <w:t>L’anticomanie</w:t>
      </w:r>
      <w:proofErr w:type="spellEnd"/>
    </w:p>
    <w:p w:rsidR="009B4716"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lastRenderedPageBreak/>
        <w:t>LAURENS, Annie-</w:t>
      </w:r>
      <w:proofErr w:type="spellStart"/>
      <w:r w:rsidRPr="00B970FC">
        <w:rPr>
          <w:rFonts w:ascii="Garamond" w:hAnsi="Garamond" w:cs="Arial"/>
          <w:sz w:val="24"/>
          <w:szCs w:val="24"/>
        </w:rPr>
        <w:t>france</w:t>
      </w:r>
      <w:proofErr w:type="spellEnd"/>
      <w:r w:rsidRPr="00B970FC">
        <w:rPr>
          <w:rFonts w:ascii="Garamond" w:hAnsi="Garamond" w:cs="Arial"/>
          <w:sz w:val="24"/>
          <w:szCs w:val="24"/>
        </w:rPr>
        <w:t xml:space="preserve">; POMIAN, </w:t>
      </w:r>
      <w:proofErr w:type="spellStart"/>
      <w:r w:rsidRPr="00B970FC">
        <w:rPr>
          <w:rFonts w:ascii="Garamond" w:hAnsi="Garamond" w:cs="Arial"/>
          <w:sz w:val="24"/>
          <w:szCs w:val="24"/>
        </w:rPr>
        <w:t>Krzysztof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recs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L’anticomanie</w:t>
      </w:r>
      <w:proofErr w:type="spellEnd"/>
      <w:r w:rsidRPr="00B970FC">
        <w:rPr>
          <w:rFonts w:ascii="Garamond" w:hAnsi="Garamond" w:cs="Arial"/>
          <w:i/>
          <w:sz w:val="24"/>
          <w:szCs w:val="24"/>
        </w:rPr>
        <w:t xml:space="preserve">: 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aux</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XVIIIe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XIXe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siècles</w:t>
      </w:r>
      <w:proofErr w:type="spellEnd"/>
      <w:r w:rsidRPr="00B970FC">
        <w:rPr>
          <w:rFonts w:ascii="Garamond" w:hAnsi="Garamond" w:cs="Arial"/>
          <w:sz w:val="24"/>
          <w:szCs w:val="24"/>
        </w:rPr>
        <w:t xml:space="preserve">. París, </w:t>
      </w:r>
      <w:proofErr w:type="spellStart"/>
      <w:r w:rsidRPr="00B970FC">
        <w:rPr>
          <w:rFonts w:ascii="Garamond" w:hAnsi="Garamond" w:cs="Arial"/>
          <w:sz w:val="24"/>
          <w:szCs w:val="24"/>
        </w:rPr>
        <w:t>Editions</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l'Ecole</w:t>
      </w:r>
      <w:proofErr w:type="spellEnd"/>
      <w:r w:rsidRPr="00B970FC">
        <w:rPr>
          <w:rFonts w:ascii="Garamond" w:hAnsi="Garamond" w:cs="Arial"/>
          <w:sz w:val="24"/>
          <w:szCs w:val="24"/>
        </w:rPr>
        <w:t xml:space="preserve"> des Hautes </w:t>
      </w:r>
      <w:proofErr w:type="spellStart"/>
      <w:r w:rsidRPr="00B970FC">
        <w:rPr>
          <w:rFonts w:ascii="Garamond" w:hAnsi="Garamond" w:cs="Arial"/>
          <w:sz w:val="24"/>
          <w:szCs w:val="24"/>
        </w:rPr>
        <w:t>Etudes</w:t>
      </w:r>
      <w:proofErr w:type="spellEnd"/>
      <w:r w:rsidRPr="00B970FC">
        <w:rPr>
          <w:rFonts w:ascii="Garamond" w:hAnsi="Garamond" w:cs="Arial"/>
          <w:sz w:val="24"/>
          <w:szCs w:val="24"/>
        </w:rPr>
        <w:t xml:space="preserve"> en </w:t>
      </w:r>
      <w:proofErr w:type="spellStart"/>
      <w:r w:rsidRPr="00B970FC">
        <w:rPr>
          <w:rFonts w:ascii="Garamond" w:hAnsi="Garamond" w:cs="Arial"/>
          <w:sz w:val="24"/>
          <w:szCs w:val="24"/>
        </w:rPr>
        <w:t>Sciences</w:t>
      </w:r>
      <w:proofErr w:type="spellEnd"/>
      <w:r w:rsidRPr="00B970FC">
        <w:rPr>
          <w:rFonts w:ascii="Garamond" w:hAnsi="Garamond" w:cs="Arial"/>
          <w:sz w:val="24"/>
          <w:szCs w:val="24"/>
        </w:rPr>
        <w:t xml:space="preserve"> Sociales, 1992 (</w:t>
      </w:r>
      <w:proofErr w:type="spellStart"/>
      <w:r w:rsidRPr="00B970FC">
        <w:rPr>
          <w:rFonts w:ascii="Garamond" w:hAnsi="Garamond" w:cs="Arial"/>
          <w:sz w:val="24"/>
          <w:szCs w:val="24"/>
        </w:rPr>
        <w:t>Civilisations</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Sociétés</w:t>
      </w:r>
      <w:proofErr w:type="spellEnd"/>
      <w:r w:rsidRPr="00B970FC">
        <w:rPr>
          <w:rFonts w:ascii="Garamond" w:hAnsi="Garamond" w:cs="Arial"/>
          <w:sz w:val="24"/>
          <w:szCs w:val="24"/>
        </w:rPr>
        <w:t>, 86).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LEEMANS,</w:t>
      </w:r>
      <w:r w:rsidRPr="00B970FC">
        <w:rPr>
          <w:rFonts w:ascii="Garamond" w:hAnsi="Garamond" w:cs="Arial"/>
          <w:i/>
          <w:sz w:val="24"/>
          <w:szCs w:val="24"/>
        </w:rPr>
        <w:t xml:space="preserv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d’antiquités</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Pays</w:t>
      </w:r>
      <w:proofErr w:type="spellEnd"/>
      <w:r w:rsidRPr="00B970FC">
        <w:rPr>
          <w:rFonts w:ascii="Garamond" w:hAnsi="Garamond" w:cs="Arial"/>
          <w:i/>
          <w:sz w:val="24"/>
          <w:szCs w:val="24"/>
        </w:rPr>
        <w:t>-Bas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LEEMANS, </w:t>
      </w:r>
      <w:proofErr w:type="spellStart"/>
      <w:r w:rsidRPr="00B970FC">
        <w:rPr>
          <w:rFonts w:ascii="Garamond" w:hAnsi="Garamond" w:cs="Arial"/>
          <w:sz w:val="24"/>
          <w:szCs w:val="24"/>
        </w:rPr>
        <w:t>Conradus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Description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raisonné</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monuments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égyptiens</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d’antiquités</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Pays</w:t>
      </w:r>
      <w:proofErr w:type="spellEnd"/>
      <w:r w:rsidRPr="00B970FC">
        <w:rPr>
          <w:rFonts w:ascii="Garamond" w:hAnsi="Garamond" w:cs="Arial"/>
          <w:i/>
          <w:sz w:val="24"/>
          <w:szCs w:val="24"/>
        </w:rPr>
        <w:t>-Bas à Leiden</w:t>
      </w:r>
      <w:r w:rsidRPr="00B970FC">
        <w:rPr>
          <w:rFonts w:ascii="Garamond" w:hAnsi="Garamond" w:cs="Arial"/>
          <w:sz w:val="24"/>
          <w:szCs w:val="24"/>
        </w:rPr>
        <w:t xml:space="preserve">. Leiden, H. W. </w:t>
      </w:r>
      <w:proofErr w:type="spellStart"/>
      <w:r w:rsidRPr="00B970FC">
        <w:rPr>
          <w:rFonts w:ascii="Garamond" w:hAnsi="Garamond" w:cs="Arial"/>
          <w:sz w:val="24"/>
          <w:szCs w:val="24"/>
        </w:rPr>
        <w:t>Hazemberg</w:t>
      </w:r>
      <w:proofErr w:type="spellEnd"/>
      <w:r w:rsidRPr="00B970FC">
        <w:rPr>
          <w:rFonts w:ascii="Garamond" w:hAnsi="Garamond" w:cs="Arial"/>
          <w:sz w:val="24"/>
          <w:szCs w:val="24"/>
        </w:rPr>
        <w:t>, 1840.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LEIGHTON, </w:t>
      </w:r>
      <w:r w:rsidRPr="00B970FC">
        <w:rPr>
          <w:rFonts w:ascii="Garamond" w:hAnsi="Garamond" w:cs="Arial"/>
          <w:i/>
          <w:sz w:val="24"/>
          <w:szCs w:val="24"/>
        </w:rPr>
        <w:t>Freud el coleccionista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LEIGHTON, Sophie. “Freud el coleccionista” en RECIO MARTÍN, Rebeca C. (ed.). </w:t>
      </w:r>
      <w:r w:rsidRPr="00B970FC">
        <w:rPr>
          <w:rFonts w:ascii="Garamond" w:hAnsi="Garamond" w:cs="Arial"/>
          <w:i/>
          <w:sz w:val="24"/>
          <w:szCs w:val="24"/>
        </w:rPr>
        <w:t>Museos y antigüedades. El coleccionismo europeo a finales del siglo XIX</w:t>
      </w:r>
      <w:r w:rsidRPr="00B970FC">
        <w:rPr>
          <w:rFonts w:ascii="Garamond" w:hAnsi="Garamond" w:cs="Arial"/>
          <w:sz w:val="24"/>
          <w:szCs w:val="24"/>
        </w:rPr>
        <w:t>. Madrid, Ministerio de Educación, Cultura y Deporte, 2015, pp. 49-63.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LEOSPO, </w:t>
      </w:r>
      <w:r w:rsidRPr="00B970FC">
        <w:rPr>
          <w:rFonts w:ascii="Garamond" w:hAnsi="Garamond" w:cs="Arial"/>
          <w:i/>
          <w:sz w:val="24"/>
          <w:szCs w:val="24"/>
        </w:rPr>
        <w:t xml:space="preserve">Museo </w:t>
      </w:r>
      <w:proofErr w:type="spellStart"/>
      <w:r w:rsidRPr="00B970FC">
        <w:rPr>
          <w:rFonts w:ascii="Garamond" w:hAnsi="Garamond" w:cs="Arial"/>
          <w:i/>
          <w:sz w:val="24"/>
          <w:szCs w:val="24"/>
        </w:rPr>
        <w:t>archeologico</w:t>
      </w:r>
      <w:proofErr w:type="spellEnd"/>
      <w:r w:rsidRPr="00B970FC">
        <w:rPr>
          <w:rFonts w:ascii="Garamond" w:hAnsi="Garamond" w:cs="Arial"/>
          <w:i/>
          <w:sz w:val="24"/>
          <w:szCs w:val="24"/>
        </w:rPr>
        <w:t xml:space="preserve"> di Asti</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LEOSPO, </w:t>
      </w:r>
      <w:proofErr w:type="spellStart"/>
      <w:r w:rsidRPr="00B970FC">
        <w:rPr>
          <w:rFonts w:ascii="Garamond" w:hAnsi="Garamond" w:cs="Arial"/>
          <w:sz w:val="24"/>
          <w:szCs w:val="24"/>
        </w:rPr>
        <w:t>Enrichetta</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Museo </w:t>
      </w:r>
      <w:proofErr w:type="spellStart"/>
      <w:r w:rsidRPr="00B970FC">
        <w:rPr>
          <w:rFonts w:ascii="Garamond" w:hAnsi="Garamond" w:cs="Arial"/>
          <w:i/>
          <w:sz w:val="24"/>
          <w:szCs w:val="24"/>
        </w:rPr>
        <w:t>archeologico</w:t>
      </w:r>
      <w:proofErr w:type="spellEnd"/>
      <w:r w:rsidRPr="00B970FC">
        <w:rPr>
          <w:rFonts w:ascii="Garamond" w:hAnsi="Garamond" w:cs="Arial"/>
          <w:i/>
          <w:sz w:val="24"/>
          <w:szCs w:val="24"/>
        </w:rPr>
        <w:t xml:space="preserve"> di Asti: la </w:t>
      </w:r>
      <w:proofErr w:type="spellStart"/>
      <w:r w:rsidRPr="00B970FC">
        <w:rPr>
          <w:rFonts w:ascii="Garamond" w:hAnsi="Garamond" w:cs="Arial"/>
          <w:i/>
          <w:sz w:val="24"/>
          <w:szCs w:val="24"/>
        </w:rPr>
        <w:t>collezione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egizia</w:t>
      </w:r>
      <w:proofErr w:type="spellEnd"/>
      <w:r w:rsidRPr="00B970FC">
        <w:rPr>
          <w:rFonts w:ascii="Garamond" w:hAnsi="Garamond" w:cs="Arial"/>
          <w:sz w:val="24"/>
          <w:szCs w:val="24"/>
        </w:rPr>
        <w:t xml:space="preserve">. Torino, </w:t>
      </w:r>
      <w:proofErr w:type="spellStart"/>
      <w:r w:rsidRPr="00B970FC">
        <w:rPr>
          <w:rFonts w:ascii="Garamond" w:hAnsi="Garamond" w:cs="Arial"/>
          <w:sz w:val="24"/>
          <w:szCs w:val="24"/>
        </w:rPr>
        <w:t>Soprintendenza</w:t>
      </w:r>
      <w:proofErr w:type="spellEnd"/>
      <w:r w:rsidRPr="00B970FC">
        <w:rPr>
          <w:rFonts w:ascii="Garamond" w:hAnsi="Garamond" w:cs="Arial"/>
          <w:sz w:val="24"/>
          <w:szCs w:val="24"/>
        </w:rPr>
        <w:t xml:space="preserve"> per </w:t>
      </w:r>
      <w:proofErr w:type="spellStart"/>
      <w:r w:rsidRPr="00B970FC">
        <w:rPr>
          <w:rFonts w:ascii="Garamond" w:hAnsi="Garamond" w:cs="Arial"/>
          <w:sz w:val="24"/>
          <w:szCs w:val="24"/>
        </w:rPr>
        <w:t>il</w:t>
      </w:r>
      <w:proofErr w:type="spellEnd"/>
      <w:r w:rsidRPr="00B970FC">
        <w:rPr>
          <w:rFonts w:ascii="Garamond" w:hAnsi="Garamond" w:cs="Arial"/>
          <w:sz w:val="24"/>
          <w:szCs w:val="24"/>
        </w:rPr>
        <w:t xml:space="preserve"> Museo </w:t>
      </w:r>
      <w:proofErr w:type="spellStart"/>
      <w:r w:rsidRPr="00B970FC">
        <w:rPr>
          <w:rFonts w:ascii="Garamond" w:hAnsi="Garamond" w:cs="Arial"/>
          <w:sz w:val="24"/>
          <w:szCs w:val="24"/>
        </w:rPr>
        <w:t>delle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Antichitá</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Egizie</w:t>
      </w:r>
      <w:proofErr w:type="spellEnd"/>
      <w:r w:rsidRPr="00B970FC">
        <w:rPr>
          <w:rFonts w:ascii="Garamond" w:hAnsi="Garamond" w:cs="Arial"/>
          <w:sz w:val="24"/>
          <w:szCs w:val="24"/>
        </w:rPr>
        <w:t xml:space="preserve">, 1986.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LEOSPO,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xml:space="preserve"> 79, </w:t>
      </w:r>
      <w:proofErr w:type="spellStart"/>
      <w:r w:rsidRPr="00B970FC">
        <w:rPr>
          <w:rFonts w:ascii="Garamond" w:hAnsi="Garamond" w:cs="Arial"/>
          <w:i/>
          <w:sz w:val="24"/>
          <w:szCs w:val="24"/>
        </w:rPr>
        <w:t>nº</w:t>
      </w:r>
      <w:proofErr w:type="spellEnd"/>
      <w:r w:rsidRPr="00B970FC">
        <w:rPr>
          <w:rFonts w:ascii="Garamond" w:hAnsi="Garamond" w:cs="Arial"/>
          <w:i/>
          <w:sz w:val="24"/>
          <w:szCs w:val="24"/>
        </w:rPr>
        <w:t xml:space="preserve"> 1/2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LEOSPO, </w:t>
      </w:r>
      <w:proofErr w:type="spellStart"/>
      <w:r w:rsidRPr="00B970FC">
        <w:rPr>
          <w:rFonts w:ascii="Garamond" w:hAnsi="Garamond" w:cs="Arial"/>
          <w:sz w:val="24"/>
          <w:szCs w:val="24"/>
        </w:rPr>
        <w:t>Enrichetta</w:t>
      </w:r>
      <w:proofErr w:type="spellEnd"/>
      <w:r w:rsidRPr="00B970FC">
        <w:rPr>
          <w:rFonts w:ascii="Garamond" w:hAnsi="Garamond" w:cs="Arial"/>
          <w:sz w:val="24"/>
          <w:szCs w:val="24"/>
        </w:rPr>
        <w:t xml:space="preserve">. “La </w:t>
      </w:r>
      <w:proofErr w:type="spellStart"/>
      <w:r w:rsidRPr="00B970FC">
        <w:rPr>
          <w:rFonts w:ascii="Garamond" w:hAnsi="Garamond" w:cs="Arial"/>
          <w:sz w:val="24"/>
          <w:szCs w:val="24"/>
        </w:rPr>
        <w:t>collezioni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egizie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minori</w:t>
      </w:r>
      <w:proofErr w:type="spellEnd"/>
      <w:r w:rsidRPr="00B970FC">
        <w:rPr>
          <w:rFonts w:ascii="Garamond" w:hAnsi="Garamond" w:cs="Arial"/>
          <w:sz w:val="24"/>
          <w:szCs w:val="24"/>
        </w:rPr>
        <w:t xml:space="preserve"> del </w:t>
      </w:r>
      <w:proofErr w:type="spellStart"/>
      <w:r w:rsidRPr="00B970FC">
        <w:rPr>
          <w:rFonts w:ascii="Garamond" w:hAnsi="Garamond" w:cs="Arial"/>
          <w:sz w:val="24"/>
          <w:szCs w:val="24"/>
        </w:rPr>
        <w:t>Piemonte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aree</w:t>
      </w:r>
      <w:proofErr w:type="spellEnd"/>
      <w:r w:rsidRPr="00B970FC">
        <w:rPr>
          <w:rFonts w:ascii="Garamond" w:hAnsi="Garamond" w:cs="Arial"/>
          <w:sz w:val="24"/>
          <w:szCs w:val="24"/>
        </w:rPr>
        <w:t xml:space="preserve"> limítrofe”.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xml:space="preserve"> 79, </w:t>
      </w:r>
      <w:proofErr w:type="spellStart"/>
      <w:r w:rsidRPr="00B970FC">
        <w:rPr>
          <w:rFonts w:ascii="Garamond" w:hAnsi="Garamond" w:cs="Arial"/>
          <w:i/>
          <w:sz w:val="24"/>
          <w:szCs w:val="24"/>
        </w:rPr>
        <w:t>nº</w:t>
      </w:r>
      <w:proofErr w:type="spellEnd"/>
      <w:r w:rsidRPr="00B970FC">
        <w:rPr>
          <w:rFonts w:ascii="Garamond" w:hAnsi="Garamond" w:cs="Arial"/>
          <w:i/>
          <w:sz w:val="24"/>
          <w:szCs w:val="24"/>
        </w:rPr>
        <w:t xml:space="preserve"> 1/2</w:t>
      </w:r>
      <w:r w:rsidRPr="00B970FC">
        <w:rPr>
          <w:rFonts w:ascii="Garamond" w:hAnsi="Garamond" w:cs="Arial"/>
          <w:sz w:val="24"/>
          <w:szCs w:val="24"/>
        </w:rPr>
        <w:t xml:space="preserve">. </w:t>
      </w:r>
      <w:proofErr w:type="gramStart"/>
      <w:r w:rsidRPr="00B970FC">
        <w:rPr>
          <w:rFonts w:ascii="Garamond" w:hAnsi="Garamond" w:cs="Arial"/>
          <w:sz w:val="24"/>
          <w:szCs w:val="24"/>
        </w:rPr>
        <w:t>Milán,  Vita</w:t>
      </w:r>
      <w:proofErr w:type="gramEnd"/>
      <w:r w:rsidRPr="00B970FC">
        <w:rPr>
          <w:rFonts w:ascii="Garamond" w:hAnsi="Garamond" w:cs="Arial"/>
          <w:sz w:val="24"/>
          <w:szCs w:val="24"/>
        </w:rPr>
        <w:t xml:space="preserve"> e </w:t>
      </w:r>
      <w:proofErr w:type="spellStart"/>
      <w:r w:rsidRPr="00B970FC">
        <w:rPr>
          <w:rFonts w:ascii="Garamond" w:hAnsi="Garamond" w:cs="Arial"/>
          <w:sz w:val="24"/>
          <w:szCs w:val="24"/>
        </w:rPr>
        <w:t>Pensiero</w:t>
      </w:r>
      <w:proofErr w:type="spellEnd"/>
      <w:r w:rsidRPr="00B970FC">
        <w:rPr>
          <w:rFonts w:ascii="Garamond" w:hAnsi="Garamond" w:cs="Arial"/>
          <w:sz w:val="24"/>
          <w:szCs w:val="24"/>
        </w:rPr>
        <w:t xml:space="preserve"> – </w:t>
      </w:r>
      <w:proofErr w:type="spellStart"/>
      <w:r w:rsidRPr="00B970FC">
        <w:rPr>
          <w:rFonts w:ascii="Garamond" w:hAnsi="Garamond" w:cs="Arial"/>
          <w:sz w:val="24"/>
          <w:szCs w:val="24"/>
        </w:rPr>
        <w:t>Pubblicazioni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dell’Università</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Cattolica</w:t>
      </w:r>
      <w:proofErr w:type="spellEnd"/>
      <w:r w:rsidRPr="00B970FC">
        <w:rPr>
          <w:rFonts w:ascii="Garamond" w:hAnsi="Garamond" w:cs="Arial"/>
          <w:sz w:val="24"/>
          <w:szCs w:val="24"/>
        </w:rPr>
        <w:t xml:space="preserve"> del Sacro </w:t>
      </w:r>
      <w:proofErr w:type="spellStart"/>
      <w:r w:rsidRPr="00B970FC">
        <w:rPr>
          <w:rFonts w:ascii="Garamond" w:hAnsi="Garamond" w:cs="Arial"/>
          <w:sz w:val="24"/>
          <w:szCs w:val="24"/>
        </w:rPr>
        <w:t>Cuore</w:t>
      </w:r>
      <w:proofErr w:type="spellEnd"/>
      <w:r w:rsidRPr="00B970FC">
        <w:rPr>
          <w:rFonts w:ascii="Garamond" w:hAnsi="Garamond" w:cs="Arial"/>
          <w:sz w:val="24"/>
          <w:szCs w:val="24"/>
        </w:rPr>
        <w:t>, 1999, pp. 39-43.</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LEPPER, </w:t>
      </w:r>
      <w:proofErr w:type="spellStart"/>
      <w:r w:rsidRPr="00B970FC">
        <w:rPr>
          <w:rFonts w:ascii="Garamond" w:hAnsi="Garamond" w:cs="Arial"/>
          <w:i/>
          <w:sz w:val="24"/>
          <w:szCs w:val="24"/>
        </w:rPr>
        <w:t>Lepsius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LEPPER, M. Verena. “Karl Richard </w:t>
      </w:r>
      <w:proofErr w:type="spellStart"/>
      <w:r w:rsidRPr="00B970FC">
        <w:rPr>
          <w:rFonts w:ascii="Garamond" w:hAnsi="Garamond" w:cs="Arial"/>
          <w:sz w:val="24"/>
          <w:szCs w:val="24"/>
        </w:rPr>
        <w:t>Lepsius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Sein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Leben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Wirken</w:t>
      </w:r>
      <w:proofErr w:type="spellEnd"/>
      <w:r w:rsidRPr="00B970FC">
        <w:rPr>
          <w:rFonts w:ascii="Garamond" w:hAnsi="Garamond" w:cs="Arial"/>
          <w:sz w:val="24"/>
          <w:szCs w:val="24"/>
        </w:rPr>
        <w:t xml:space="preserve">” en LEPPER, Verena M.; HAFEMANN, </w:t>
      </w:r>
      <w:proofErr w:type="spellStart"/>
      <w:r w:rsidRPr="00B970FC">
        <w:rPr>
          <w:rFonts w:ascii="Garamond" w:hAnsi="Garamond" w:cs="Arial"/>
          <w:sz w:val="24"/>
          <w:szCs w:val="24"/>
        </w:rPr>
        <w:t>Ingelore</w:t>
      </w:r>
      <w:proofErr w:type="spellEnd"/>
      <w:r w:rsidRPr="00B970FC">
        <w:rPr>
          <w:rFonts w:ascii="Garamond" w:hAnsi="Garamond" w:cs="Arial"/>
          <w:sz w:val="24"/>
          <w:szCs w:val="24"/>
        </w:rPr>
        <w:t xml:space="preserve"> (eds.). </w:t>
      </w:r>
      <w:r w:rsidRPr="00B970FC">
        <w:rPr>
          <w:rFonts w:ascii="Garamond" w:hAnsi="Garamond" w:cs="Arial"/>
          <w:i/>
          <w:sz w:val="24"/>
          <w:szCs w:val="24"/>
        </w:rPr>
        <w:t xml:space="preserve">Karl Richard </w:t>
      </w:r>
      <w:proofErr w:type="spellStart"/>
      <w:r w:rsidRPr="00B970FC">
        <w:rPr>
          <w:rFonts w:ascii="Garamond" w:hAnsi="Garamond" w:cs="Arial"/>
          <w:i/>
          <w:sz w:val="24"/>
          <w:szCs w:val="24"/>
        </w:rPr>
        <w:t>Lepsius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Begründer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deutschen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Kadmos</w:t>
      </w:r>
      <w:proofErr w:type="spellEnd"/>
      <w:r w:rsidRPr="00B970FC">
        <w:rPr>
          <w:rFonts w:ascii="Garamond" w:hAnsi="Garamond" w:cs="Arial"/>
          <w:sz w:val="24"/>
          <w:szCs w:val="24"/>
        </w:rPr>
        <w:t>, 2012, pp. 17-29.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LEPPER y HAFEMANN, </w:t>
      </w:r>
      <w:r w:rsidRPr="00B970FC">
        <w:rPr>
          <w:rFonts w:ascii="Garamond" w:hAnsi="Garamond" w:cs="Arial"/>
          <w:i/>
          <w:sz w:val="24"/>
          <w:szCs w:val="24"/>
        </w:rPr>
        <w:t xml:space="preserve">Karl Richard </w:t>
      </w:r>
      <w:proofErr w:type="spellStart"/>
      <w:r w:rsidRPr="00B970FC">
        <w:rPr>
          <w:rFonts w:ascii="Garamond" w:hAnsi="Garamond" w:cs="Arial"/>
          <w:i/>
          <w:sz w:val="24"/>
          <w:szCs w:val="24"/>
        </w:rPr>
        <w:t>Lepsius</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LEPPER, Verena M.; HAFEMANN, </w:t>
      </w:r>
      <w:proofErr w:type="spellStart"/>
      <w:r w:rsidRPr="00B970FC">
        <w:rPr>
          <w:rFonts w:ascii="Garamond" w:hAnsi="Garamond" w:cs="Arial"/>
          <w:sz w:val="24"/>
          <w:szCs w:val="24"/>
        </w:rPr>
        <w:t>Ingelore</w:t>
      </w:r>
      <w:proofErr w:type="spellEnd"/>
      <w:r w:rsidRPr="00B970FC">
        <w:rPr>
          <w:rFonts w:ascii="Garamond" w:hAnsi="Garamond" w:cs="Arial"/>
          <w:sz w:val="24"/>
          <w:szCs w:val="24"/>
        </w:rPr>
        <w:t xml:space="preserve"> (eds.). </w:t>
      </w:r>
      <w:r w:rsidRPr="00B970FC">
        <w:rPr>
          <w:rFonts w:ascii="Garamond" w:hAnsi="Garamond" w:cs="Arial"/>
          <w:i/>
          <w:sz w:val="24"/>
          <w:szCs w:val="24"/>
        </w:rPr>
        <w:t xml:space="preserve">Karl Richard </w:t>
      </w:r>
      <w:proofErr w:type="spellStart"/>
      <w:r w:rsidRPr="00B970FC">
        <w:rPr>
          <w:rFonts w:ascii="Garamond" w:hAnsi="Garamond" w:cs="Arial"/>
          <w:i/>
          <w:sz w:val="24"/>
          <w:szCs w:val="24"/>
        </w:rPr>
        <w:t>Lepsius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Begründer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deutschen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Kadmos</w:t>
      </w:r>
      <w:proofErr w:type="spellEnd"/>
      <w:r w:rsidRPr="00B970FC">
        <w:rPr>
          <w:rFonts w:ascii="Garamond" w:hAnsi="Garamond" w:cs="Arial"/>
          <w:sz w:val="24"/>
          <w:szCs w:val="24"/>
        </w:rPr>
        <w:t>, 2012.</w:t>
      </w:r>
    </w:p>
    <w:p w:rsidR="00105CB1" w:rsidRPr="00B970FC" w:rsidRDefault="00105CB1"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LEPSIUS, </w:t>
      </w:r>
      <w:proofErr w:type="spellStart"/>
      <w:r w:rsidRPr="00B970FC">
        <w:rPr>
          <w:rFonts w:ascii="Garamond" w:hAnsi="Garamond" w:cs="Arial"/>
          <w:i/>
          <w:sz w:val="24"/>
          <w:szCs w:val="24"/>
        </w:rPr>
        <w:t>Lettre</w:t>
      </w:r>
      <w:proofErr w:type="spellEnd"/>
      <w:r w:rsidRPr="00B970FC">
        <w:rPr>
          <w:rFonts w:ascii="Garamond" w:hAnsi="Garamond" w:cs="Arial"/>
          <w:i/>
          <w:sz w:val="24"/>
          <w:szCs w:val="24"/>
        </w:rPr>
        <w:t xml:space="preserve"> à M. le </w:t>
      </w:r>
      <w:proofErr w:type="spellStart"/>
      <w:r w:rsidRPr="00B970FC">
        <w:rPr>
          <w:rFonts w:ascii="Garamond" w:hAnsi="Garamond" w:cs="Arial"/>
          <w:i/>
          <w:sz w:val="24"/>
          <w:szCs w:val="24"/>
        </w:rPr>
        <w:t>professeur</w:t>
      </w:r>
      <w:proofErr w:type="spellEnd"/>
      <w:r w:rsidRPr="00B970FC">
        <w:rPr>
          <w:rFonts w:ascii="Garamond" w:hAnsi="Garamond" w:cs="Arial"/>
          <w:i/>
          <w:sz w:val="24"/>
          <w:szCs w:val="24"/>
        </w:rPr>
        <w:t xml:space="preserve"> H. </w:t>
      </w:r>
      <w:proofErr w:type="spellStart"/>
      <w:r w:rsidRPr="00B970FC">
        <w:rPr>
          <w:rFonts w:ascii="Garamond" w:hAnsi="Garamond" w:cs="Arial"/>
          <w:i/>
          <w:sz w:val="24"/>
          <w:szCs w:val="24"/>
        </w:rPr>
        <w:t>Rosellini</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LEPSIUS, Karl Richard. </w:t>
      </w:r>
      <w:proofErr w:type="spellStart"/>
      <w:r w:rsidRPr="00B970FC">
        <w:rPr>
          <w:rFonts w:ascii="Garamond" w:hAnsi="Garamond" w:cs="Arial"/>
          <w:i/>
          <w:sz w:val="24"/>
          <w:szCs w:val="24"/>
        </w:rPr>
        <w:t>Lettre</w:t>
      </w:r>
      <w:proofErr w:type="spellEnd"/>
      <w:r w:rsidRPr="00B970FC">
        <w:rPr>
          <w:rFonts w:ascii="Garamond" w:hAnsi="Garamond" w:cs="Arial"/>
          <w:i/>
          <w:sz w:val="24"/>
          <w:szCs w:val="24"/>
        </w:rPr>
        <w:t xml:space="preserve"> à M. le </w:t>
      </w:r>
      <w:proofErr w:type="spellStart"/>
      <w:r w:rsidRPr="00B970FC">
        <w:rPr>
          <w:rFonts w:ascii="Garamond" w:hAnsi="Garamond" w:cs="Arial"/>
          <w:i/>
          <w:sz w:val="24"/>
          <w:szCs w:val="24"/>
        </w:rPr>
        <w:t>professeur</w:t>
      </w:r>
      <w:proofErr w:type="spellEnd"/>
      <w:r w:rsidRPr="00B970FC">
        <w:rPr>
          <w:rFonts w:ascii="Garamond" w:hAnsi="Garamond" w:cs="Arial"/>
          <w:i/>
          <w:sz w:val="24"/>
          <w:szCs w:val="24"/>
        </w:rPr>
        <w:t xml:space="preserve"> H. </w:t>
      </w:r>
      <w:proofErr w:type="spellStart"/>
      <w:r w:rsidRPr="00B970FC">
        <w:rPr>
          <w:rFonts w:ascii="Garamond" w:hAnsi="Garamond" w:cs="Arial"/>
          <w:i/>
          <w:sz w:val="24"/>
          <w:szCs w:val="24"/>
        </w:rPr>
        <w:t>Rosellini</w:t>
      </w:r>
      <w:proofErr w:type="spellEnd"/>
      <w:r w:rsidRPr="00B970FC">
        <w:rPr>
          <w:rFonts w:ascii="Garamond" w:hAnsi="Garamond" w:cs="Arial"/>
          <w:i/>
          <w:sz w:val="24"/>
          <w:szCs w:val="24"/>
        </w:rPr>
        <w:t xml:space="preserve"> sur </w:t>
      </w:r>
      <w:proofErr w:type="spellStart"/>
      <w:r w:rsidRPr="00B970FC">
        <w:rPr>
          <w:rFonts w:ascii="Garamond" w:hAnsi="Garamond" w:cs="Arial"/>
          <w:i/>
          <w:sz w:val="24"/>
          <w:szCs w:val="24"/>
        </w:rPr>
        <w:t>l’alphabet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hiéroglyphique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Avec</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deux</w:t>
      </w:r>
      <w:proofErr w:type="spellEnd"/>
      <w:r w:rsidRPr="00B970FC">
        <w:rPr>
          <w:rFonts w:ascii="Garamond" w:hAnsi="Garamond" w:cs="Arial"/>
          <w:i/>
          <w:sz w:val="24"/>
          <w:szCs w:val="24"/>
        </w:rPr>
        <w:t xml:space="preserve"> planches</w:t>
      </w:r>
      <w:r w:rsidRPr="00B970FC">
        <w:rPr>
          <w:rFonts w:ascii="Garamond" w:hAnsi="Garamond" w:cs="Arial"/>
          <w:sz w:val="24"/>
          <w:szCs w:val="24"/>
        </w:rPr>
        <w:t>. Rome, 1837.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LEPSIUS, </w:t>
      </w:r>
      <w:r w:rsidRPr="00B970FC">
        <w:rPr>
          <w:rFonts w:ascii="Garamond" w:hAnsi="Garamond" w:cs="Arial"/>
          <w:i/>
          <w:sz w:val="24"/>
          <w:szCs w:val="24"/>
        </w:rPr>
        <w:t xml:space="preserve">Die </w:t>
      </w:r>
      <w:proofErr w:type="spellStart"/>
      <w:r w:rsidRPr="00B970FC">
        <w:rPr>
          <w:rFonts w:ascii="Garamond" w:hAnsi="Garamond" w:cs="Arial"/>
          <w:i/>
          <w:sz w:val="24"/>
          <w:szCs w:val="24"/>
        </w:rPr>
        <w:t>Chronologie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Aegypter</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LEPSIUS, Karl Richard. </w:t>
      </w:r>
      <w:r w:rsidRPr="00B970FC">
        <w:rPr>
          <w:rFonts w:ascii="Garamond" w:hAnsi="Garamond" w:cs="Arial"/>
          <w:i/>
          <w:sz w:val="24"/>
          <w:szCs w:val="24"/>
        </w:rPr>
        <w:t xml:space="preserve">Die </w:t>
      </w:r>
      <w:proofErr w:type="spellStart"/>
      <w:r w:rsidRPr="00B970FC">
        <w:rPr>
          <w:rFonts w:ascii="Garamond" w:hAnsi="Garamond" w:cs="Arial"/>
          <w:i/>
          <w:sz w:val="24"/>
          <w:szCs w:val="24"/>
        </w:rPr>
        <w:t>Chronologie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Aegypter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Einleitung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Erster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Theil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Kritik</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Quellen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Nicolaische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Buchhandlung</w:t>
      </w:r>
      <w:proofErr w:type="spellEnd"/>
      <w:r w:rsidRPr="00B970FC">
        <w:rPr>
          <w:rFonts w:ascii="Garamond" w:hAnsi="Garamond" w:cs="Arial"/>
          <w:sz w:val="24"/>
          <w:szCs w:val="24"/>
        </w:rPr>
        <w:t>, 1849.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LEPSIUS, </w:t>
      </w:r>
      <w:r w:rsidRPr="00B970FC">
        <w:rPr>
          <w:rFonts w:ascii="Garamond" w:hAnsi="Garamond" w:cs="Arial"/>
          <w:i/>
          <w:sz w:val="24"/>
          <w:szCs w:val="24"/>
        </w:rPr>
        <w:t xml:space="preserve">Das </w:t>
      </w:r>
      <w:proofErr w:type="spellStart"/>
      <w:r w:rsidRPr="00B970FC">
        <w:rPr>
          <w:rFonts w:ascii="Garamond" w:hAnsi="Garamond" w:cs="Arial"/>
          <w:i/>
          <w:sz w:val="24"/>
          <w:szCs w:val="24"/>
        </w:rPr>
        <w:t>bilingue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Dekret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Kanopos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LEPSIUS, Karl Richard. </w:t>
      </w:r>
      <w:r w:rsidRPr="00B970FC">
        <w:rPr>
          <w:rFonts w:ascii="Garamond" w:hAnsi="Garamond" w:cs="Arial"/>
          <w:i/>
          <w:sz w:val="24"/>
          <w:szCs w:val="24"/>
        </w:rPr>
        <w:t xml:space="preserve">Das </w:t>
      </w:r>
      <w:proofErr w:type="spellStart"/>
      <w:r w:rsidRPr="00B970FC">
        <w:rPr>
          <w:rFonts w:ascii="Garamond" w:hAnsi="Garamond" w:cs="Arial"/>
          <w:i/>
          <w:sz w:val="24"/>
          <w:szCs w:val="24"/>
        </w:rPr>
        <w:t>bilingue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Dekret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Kanopos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Originalgröße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Übersetzung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Erklärung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beider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Texte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1866.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LIEBLEIN, </w:t>
      </w:r>
      <w:r w:rsidRPr="00B970FC">
        <w:rPr>
          <w:rFonts w:ascii="Garamond" w:hAnsi="Garamond" w:cs="Arial"/>
          <w:i/>
          <w:sz w:val="24"/>
          <w:szCs w:val="24"/>
        </w:rPr>
        <w:t>ZÄS, 7</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LIEBLEIN, Jens. “Die </w:t>
      </w:r>
      <w:proofErr w:type="spellStart"/>
      <w:r w:rsidRPr="00B970FC">
        <w:rPr>
          <w:rFonts w:ascii="Garamond" w:hAnsi="Garamond" w:cs="Arial"/>
          <w:sz w:val="24"/>
          <w:szCs w:val="24"/>
        </w:rPr>
        <w:t>ägyptischen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Skarabäen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als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Gewichte</w:t>
      </w:r>
      <w:proofErr w:type="spellEnd"/>
      <w:r w:rsidRPr="00B970FC">
        <w:rPr>
          <w:rFonts w:ascii="Garamond" w:hAnsi="Garamond" w:cs="Arial"/>
          <w:sz w:val="24"/>
          <w:szCs w:val="24"/>
        </w:rPr>
        <w:t xml:space="preserve">”. </w:t>
      </w:r>
      <w:r w:rsidRPr="00B970FC">
        <w:rPr>
          <w:rFonts w:ascii="Garamond" w:hAnsi="Garamond" w:cs="Arial"/>
          <w:i/>
          <w:sz w:val="24"/>
          <w:szCs w:val="24"/>
        </w:rPr>
        <w:t>ZÄS, 7</w:t>
      </w:r>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-Leipzig, J. C. </w:t>
      </w:r>
      <w:proofErr w:type="spellStart"/>
      <w:r w:rsidRPr="00B970FC">
        <w:rPr>
          <w:rFonts w:ascii="Garamond" w:hAnsi="Garamond" w:cs="Arial"/>
          <w:sz w:val="24"/>
          <w:szCs w:val="24"/>
        </w:rPr>
        <w:t>Hinrichs´che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Buchhandlung</w:t>
      </w:r>
      <w:proofErr w:type="spellEnd"/>
      <w:r w:rsidRPr="00B970FC">
        <w:rPr>
          <w:rFonts w:ascii="Garamond" w:hAnsi="Garamond" w:cs="Arial"/>
          <w:sz w:val="24"/>
          <w:szCs w:val="24"/>
        </w:rPr>
        <w:t>, 1869, pp. 28-30.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LINARES y ALEGRE, </w:t>
      </w:r>
      <w:r w:rsidRPr="00B970FC">
        <w:rPr>
          <w:rFonts w:ascii="Garamond" w:hAnsi="Garamond" w:cs="Arial"/>
          <w:i/>
          <w:sz w:val="24"/>
          <w:szCs w:val="24"/>
        </w:rPr>
        <w:t>BIAE, 78</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LINARES, Mar; ALEGRE, Susana. “Nota breve sobre una colección inédita en la Universidad de Santiago”. </w:t>
      </w:r>
      <w:r w:rsidRPr="00B970FC">
        <w:rPr>
          <w:rFonts w:ascii="Garamond" w:hAnsi="Garamond" w:cs="Arial"/>
          <w:i/>
          <w:sz w:val="24"/>
          <w:szCs w:val="24"/>
        </w:rPr>
        <w:t>BIAE, 78</w:t>
      </w:r>
      <w:r w:rsidRPr="00B970FC">
        <w:rPr>
          <w:rFonts w:ascii="Garamond" w:hAnsi="Garamond" w:cs="Arial"/>
          <w:sz w:val="24"/>
          <w:szCs w:val="24"/>
        </w:rPr>
        <w:t>. Barcelona, Amigos de la Egiptología, 2015, p. 32.</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LIVERANI,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xml:space="preserve">, 79, </w:t>
      </w:r>
      <w:proofErr w:type="spellStart"/>
      <w:r w:rsidRPr="00B970FC">
        <w:rPr>
          <w:rFonts w:ascii="Garamond" w:hAnsi="Garamond" w:cs="Arial"/>
          <w:i/>
          <w:sz w:val="24"/>
          <w:szCs w:val="24"/>
        </w:rPr>
        <w:t>nº</w:t>
      </w:r>
      <w:proofErr w:type="spellEnd"/>
      <w:r w:rsidRPr="00B970FC">
        <w:rPr>
          <w:rFonts w:ascii="Garamond" w:hAnsi="Garamond" w:cs="Arial"/>
          <w:i/>
          <w:sz w:val="24"/>
          <w:szCs w:val="24"/>
        </w:rPr>
        <w:t xml:space="preserve"> 1-2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LIVERANI, Paolo. “</w:t>
      </w:r>
      <w:proofErr w:type="spellStart"/>
      <w:r w:rsidRPr="00B970FC">
        <w:rPr>
          <w:rFonts w:ascii="Garamond" w:hAnsi="Garamond" w:cs="Arial"/>
          <w:sz w:val="24"/>
          <w:szCs w:val="24"/>
        </w:rPr>
        <w:t>Il</w:t>
      </w:r>
      <w:proofErr w:type="spellEnd"/>
      <w:r w:rsidRPr="00B970FC">
        <w:rPr>
          <w:rFonts w:ascii="Garamond" w:hAnsi="Garamond" w:cs="Arial"/>
          <w:sz w:val="24"/>
          <w:szCs w:val="24"/>
        </w:rPr>
        <w:t xml:space="preserve"> museo Gregoriano </w:t>
      </w:r>
      <w:proofErr w:type="spellStart"/>
      <w:r w:rsidRPr="00B970FC">
        <w:rPr>
          <w:rFonts w:ascii="Garamond" w:hAnsi="Garamond" w:cs="Arial"/>
          <w:sz w:val="24"/>
          <w:szCs w:val="24"/>
        </w:rPr>
        <w:t>Egizio</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xml:space="preserve">, 79, </w:t>
      </w:r>
      <w:proofErr w:type="spellStart"/>
      <w:r w:rsidRPr="00B970FC">
        <w:rPr>
          <w:rFonts w:ascii="Garamond" w:hAnsi="Garamond" w:cs="Arial"/>
          <w:i/>
          <w:sz w:val="24"/>
          <w:szCs w:val="24"/>
        </w:rPr>
        <w:t>nº</w:t>
      </w:r>
      <w:proofErr w:type="spellEnd"/>
      <w:r w:rsidRPr="00B970FC">
        <w:rPr>
          <w:rFonts w:ascii="Garamond" w:hAnsi="Garamond" w:cs="Arial"/>
          <w:i/>
          <w:sz w:val="24"/>
          <w:szCs w:val="24"/>
        </w:rPr>
        <w:t xml:space="preserve"> 1-2</w:t>
      </w:r>
      <w:r w:rsidRPr="00B970FC">
        <w:rPr>
          <w:rFonts w:ascii="Garamond" w:hAnsi="Garamond" w:cs="Arial"/>
          <w:sz w:val="24"/>
          <w:szCs w:val="24"/>
        </w:rPr>
        <w:t xml:space="preserve">. Milán, Vita e </w:t>
      </w:r>
      <w:proofErr w:type="spellStart"/>
      <w:r w:rsidRPr="00B970FC">
        <w:rPr>
          <w:rFonts w:ascii="Garamond" w:hAnsi="Garamond" w:cs="Arial"/>
          <w:sz w:val="24"/>
          <w:szCs w:val="24"/>
        </w:rPr>
        <w:t>Pensiero</w:t>
      </w:r>
      <w:proofErr w:type="spellEnd"/>
      <w:r w:rsidRPr="00B970FC">
        <w:rPr>
          <w:rFonts w:ascii="Garamond" w:hAnsi="Garamond" w:cs="Arial"/>
          <w:sz w:val="24"/>
          <w:szCs w:val="24"/>
        </w:rPr>
        <w:t xml:space="preserve"> – </w:t>
      </w:r>
      <w:proofErr w:type="spellStart"/>
      <w:r w:rsidRPr="00B970FC">
        <w:rPr>
          <w:rFonts w:ascii="Garamond" w:hAnsi="Garamond" w:cs="Arial"/>
          <w:sz w:val="24"/>
          <w:szCs w:val="24"/>
        </w:rPr>
        <w:t>Pubblicazioni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dell’Università</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Cattolica</w:t>
      </w:r>
      <w:proofErr w:type="spellEnd"/>
      <w:r w:rsidRPr="00B970FC">
        <w:rPr>
          <w:rFonts w:ascii="Garamond" w:hAnsi="Garamond" w:cs="Arial"/>
          <w:sz w:val="24"/>
          <w:szCs w:val="24"/>
        </w:rPr>
        <w:t xml:space="preserve"> del Sacro </w:t>
      </w:r>
      <w:proofErr w:type="spellStart"/>
      <w:r w:rsidRPr="00B970FC">
        <w:rPr>
          <w:rFonts w:ascii="Garamond" w:hAnsi="Garamond" w:cs="Arial"/>
          <w:sz w:val="24"/>
          <w:szCs w:val="24"/>
        </w:rPr>
        <w:t>Cuore</w:t>
      </w:r>
      <w:proofErr w:type="spellEnd"/>
      <w:r w:rsidRPr="00B970FC">
        <w:rPr>
          <w:rFonts w:ascii="Garamond" w:hAnsi="Garamond" w:cs="Arial"/>
          <w:sz w:val="24"/>
          <w:szCs w:val="24"/>
        </w:rPr>
        <w:t>, 1999, pp. 45-64.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LIZANA, </w:t>
      </w:r>
      <w:r w:rsidRPr="00B970FC">
        <w:rPr>
          <w:rFonts w:ascii="Garamond" w:hAnsi="Garamond" w:cs="Arial"/>
          <w:i/>
          <w:sz w:val="24"/>
          <w:szCs w:val="24"/>
        </w:rPr>
        <w:t xml:space="preserve">Bibliografía fundamental de los </w:t>
      </w:r>
      <w:proofErr w:type="spellStart"/>
      <w:r w:rsidRPr="00B970FC">
        <w:rPr>
          <w:rFonts w:ascii="Garamond" w:hAnsi="Garamond" w:cs="Arial"/>
          <w:i/>
          <w:sz w:val="24"/>
          <w:szCs w:val="24"/>
        </w:rPr>
        <w:t>escarabeos</w:t>
      </w:r>
      <w:proofErr w:type="spellEnd"/>
      <w:r w:rsidRPr="00B970FC">
        <w:rPr>
          <w:rFonts w:ascii="Garamond" w:hAnsi="Garamond" w:cs="Arial"/>
          <w:i/>
          <w:sz w:val="24"/>
          <w:szCs w:val="24"/>
        </w:rPr>
        <w:t xml:space="preserve"> egipcios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LIZANA SALAFRANCA, Joaquín G. </w:t>
      </w:r>
      <w:r w:rsidRPr="00B970FC">
        <w:rPr>
          <w:rFonts w:ascii="Garamond" w:hAnsi="Garamond" w:cs="Arial"/>
          <w:i/>
          <w:sz w:val="24"/>
          <w:szCs w:val="24"/>
        </w:rPr>
        <w:t xml:space="preserve">Bibliografía fundamental de los </w:t>
      </w:r>
      <w:proofErr w:type="spellStart"/>
      <w:r w:rsidRPr="00B970FC">
        <w:rPr>
          <w:rFonts w:ascii="Garamond" w:hAnsi="Garamond" w:cs="Arial"/>
          <w:i/>
          <w:sz w:val="24"/>
          <w:szCs w:val="24"/>
        </w:rPr>
        <w:t>escarabeos</w:t>
      </w:r>
      <w:proofErr w:type="spellEnd"/>
      <w:r w:rsidRPr="00B970FC">
        <w:rPr>
          <w:rFonts w:ascii="Garamond" w:hAnsi="Garamond" w:cs="Arial"/>
          <w:i/>
          <w:sz w:val="24"/>
          <w:szCs w:val="24"/>
        </w:rPr>
        <w:t xml:space="preserve"> egipcios</w:t>
      </w:r>
      <w:r w:rsidRPr="00B970FC">
        <w:rPr>
          <w:rFonts w:ascii="Garamond" w:hAnsi="Garamond" w:cs="Arial"/>
          <w:sz w:val="24"/>
          <w:szCs w:val="24"/>
        </w:rPr>
        <w:t>. Huesca, 1975.</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LIZANA, </w:t>
      </w:r>
      <w:r w:rsidRPr="00B970FC">
        <w:rPr>
          <w:rFonts w:ascii="Garamond" w:hAnsi="Garamond" w:cs="Arial"/>
          <w:i/>
          <w:sz w:val="24"/>
          <w:szCs w:val="24"/>
        </w:rPr>
        <w:t>BAEO, 13</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LIZANA SALAFRANCA, Joaquín G. “Un </w:t>
      </w:r>
      <w:proofErr w:type="spellStart"/>
      <w:r w:rsidRPr="00B970FC">
        <w:rPr>
          <w:rFonts w:ascii="Garamond" w:hAnsi="Garamond" w:cs="Arial"/>
          <w:sz w:val="24"/>
          <w:szCs w:val="24"/>
        </w:rPr>
        <w:t>escarabeo</w:t>
      </w:r>
      <w:proofErr w:type="spellEnd"/>
      <w:r w:rsidRPr="00B970FC">
        <w:rPr>
          <w:rFonts w:ascii="Garamond" w:hAnsi="Garamond" w:cs="Arial"/>
          <w:sz w:val="24"/>
          <w:szCs w:val="24"/>
        </w:rPr>
        <w:t xml:space="preserve"> con texto menfita”. </w:t>
      </w:r>
      <w:r w:rsidRPr="00B970FC">
        <w:rPr>
          <w:rFonts w:ascii="Garamond" w:hAnsi="Garamond" w:cs="Arial"/>
          <w:i/>
          <w:sz w:val="24"/>
          <w:szCs w:val="24"/>
        </w:rPr>
        <w:t>BAEO</w:t>
      </w:r>
      <w:r w:rsidRPr="00B970FC">
        <w:rPr>
          <w:rFonts w:ascii="Garamond" w:hAnsi="Garamond" w:cs="Arial"/>
          <w:sz w:val="24"/>
          <w:szCs w:val="24"/>
        </w:rPr>
        <w:t xml:space="preserve">, </w:t>
      </w:r>
      <w:r w:rsidRPr="00B970FC">
        <w:rPr>
          <w:rFonts w:ascii="Garamond" w:hAnsi="Garamond" w:cs="Arial"/>
          <w:i/>
          <w:sz w:val="24"/>
          <w:szCs w:val="24"/>
        </w:rPr>
        <w:t>13</w:t>
      </w:r>
      <w:r w:rsidRPr="00B970FC">
        <w:rPr>
          <w:rFonts w:ascii="Garamond" w:hAnsi="Garamond" w:cs="Arial"/>
          <w:sz w:val="24"/>
          <w:szCs w:val="24"/>
        </w:rPr>
        <w:t>. Madrid, Asociación Española de Orientalistas, 1977, pp. 257-259.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LIZANA, </w:t>
      </w:r>
      <w:r w:rsidRPr="00B970FC">
        <w:rPr>
          <w:rFonts w:ascii="Garamond" w:hAnsi="Garamond" w:cs="Arial"/>
          <w:i/>
          <w:sz w:val="24"/>
          <w:szCs w:val="24"/>
        </w:rPr>
        <w:t>Catálogo de la colección egipcia</w:t>
      </w:r>
    </w:p>
    <w:p w:rsidR="009B4716"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LIZANA SALAFRANCA, Joaquín G. </w:t>
      </w:r>
      <w:r w:rsidRPr="00B970FC">
        <w:rPr>
          <w:rFonts w:ascii="Garamond" w:hAnsi="Garamond" w:cs="Arial"/>
          <w:i/>
          <w:sz w:val="24"/>
          <w:szCs w:val="24"/>
        </w:rPr>
        <w:t xml:space="preserve">Catálogo de la colección egipcia. </w:t>
      </w:r>
      <w:r w:rsidRPr="00B970FC">
        <w:rPr>
          <w:rFonts w:ascii="Garamond" w:hAnsi="Garamond" w:cs="Arial"/>
          <w:sz w:val="24"/>
          <w:szCs w:val="24"/>
        </w:rPr>
        <w:t>Huesca, Museo de Huesca, 1980.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LIZANA, </w:t>
      </w:r>
      <w:r w:rsidRPr="00B970FC">
        <w:rPr>
          <w:rFonts w:ascii="Garamond" w:hAnsi="Garamond" w:cs="Arial"/>
          <w:i/>
          <w:sz w:val="24"/>
          <w:szCs w:val="24"/>
        </w:rPr>
        <w:t>BAEO</w:t>
      </w:r>
      <w:r w:rsidRPr="00B970FC">
        <w:rPr>
          <w:rFonts w:ascii="Garamond" w:hAnsi="Garamond" w:cs="Arial"/>
          <w:sz w:val="24"/>
          <w:szCs w:val="24"/>
        </w:rPr>
        <w:t xml:space="preserve">, </w:t>
      </w:r>
      <w:r w:rsidRPr="00B970FC">
        <w:rPr>
          <w:rFonts w:ascii="Garamond" w:hAnsi="Garamond" w:cs="Arial"/>
          <w:i/>
          <w:sz w:val="24"/>
          <w:szCs w:val="24"/>
        </w:rPr>
        <w:t>20</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LIZANA SALAFRANCA, Joaquín G. “Los conos funerarios del Museo de Huesca”. </w:t>
      </w:r>
      <w:r w:rsidRPr="00B970FC">
        <w:rPr>
          <w:rFonts w:ascii="Garamond" w:hAnsi="Garamond" w:cs="Arial"/>
          <w:i/>
          <w:sz w:val="24"/>
          <w:szCs w:val="24"/>
        </w:rPr>
        <w:t>BAEO</w:t>
      </w:r>
      <w:r w:rsidRPr="00B970FC">
        <w:rPr>
          <w:rFonts w:ascii="Garamond" w:hAnsi="Garamond" w:cs="Arial"/>
          <w:sz w:val="24"/>
          <w:szCs w:val="24"/>
        </w:rPr>
        <w:t xml:space="preserve">, </w:t>
      </w:r>
      <w:r w:rsidRPr="00B970FC">
        <w:rPr>
          <w:rFonts w:ascii="Garamond" w:hAnsi="Garamond" w:cs="Arial"/>
          <w:i/>
          <w:sz w:val="24"/>
          <w:szCs w:val="24"/>
        </w:rPr>
        <w:t>20</w:t>
      </w:r>
      <w:r w:rsidRPr="00B970FC">
        <w:rPr>
          <w:rFonts w:ascii="Garamond" w:hAnsi="Garamond" w:cs="Arial"/>
          <w:sz w:val="24"/>
          <w:szCs w:val="24"/>
        </w:rPr>
        <w:t xml:space="preserve">. Madrid, Asociación Española de Orientalistas, 1984, pp.177-186.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LIZANA, </w:t>
      </w:r>
      <w:r w:rsidRPr="00B970FC">
        <w:rPr>
          <w:rFonts w:ascii="Garamond" w:hAnsi="Garamond" w:cs="Arial"/>
          <w:i/>
          <w:sz w:val="24"/>
          <w:szCs w:val="24"/>
        </w:rPr>
        <w:t xml:space="preserve">Dos </w:t>
      </w:r>
      <w:proofErr w:type="spellStart"/>
      <w:r w:rsidRPr="00B970FC">
        <w:rPr>
          <w:rFonts w:ascii="Garamond" w:hAnsi="Garamond" w:cs="Arial"/>
          <w:i/>
          <w:sz w:val="24"/>
          <w:szCs w:val="24"/>
        </w:rPr>
        <w:t>ostraca</w:t>
      </w:r>
      <w:proofErr w:type="spellEnd"/>
      <w:r w:rsidRPr="00B970FC">
        <w:rPr>
          <w:rFonts w:ascii="Garamond" w:hAnsi="Garamond" w:cs="Arial"/>
          <w:i/>
          <w:sz w:val="24"/>
          <w:szCs w:val="24"/>
        </w:rPr>
        <w:t xml:space="preserve"> egipcios del Museo de Huesca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LIZANA SALAFRANCA, Joaquín G. “Dos </w:t>
      </w:r>
      <w:proofErr w:type="spellStart"/>
      <w:r w:rsidRPr="00B970FC">
        <w:rPr>
          <w:rFonts w:ascii="Garamond" w:hAnsi="Garamond" w:cs="Arial"/>
          <w:sz w:val="24"/>
          <w:szCs w:val="24"/>
        </w:rPr>
        <w:t>ostraca</w:t>
      </w:r>
      <w:proofErr w:type="spellEnd"/>
      <w:r w:rsidRPr="00B970FC">
        <w:rPr>
          <w:rFonts w:ascii="Garamond" w:hAnsi="Garamond" w:cs="Arial"/>
          <w:sz w:val="24"/>
          <w:szCs w:val="24"/>
        </w:rPr>
        <w:t xml:space="preserve"> egipcios del Museo de Huesca” en JANERAS, Sebastià. </w:t>
      </w:r>
      <w:proofErr w:type="spellStart"/>
      <w:r w:rsidRPr="00B970FC">
        <w:rPr>
          <w:rFonts w:ascii="Garamond" w:hAnsi="Garamond" w:cs="Arial"/>
          <w:i/>
          <w:sz w:val="24"/>
          <w:szCs w:val="24"/>
        </w:rPr>
        <w:t>Misce·lània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papirològica</w:t>
      </w:r>
      <w:proofErr w:type="spellEnd"/>
      <w:r w:rsidRPr="00B970FC">
        <w:rPr>
          <w:rFonts w:ascii="Garamond" w:hAnsi="Garamond" w:cs="Arial"/>
          <w:i/>
          <w:sz w:val="24"/>
          <w:szCs w:val="24"/>
        </w:rPr>
        <w:t xml:space="preserve"> Ramon Roca-Puig</w:t>
      </w:r>
      <w:r w:rsidRPr="00B970FC">
        <w:rPr>
          <w:rFonts w:ascii="Garamond" w:hAnsi="Garamond" w:cs="Arial"/>
          <w:sz w:val="24"/>
          <w:szCs w:val="24"/>
        </w:rPr>
        <w:t xml:space="preserve">. Barcelona, </w:t>
      </w:r>
      <w:proofErr w:type="spellStart"/>
      <w:r w:rsidRPr="00B970FC">
        <w:rPr>
          <w:rFonts w:ascii="Garamond" w:hAnsi="Garamond" w:cs="Arial"/>
          <w:sz w:val="24"/>
          <w:szCs w:val="24"/>
        </w:rPr>
        <w:t>Fundaciò</w:t>
      </w:r>
      <w:proofErr w:type="spellEnd"/>
      <w:r w:rsidRPr="00B970FC">
        <w:rPr>
          <w:rFonts w:ascii="Garamond" w:hAnsi="Garamond" w:cs="Arial"/>
          <w:sz w:val="24"/>
          <w:szCs w:val="24"/>
        </w:rPr>
        <w:t xml:space="preserve"> Salvador Vives </w:t>
      </w:r>
      <w:proofErr w:type="spellStart"/>
      <w:r w:rsidRPr="00B970FC">
        <w:rPr>
          <w:rFonts w:ascii="Garamond" w:hAnsi="Garamond" w:cs="Arial"/>
          <w:sz w:val="24"/>
          <w:szCs w:val="24"/>
        </w:rPr>
        <w:t>Casajuana</w:t>
      </w:r>
      <w:proofErr w:type="spellEnd"/>
      <w:r w:rsidRPr="00B970FC">
        <w:rPr>
          <w:rFonts w:ascii="Garamond" w:hAnsi="Garamond" w:cs="Arial"/>
          <w:sz w:val="24"/>
          <w:szCs w:val="24"/>
        </w:rPr>
        <w:t>, 1987, pp. 171-178.</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LIZANA, </w:t>
      </w:r>
      <w:proofErr w:type="spellStart"/>
      <w:r w:rsidRPr="00B970FC">
        <w:rPr>
          <w:rFonts w:ascii="Garamond" w:hAnsi="Garamond" w:cs="Arial"/>
          <w:i/>
          <w:sz w:val="24"/>
          <w:szCs w:val="24"/>
        </w:rPr>
        <w:t>Homenatge</w:t>
      </w:r>
      <w:proofErr w:type="spellEnd"/>
      <w:r w:rsidRPr="00B970FC">
        <w:rPr>
          <w:rFonts w:ascii="Garamond" w:hAnsi="Garamond" w:cs="Arial"/>
          <w:i/>
          <w:sz w:val="24"/>
          <w:szCs w:val="24"/>
        </w:rPr>
        <w:t xml:space="preserve"> al profesor Josep Padró </w:t>
      </w:r>
      <w:proofErr w:type="spellStart"/>
      <w:r w:rsidRPr="00B970FC">
        <w:rPr>
          <w:rFonts w:ascii="Garamond" w:hAnsi="Garamond" w:cs="Arial"/>
          <w:i/>
          <w:sz w:val="24"/>
          <w:szCs w:val="24"/>
        </w:rPr>
        <w:t>Parcerisa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LIZANA SALAFRANCA, Joaquín G. “Una representación inusual en la fauna nilótica grabada sobre </w:t>
      </w:r>
      <w:proofErr w:type="spellStart"/>
      <w:r w:rsidRPr="00B970FC">
        <w:rPr>
          <w:rFonts w:ascii="Garamond" w:hAnsi="Garamond" w:cs="Arial"/>
          <w:sz w:val="24"/>
          <w:szCs w:val="24"/>
        </w:rPr>
        <w:t>escarabeos</w:t>
      </w:r>
      <w:proofErr w:type="spellEnd"/>
      <w:r w:rsidRPr="00B970FC">
        <w:rPr>
          <w:rFonts w:ascii="Garamond" w:hAnsi="Garamond" w:cs="Arial"/>
          <w:sz w:val="24"/>
          <w:szCs w:val="24"/>
        </w:rPr>
        <w:t xml:space="preserve">: ¿un </w:t>
      </w:r>
      <w:proofErr w:type="spellStart"/>
      <w:r w:rsidRPr="00B970FC">
        <w:rPr>
          <w:rFonts w:ascii="Garamond" w:hAnsi="Garamond" w:cs="Arial"/>
          <w:sz w:val="24"/>
          <w:szCs w:val="24"/>
        </w:rPr>
        <w:t>oxirrinco</w:t>
      </w:r>
      <w:proofErr w:type="spellEnd"/>
      <w:r w:rsidRPr="00B970FC">
        <w:rPr>
          <w:rFonts w:ascii="Garamond" w:hAnsi="Garamond" w:cs="Arial"/>
          <w:sz w:val="24"/>
          <w:szCs w:val="24"/>
        </w:rPr>
        <w:t xml:space="preserve">?” en CASTELLANO, Nuria,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(eds.). </w:t>
      </w:r>
      <w:r w:rsidRPr="00B970FC">
        <w:rPr>
          <w:rFonts w:ascii="Garamond" w:hAnsi="Garamond" w:cs="Arial"/>
          <w:i/>
          <w:sz w:val="24"/>
          <w:szCs w:val="24"/>
        </w:rPr>
        <w:t xml:space="preserve">Ex </w:t>
      </w:r>
      <w:proofErr w:type="spellStart"/>
      <w:r w:rsidRPr="00B970FC">
        <w:rPr>
          <w:rFonts w:ascii="Garamond" w:hAnsi="Garamond" w:cs="Arial"/>
          <w:i/>
          <w:sz w:val="24"/>
          <w:szCs w:val="24"/>
        </w:rPr>
        <w:t>Aegypto</w:t>
      </w:r>
      <w:proofErr w:type="spellEnd"/>
      <w:r w:rsidRPr="00B970FC">
        <w:rPr>
          <w:rFonts w:ascii="Garamond" w:hAnsi="Garamond" w:cs="Arial"/>
          <w:i/>
          <w:sz w:val="24"/>
          <w:szCs w:val="24"/>
        </w:rPr>
        <w:t xml:space="preserve"> lux et </w:t>
      </w:r>
      <w:proofErr w:type="spellStart"/>
      <w:r w:rsidRPr="00B970FC">
        <w:rPr>
          <w:rFonts w:ascii="Garamond" w:hAnsi="Garamond" w:cs="Arial"/>
          <w:i/>
          <w:sz w:val="24"/>
          <w:szCs w:val="24"/>
        </w:rPr>
        <w:t>sapientia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homenatge</w:t>
      </w:r>
      <w:proofErr w:type="spellEnd"/>
      <w:r w:rsidRPr="00B970FC">
        <w:rPr>
          <w:rFonts w:ascii="Garamond" w:hAnsi="Garamond" w:cs="Arial"/>
          <w:i/>
          <w:sz w:val="24"/>
          <w:szCs w:val="24"/>
        </w:rPr>
        <w:t xml:space="preserve"> al profesor Josep Padró </w:t>
      </w:r>
      <w:proofErr w:type="spellStart"/>
      <w:r w:rsidRPr="00B970FC">
        <w:rPr>
          <w:rFonts w:ascii="Garamond" w:hAnsi="Garamond" w:cs="Arial"/>
          <w:i/>
          <w:sz w:val="24"/>
          <w:szCs w:val="24"/>
        </w:rPr>
        <w:t>Parcerisa</w:t>
      </w:r>
      <w:proofErr w:type="spellEnd"/>
      <w:r w:rsidRPr="00B970FC">
        <w:rPr>
          <w:rFonts w:ascii="Garamond" w:hAnsi="Garamond" w:cs="Arial"/>
          <w:sz w:val="24"/>
          <w:szCs w:val="24"/>
        </w:rPr>
        <w:t xml:space="preserve">. Barcelona, </w:t>
      </w:r>
      <w:proofErr w:type="spellStart"/>
      <w:r w:rsidRPr="00B970FC">
        <w:rPr>
          <w:rFonts w:ascii="Garamond" w:hAnsi="Garamond" w:cs="Arial"/>
          <w:sz w:val="24"/>
          <w:szCs w:val="24"/>
        </w:rPr>
        <w:t>Universitat</w:t>
      </w:r>
      <w:proofErr w:type="spellEnd"/>
      <w:r w:rsidRPr="00B970FC">
        <w:rPr>
          <w:rFonts w:ascii="Garamond" w:hAnsi="Garamond" w:cs="Arial"/>
          <w:sz w:val="24"/>
          <w:szCs w:val="24"/>
        </w:rPr>
        <w:t xml:space="preserve"> de Barcelona; </w:t>
      </w:r>
      <w:proofErr w:type="spellStart"/>
      <w:r w:rsidRPr="00B970FC">
        <w:rPr>
          <w:rFonts w:ascii="Garamond" w:hAnsi="Garamond" w:cs="Arial"/>
          <w:sz w:val="24"/>
          <w:szCs w:val="24"/>
        </w:rPr>
        <w:t>Societat</w:t>
      </w:r>
      <w:proofErr w:type="spellEnd"/>
      <w:r w:rsidRPr="00B970FC">
        <w:rPr>
          <w:rFonts w:ascii="Garamond" w:hAnsi="Garamond" w:cs="Arial"/>
          <w:sz w:val="24"/>
          <w:szCs w:val="24"/>
        </w:rPr>
        <w:t xml:space="preserve"> </w:t>
      </w:r>
      <w:proofErr w:type="gramStart"/>
      <w:r w:rsidRPr="00B970FC">
        <w:rPr>
          <w:rFonts w:ascii="Garamond" w:hAnsi="Garamond" w:cs="Arial"/>
          <w:sz w:val="24"/>
          <w:szCs w:val="24"/>
        </w:rPr>
        <w:t>Catalana</w:t>
      </w:r>
      <w:proofErr w:type="gramEnd"/>
      <w:r w:rsidRPr="00B970FC">
        <w:rPr>
          <w:rFonts w:ascii="Garamond" w:hAnsi="Garamond" w:cs="Arial"/>
          <w:sz w:val="24"/>
          <w:szCs w:val="24"/>
        </w:rPr>
        <w:t xml:space="preserve"> </w:t>
      </w:r>
      <w:proofErr w:type="spellStart"/>
      <w:r w:rsidRPr="00B970FC">
        <w:rPr>
          <w:rFonts w:ascii="Garamond" w:hAnsi="Garamond" w:cs="Arial"/>
          <w:sz w:val="24"/>
          <w:szCs w:val="24"/>
        </w:rPr>
        <w:t>d’Egiptologia</w:t>
      </w:r>
      <w:proofErr w:type="spellEnd"/>
      <w:r w:rsidRPr="00B970FC">
        <w:rPr>
          <w:rFonts w:ascii="Garamond" w:hAnsi="Garamond" w:cs="Arial"/>
          <w:sz w:val="24"/>
          <w:szCs w:val="24"/>
        </w:rPr>
        <w:t xml:space="preserve">, 2015, pp. 347-349 (Nova </w:t>
      </w:r>
      <w:proofErr w:type="spellStart"/>
      <w:r w:rsidRPr="00B970FC">
        <w:rPr>
          <w:rFonts w:ascii="Garamond" w:hAnsi="Garamond" w:cs="Arial"/>
          <w:sz w:val="24"/>
          <w:szCs w:val="24"/>
        </w:rPr>
        <w:t>Studia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Aegyptiaca</w:t>
      </w:r>
      <w:proofErr w:type="spellEnd"/>
      <w:r w:rsidRPr="00B970FC">
        <w:rPr>
          <w:rFonts w:ascii="Garamond" w:hAnsi="Garamond" w:cs="Arial"/>
          <w:sz w:val="24"/>
          <w:szCs w:val="24"/>
        </w:rPr>
        <w:t>; 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LOCKMAN, </w:t>
      </w:r>
      <w:proofErr w:type="spellStart"/>
      <w:r w:rsidRPr="00B970FC">
        <w:rPr>
          <w:rFonts w:ascii="Garamond" w:hAnsi="Garamond" w:cs="Arial"/>
          <w:i/>
          <w:sz w:val="24"/>
          <w:szCs w:val="24"/>
        </w:rPr>
        <w:t>Contending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vision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LOCKMAN, Zachary. </w:t>
      </w:r>
      <w:proofErr w:type="spellStart"/>
      <w:r w:rsidRPr="00B970FC">
        <w:rPr>
          <w:rFonts w:ascii="Garamond" w:hAnsi="Garamond" w:cs="Arial"/>
          <w:i/>
          <w:sz w:val="24"/>
          <w:szCs w:val="24"/>
        </w:rPr>
        <w:t>Contending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vision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Middle</w:t>
      </w:r>
      <w:proofErr w:type="spellEnd"/>
      <w:r w:rsidRPr="00B970FC">
        <w:rPr>
          <w:rFonts w:ascii="Garamond" w:hAnsi="Garamond" w:cs="Arial"/>
          <w:i/>
          <w:sz w:val="24"/>
          <w:szCs w:val="24"/>
        </w:rPr>
        <w:t xml:space="preserve"> East: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history</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politics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Orientalism</w:t>
      </w:r>
      <w:proofErr w:type="spellEnd"/>
      <w:r w:rsidRPr="00B970FC">
        <w:rPr>
          <w:rFonts w:ascii="Garamond" w:hAnsi="Garamond" w:cs="Arial"/>
          <w:sz w:val="24"/>
          <w:szCs w:val="24"/>
        </w:rPr>
        <w:t xml:space="preserve">. Cambridge, Cambridge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2004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Contemporary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Middle</w:t>
      </w:r>
      <w:proofErr w:type="spellEnd"/>
      <w:r w:rsidRPr="00B970FC">
        <w:rPr>
          <w:rFonts w:ascii="Garamond" w:hAnsi="Garamond" w:cs="Arial"/>
          <w:sz w:val="24"/>
          <w:szCs w:val="24"/>
        </w:rPr>
        <w:t xml:space="preserve"> East, 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LOEBEN,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August </w:t>
      </w:r>
      <w:proofErr w:type="spellStart"/>
      <w:r w:rsidRPr="00B970FC">
        <w:rPr>
          <w:rFonts w:ascii="Garamond" w:hAnsi="Garamond" w:cs="Arial"/>
          <w:i/>
          <w:sz w:val="24"/>
          <w:szCs w:val="24"/>
        </w:rPr>
        <w:t>Kestner</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LOEBEN, Christian E. (coord.). </w:t>
      </w:r>
      <w:r w:rsidRPr="00B970FC">
        <w:rPr>
          <w:rFonts w:ascii="Garamond" w:hAnsi="Garamond" w:cs="Arial"/>
          <w:i/>
          <w:sz w:val="24"/>
          <w:szCs w:val="24"/>
        </w:rPr>
        <w:t xml:space="preserve">Die </w:t>
      </w:r>
      <w:proofErr w:type="spellStart"/>
      <w:r w:rsidRPr="00B970FC">
        <w:rPr>
          <w:rFonts w:ascii="Garamond" w:hAnsi="Garamond" w:cs="Arial"/>
          <w:i/>
          <w:sz w:val="24"/>
          <w:szCs w:val="24"/>
        </w:rPr>
        <w:t>Ägypten-Sammlung</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August </w:t>
      </w:r>
      <w:proofErr w:type="spellStart"/>
      <w:r w:rsidRPr="00B970FC">
        <w:rPr>
          <w:rFonts w:ascii="Garamond" w:hAnsi="Garamond" w:cs="Arial"/>
          <w:i/>
          <w:sz w:val="24"/>
          <w:szCs w:val="24"/>
        </w:rPr>
        <w:t>Kestner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w:t>
      </w:r>
      <w:r>
        <w:rPr>
          <w:rFonts w:ascii="Garamond" w:hAnsi="Garamond" w:cs="Arial"/>
          <w:i/>
          <w:sz w:val="24"/>
          <w:szCs w:val="24"/>
        </w:rPr>
        <w:t>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ihre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Kriegs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Verluste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Randen</w:t>
      </w:r>
      <w:proofErr w:type="spellEnd"/>
      <w:r w:rsidRPr="00B970FC">
        <w:rPr>
          <w:rFonts w:ascii="Garamond" w:hAnsi="Garamond" w:cs="Arial"/>
          <w:sz w:val="24"/>
          <w:szCs w:val="24"/>
        </w:rPr>
        <w:t>/</w:t>
      </w:r>
      <w:proofErr w:type="spellStart"/>
      <w:r w:rsidRPr="00B970FC">
        <w:rPr>
          <w:rFonts w:ascii="Garamond" w:hAnsi="Garamond" w:cs="Arial"/>
          <w:sz w:val="24"/>
          <w:szCs w:val="24"/>
        </w:rPr>
        <w:t>Westf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Leindorf</w:t>
      </w:r>
      <w:proofErr w:type="spellEnd"/>
      <w:r w:rsidRPr="00B970FC">
        <w:rPr>
          <w:rFonts w:ascii="Garamond" w:hAnsi="Garamond" w:cs="Arial"/>
          <w:sz w:val="24"/>
          <w:szCs w:val="24"/>
        </w:rPr>
        <w:t>, 2011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Kestnerianum</w:t>
      </w:r>
      <w:proofErr w:type="spellEnd"/>
      <w:r w:rsidRPr="00B970FC">
        <w:rPr>
          <w:rFonts w:ascii="Garamond" w:hAnsi="Garamond" w:cs="Arial"/>
          <w:sz w:val="24"/>
          <w:szCs w:val="24"/>
        </w:rPr>
        <w:t>, 15).</w:t>
      </w:r>
    </w:p>
    <w:p w:rsidR="00105CB1" w:rsidRDefault="00105CB1" w:rsidP="00912132">
      <w:pPr>
        <w:spacing w:line="360" w:lineRule="auto"/>
        <w:ind w:left="708"/>
        <w:jc w:val="both"/>
        <w:rPr>
          <w:rFonts w:ascii="Garamond" w:hAnsi="Garamond" w:cs="Arial"/>
          <w:sz w:val="24"/>
          <w:szCs w:val="24"/>
        </w:rPr>
      </w:pPr>
    </w:p>
    <w:p w:rsidR="00105CB1" w:rsidRDefault="00105CB1" w:rsidP="00912132">
      <w:pPr>
        <w:spacing w:line="360" w:lineRule="auto"/>
        <w:ind w:left="708"/>
        <w:jc w:val="both"/>
        <w:rPr>
          <w:rFonts w:ascii="Garamond" w:hAnsi="Garamond" w:cs="Arial"/>
          <w:sz w:val="24"/>
          <w:szCs w:val="24"/>
        </w:rPr>
      </w:pPr>
    </w:p>
    <w:p w:rsidR="00105CB1" w:rsidRPr="00B970FC" w:rsidRDefault="00105CB1"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LOEBEN, </w:t>
      </w:r>
      <w:r w:rsidRPr="00B970FC">
        <w:rPr>
          <w:rFonts w:ascii="Garamond" w:hAnsi="Garamond" w:cs="Arial"/>
          <w:i/>
          <w:sz w:val="24"/>
          <w:szCs w:val="24"/>
        </w:rPr>
        <w:t xml:space="preserve">Die </w:t>
      </w:r>
      <w:proofErr w:type="spellStart"/>
      <w:r w:rsidRPr="00B970FC">
        <w:rPr>
          <w:rFonts w:ascii="Garamond" w:hAnsi="Garamond" w:cs="Arial"/>
          <w:i/>
          <w:sz w:val="24"/>
          <w:szCs w:val="24"/>
        </w:rPr>
        <w:t>Aegyptiaca</w:t>
      </w:r>
      <w:proofErr w:type="spellEnd"/>
    </w:p>
    <w:p w:rsidR="00D949D7"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LOEBEN, Christian E. “Die </w:t>
      </w:r>
      <w:proofErr w:type="spellStart"/>
      <w:r w:rsidRPr="00B970FC">
        <w:rPr>
          <w:rFonts w:ascii="Garamond" w:hAnsi="Garamond" w:cs="Arial"/>
          <w:sz w:val="24"/>
          <w:szCs w:val="24"/>
        </w:rPr>
        <w:t>Aegyptiaca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Sammlung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Culemann</w:t>
      </w:r>
      <w:proofErr w:type="spellEnd"/>
      <w:r w:rsidRPr="00B970FC">
        <w:rPr>
          <w:rFonts w:ascii="Garamond" w:hAnsi="Garamond" w:cs="Arial"/>
          <w:sz w:val="24"/>
          <w:szCs w:val="24"/>
        </w:rPr>
        <w:t xml:space="preserve">” en LOEBEN, Christian E. (ed.). </w:t>
      </w:r>
      <w:r w:rsidRPr="00B970FC">
        <w:rPr>
          <w:rFonts w:ascii="Garamond" w:hAnsi="Garamond" w:cs="Arial"/>
          <w:i/>
          <w:sz w:val="24"/>
          <w:szCs w:val="24"/>
        </w:rPr>
        <w:t xml:space="preserve">Die </w:t>
      </w:r>
      <w:proofErr w:type="spellStart"/>
      <w:r w:rsidRPr="00B970FC">
        <w:rPr>
          <w:rFonts w:ascii="Garamond" w:hAnsi="Garamond" w:cs="Arial"/>
          <w:i/>
          <w:sz w:val="24"/>
          <w:szCs w:val="24"/>
        </w:rPr>
        <w:t>Ägypten-Sammlung</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August </w:t>
      </w:r>
      <w:proofErr w:type="spellStart"/>
      <w:r w:rsidRPr="00B970FC">
        <w:rPr>
          <w:rFonts w:ascii="Garamond" w:hAnsi="Garamond" w:cs="Arial"/>
          <w:i/>
          <w:sz w:val="24"/>
          <w:szCs w:val="24"/>
        </w:rPr>
        <w:t>Kestner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w:t>
      </w:r>
      <w:r>
        <w:rPr>
          <w:rFonts w:ascii="Garamond" w:hAnsi="Garamond" w:cs="Arial"/>
          <w:i/>
          <w:sz w:val="24"/>
          <w:szCs w:val="24"/>
        </w:rPr>
        <w:t>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ihre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Kriegs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Verluste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Randen</w:t>
      </w:r>
      <w:proofErr w:type="spellEnd"/>
      <w:r w:rsidRPr="00B970FC">
        <w:rPr>
          <w:rFonts w:ascii="Garamond" w:hAnsi="Garamond" w:cs="Arial"/>
          <w:sz w:val="24"/>
          <w:szCs w:val="24"/>
        </w:rPr>
        <w:t>/</w:t>
      </w:r>
      <w:proofErr w:type="spellStart"/>
      <w:r w:rsidRPr="00B970FC">
        <w:rPr>
          <w:rFonts w:ascii="Garamond" w:hAnsi="Garamond" w:cs="Arial"/>
          <w:sz w:val="24"/>
          <w:szCs w:val="24"/>
        </w:rPr>
        <w:t>Westf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Leindorf</w:t>
      </w:r>
      <w:proofErr w:type="spellEnd"/>
      <w:r w:rsidRPr="00B970FC">
        <w:rPr>
          <w:rFonts w:ascii="Garamond" w:hAnsi="Garamond" w:cs="Arial"/>
          <w:sz w:val="24"/>
          <w:szCs w:val="24"/>
        </w:rPr>
        <w:t>, 2011, pp.75-84.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LOFFET,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Emmanuel Liais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LOFFET, Henri Charles.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Emmanuel Liais de </w:t>
      </w:r>
      <w:proofErr w:type="spellStart"/>
      <w:r w:rsidRPr="00B970FC">
        <w:rPr>
          <w:rFonts w:ascii="Garamond" w:hAnsi="Garamond" w:cs="Arial"/>
          <w:i/>
          <w:sz w:val="24"/>
          <w:szCs w:val="24"/>
        </w:rPr>
        <w:t>Cherbourg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Octeville</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Cybèle</w:t>
      </w:r>
      <w:proofErr w:type="spellEnd"/>
      <w:r w:rsidRPr="00B970FC">
        <w:rPr>
          <w:rFonts w:ascii="Garamond" w:hAnsi="Garamond" w:cs="Arial"/>
          <w:sz w:val="24"/>
          <w:szCs w:val="24"/>
        </w:rPr>
        <w:t>, 2007.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LOFFET, </w:t>
      </w:r>
      <w:r w:rsidRPr="00B970FC">
        <w:rPr>
          <w:rFonts w:ascii="Garamond" w:hAnsi="Garamond" w:cs="Arial"/>
          <w:i/>
          <w:sz w:val="24"/>
          <w:szCs w:val="24"/>
        </w:rPr>
        <w:t xml:space="preserve">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Emmacha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LOFFET, Henri Charles. </w:t>
      </w:r>
      <w:r w:rsidRPr="00B970FC">
        <w:rPr>
          <w:rFonts w:ascii="Garamond" w:hAnsi="Garamond" w:cs="Arial"/>
          <w:i/>
          <w:sz w:val="24"/>
          <w:szCs w:val="24"/>
        </w:rPr>
        <w:t xml:space="preserve">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Pr>
          <w:rFonts w:ascii="Garamond" w:hAnsi="Garamond" w:cs="Arial"/>
          <w:i/>
          <w:sz w:val="24"/>
          <w:szCs w:val="24"/>
        </w:rPr>
        <w:t>Emmacha</w:t>
      </w:r>
      <w:proofErr w:type="spellEnd"/>
      <w:r>
        <w:rPr>
          <w:rFonts w:ascii="Garamond" w:hAnsi="Garamond" w:cs="Arial"/>
          <w:i/>
          <w:sz w:val="24"/>
          <w:szCs w:val="24"/>
        </w:rPr>
        <w:t xml:space="preserve">: </w:t>
      </w:r>
      <w:proofErr w:type="spellStart"/>
      <w:r>
        <w:rPr>
          <w:rFonts w:ascii="Garamond" w:hAnsi="Garamond" w:cs="Arial"/>
          <w:i/>
          <w:sz w:val="24"/>
          <w:szCs w:val="24"/>
        </w:rPr>
        <w:t>antiquités</w:t>
      </w:r>
      <w:proofErr w:type="spellEnd"/>
      <w:r>
        <w:rPr>
          <w:rFonts w:ascii="Garamond" w:hAnsi="Garamond" w:cs="Arial"/>
          <w:i/>
          <w:sz w:val="24"/>
          <w:szCs w:val="24"/>
        </w:rPr>
        <w:t xml:space="preserve"> </w:t>
      </w:r>
      <w:proofErr w:type="spellStart"/>
      <w:r>
        <w:rPr>
          <w:rFonts w:ascii="Garamond" w:hAnsi="Garamond" w:cs="Arial"/>
          <w:i/>
          <w:sz w:val="24"/>
          <w:szCs w:val="24"/>
        </w:rPr>
        <w:t>é</w:t>
      </w:r>
      <w:r w:rsidRPr="00B970FC">
        <w:rPr>
          <w:rFonts w:ascii="Garamond" w:hAnsi="Garamond" w:cs="Arial"/>
          <w:i/>
          <w:sz w:val="24"/>
          <w:szCs w:val="24"/>
        </w:rPr>
        <w:t>gyptiennes</w:t>
      </w:r>
      <w:proofErr w:type="spellEnd"/>
      <w:r w:rsidRPr="00B970FC">
        <w:rPr>
          <w:rFonts w:ascii="Garamond" w:hAnsi="Garamond" w:cs="Arial"/>
          <w:i/>
          <w:sz w:val="24"/>
          <w:szCs w:val="24"/>
        </w:rPr>
        <w:t xml:space="preserve"> (2 vol.)</w:t>
      </w:r>
      <w:r w:rsidRPr="00B970FC">
        <w:rPr>
          <w:rFonts w:ascii="Garamond" w:hAnsi="Garamond" w:cs="Arial"/>
          <w:sz w:val="24"/>
          <w:szCs w:val="24"/>
        </w:rPr>
        <w:t xml:space="preserve">. Paris, </w:t>
      </w:r>
      <w:proofErr w:type="spellStart"/>
      <w:r w:rsidRPr="00B970FC">
        <w:rPr>
          <w:rFonts w:ascii="Garamond" w:hAnsi="Garamond" w:cs="Arial"/>
          <w:sz w:val="24"/>
          <w:szCs w:val="24"/>
        </w:rPr>
        <w:t>Cybele</w:t>
      </w:r>
      <w:proofErr w:type="spellEnd"/>
      <w:r w:rsidRPr="00B970FC">
        <w:rPr>
          <w:rFonts w:ascii="Garamond" w:hAnsi="Garamond" w:cs="Arial"/>
          <w:sz w:val="24"/>
          <w:szCs w:val="24"/>
        </w:rPr>
        <w:t>, 2013.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LOFFET,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d’Art</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d’Histoire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d’Avranches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LOFFET, Henri Charles.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d’Art</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d’Histoire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d’Avranches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Cabourg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Cahiers</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Temps</w:t>
      </w:r>
      <w:proofErr w:type="spellEnd"/>
      <w:r w:rsidRPr="00B970FC">
        <w:rPr>
          <w:rFonts w:ascii="Garamond" w:hAnsi="Garamond" w:cs="Arial"/>
          <w:sz w:val="24"/>
          <w:szCs w:val="24"/>
        </w:rPr>
        <w:t>, 2016.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LÓPEZ, </w:t>
      </w:r>
      <w:proofErr w:type="spellStart"/>
      <w:r w:rsidRPr="00B970FC">
        <w:rPr>
          <w:rFonts w:ascii="Garamond" w:hAnsi="Garamond" w:cs="Arial"/>
          <w:i/>
          <w:sz w:val="24"/>
          <w:szCs w:val="24"/>
        </w:rPr>
        <w:t>SadIsimu</w:t>
      </w:r>
      <w:proofErr w:type="spellEnd"/>
      <w:r w:rsidRPr="00B970FC">
        <w:rPr>
          <w:rFonts w:ascii="Garamond" w:hAnsi="Garamond" w:cs="Arial"/>
          <w:i/>
          <w:sz w:val="24"/>
          <w:szCs w:val="24"/>
        </w:rPr>
        <w:t>. Serie II. Vol. I</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LÓPEZ GRANDE, María José. “Configuración y exhibición de la colección de antigüedades egipcias del Museo Británico. Los primeros años: 1756-1924”, en CÓRDOBA ZOILO, Joaquín María; JIMÉNEZ ZAMUDIO, Rafael; SEVILLA CUEVA, Covadonga (eds.). </w:t>
      </w:r>
      <w:r w:rsidRPr="00B970FC">
        <w:rPr>
          <w:rFonts w:ascii="Garamond" w:hAnsi="Garamond" w:cs="Arial"/>
          <w:i/>
          <w:sz w:val="24"/>
          <w:szCs w:val="24"/>
        </w:rPr>
        <w:t>El descubrimiento de oriente próximo y Egipto. Viajes, hallazgos e investigaciones</w:t>
      </w:r>
      <w:r w:rsidRPr="00B970FC">
        <w:rPr>
          <w:rFonts w:ascii="Garamond" w:hAnsi="Garamond" w:cs="Arial"/>
          <w:sz w:val="24"/>
          <w:szCs w:val="24"/>
        </w:rPr>
        <w:t>. Madrid, universidad Autónoma, 2001, pp. 277-294 (</w:t>
      </w:r>
      <w:proofErr w:type="spellStart"/>
      <w:r w:rsidRPr="00B970FC">
        <w:rPr>
          <w:rFonts w:ascii="Garamond" w:hAnsi="Garamond" w:cs="Arial"/>
          <w:sz w:val="24"/>
          <w:szCs w:val="24"/>
        </w:rPr>
        <w:t>Supplementa</w:t>
      </w:r>
      <w:proofErr w:type="spellEnd"/>
      <w:r w:rsidRPr="00B970FC">
        <w:rPr>
          <w:rFonts w:ascii="Garamond" w:hAnsi="Garamond" w:cs="Arial"/>
          <w:sz w:val="24"/>
          <w:szCs w:val="24"/>
        </w:rPr>
        <w:t xml:space="preserve"> ad </w:t>
      </w:r>
      <w:proofErr w:type="spellStart"/>
      <w:r w:rsidRPr="00B970FC">
        <w:rPr>
          <w:rFonts w:ascii="Garamond" w:hAnsi="Garamond" w:cs="Arial"/>
          <w:sz w:val="24"/>
          <w:szCs w:val="24"/>
        </w:rPr>
        <w:t>Isimu</w:t>
      </w:r>
      <w:proofErr w:type="spellEnd"/>
      <w:r w:rsidRPr="00B970FC">
        <w:rPr>
          <w:rFonts w:ascii="Garamond" w:hAnsi="Garamond" w:cs="Arial"/>
          <w:sz w:val="24"/>
          <w:szCs w:val="24"/>
        </w:rPr>
        <w:t>. Estudios interdisciplinares sobre Oriente Antiguo y Egipto. Serie II. Vol. I).</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LÓPEZ, </w:t>
      </w:r>
      <w:r w:rsidRPr="00B970FC">
        <w:rPr>
          <w:rFonts w:ascii="Garamond" w:hAnsi="Garamond" w:cs="Arial"/>
          <w:i/>
          <w:sz w:val="24"/>
          <w:szCs w:val="24"/>
        </w:rPr>
        <w:t>BAEDE, 12</w:t>
      </w:r>
    </w:p>
    <w:p w:rsidR="00912132"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LÓPEZ GRANDE, María José. “Vasos plásticos en la cerámica del antiguo Egipto”. </w:t>
      </w:r>
      <w:r w:rsidRPr="00B970FC">
        <w:rPr>
          <w:rFonts w:ascii="Garamond" w:hAnsi="Garamond" w:cs="Arial"/>
          <w:i/>
          <w:sz w:val="24"/>
          <w:szCs w:val="24"/>
        </w:rPr>
        <w:t>BAEDE, 12</w:t>
      </w:r>
      <w:r w:rsidRPr="00B970FC">
        <w:rPr>
          <w:rFonts w:ascii="Garamond" w:hAnsi="Garamond" w:cs="Arial"/>
          <w:sz w:val="24"/>
          <w:szCs w:val="24"/>
        </w:rPr>
        <w:t>. Madrid, Asociación Española de</w:t>
      </w:r>
      <w:r w:rsidR="009B4716">
        <w:rPr>
          <w:rFonts w:ascii="Garamond" w:hAnsi="Garamond" w:cs="Arial"/>
          <w:sz w:val="24"/>
          <w:szCs w:val="24"/>
        </w:rPr>
        <w:t xml:space="preserve"> Egiptología, 2002, pp. 89-135.</w:t>
      </w:r>
    </w:p>
    <w:p w:rsidR="00105CB1" w:rsidRDefault="00105CB1" w:rsidP="00105CB1">
      <w:pPr>
        <w:spacing w:line="360" w:lineRule="auto"/>
        <w:jc w:val="both"/>
        <w:rPr>
          <w:rFonts w:ascii="Garamond" w:hAnsi="Garamond" w:cs="Arial"/>
          <w:sz w:val="24"/>
          <w:szCs w:val="24"/>
        </w:rPr>
      </w:pPr>
    </w:p>
    <w:p w:rsidR="00105CB1" w:rsidRPr="00B970FC" w:rsidRDefault="00105CB1" w:rsidP="00105CB1">
      <w:pPr>
        <w:spacing w:line="360" w:lineRule="auto"/>
        <w:jc w:val="both"/>
        <w:rPr>
          <w:rFonts w:ascii="Garamond" w:hAnsi="Garamond" w:cs="Arial"/>
          <w:sz w:val="24"/>
          <w:szCs w:val="24"/>
        </w:rPr>
      </w:pP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LÓPEZ, </w:t>
      </w:r>
      <w:r w:rsidRPr="00B970FC">
        <w:rPr>
          <w:rFonts w:ascii="Garamond" w:hAnsi="Garamond" w:cs="Arial"/>
          <w:i/>
          <w:sz w:val="24"/>
          <w:szCs w:val="24"/>
        </w:rPr>
        <w:t>Damas aladas</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lastRenderedPageBreak/>
        <w:t xml:space="preserve">LÓPEZ GRANDE, María José. </w:t>
      </w:r>
      <w:r w:rsidRPr="00B970FC">
        <w:rPr>
          <w:rFonts w:ascii="Garamond" w:hAnsi="Garamond" w:cs="Arial"/>
          <w:i/>
          <w:sz w:val="24"/>
          <w:szCs w:val="24"/>
        </w:rPr>
        <w:t xml:space="preserve">Damas aladas del antiguo Egipto: estudio </w:t>
      </w:r>
      <w:proofErr w:type="spellStart"/>
      <w:r w:rsidRPr="00B970FC">
        <w:rPr>
          <w:rFonts w:ascii="Garamond" w:hAnsi="Garamond" w:cs="Arial"/>
          <w:i/>
          <w:sz w:val="24"/>
          <w:szCs w:val="24"/>
        </w:rPr>
        <w:t>iconofgráfico</w:t>
      </w:r>
      <w:proofErr w:type="spellEnd"/>
      <w:r w:rsidRPr="00B970FC">
        <w:rPr>
          <w:rFonts w:ascii="Garamond" w:hAnsi="Garamond" w:cs="Arial"/>
          <w:i/>
          <w:sz w:val="24"/>
          <w:szCs w:val="24"/>
        </w:rPr>
        <w:t xml:space="preserve"> de una prerrogativa divina</w:t>
      </w:r>
      <w:r w:rsidRPr="00B970FC">
        <w:rPr>
          <w:rFonts w:ascii="Garamond" w:hAnsi="Garamond" w:cs="Arial"/>
          <w:sz w:val="24"/>
          <w:szCs w:val="24"/>
        </w:rPr>
        <w:t xml:space="preserve">. Barcelona, </w:t>
      </w:r>
      <w:proofErr w:type="spellStart"/>
      <w:r w:rsidRPr="00B970FC">
        <w:rPr>
          <w:rFonts w:ascii="Garamond" w:hAnsi="Garamond" w:cs="Arial"/>
          <w:sz w:val="24"/>
          <w:szCs w:val="24"/>
        </w:rPr>
        <w:t>Turismapa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Fundació</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Arqueològica</w:t>
      </w:r>
      <w:proofErr w:type="spellEnd"/>
      <w:r w:rsidRPr="00B970FC">
        <w:rPr>
          <w:rFonts w:ascii="Garamond" w:hAnsi="Garamond" w:cs="Arial"/>
          <w:sz w:val="24"/>
          <w:szCs w:val="24"/>
        </w:rPr>
        <w:t xml:space="preserve"> Clos-Museo </w:t>
      </w:r>
      <w:proofErr w:type="spellStart"/>
      <w:r w:rsidRPr="00B970FC">
        <w:rPr>
          <w:rFonts w:ascii="Garamond" w:hAnsi="Garamond" w:cs="Arial"/>
          <w:sz w:val="24"/>
          <w:szCs w:val="24"/>
        </w:rPr>
        <w:t>Egipci</w:t>
      </w:r>
      <w:proofErr w:type="spellEnd"/>
      <w:r w:rsidRPr="00B970FC">
        <w:rPr>
          <w:rFonts w:ascii="Garamond" w:hAnsi="Garamond" w:cs="Arial"/>
          <w:sz w:val="24"/>
          <w:szCs w:val="24"/>
        </w:rPr>
        <w:t>, 2003, pp. 26-35.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LÓPEZ, </w:t>
      </w:r>
      <w:proofErr w:type="spellStart"/>
      <w:r w:rsidRPr="00B970FC">
        <w:rPr>
          <w:rFonts w:ascii="Garamond" w:hAnsi="Garamond" w:cs="Arial"/>
          <w:i/>
          <w:sz w:val="24"/>
          <w:szCs w:val="24"/>
        </w:rPr>
        <w:t>CuPAUAM</w:t>
      </w:r>
      <w:proofErr w:type="spellEnd"/>
      <w:r w:rsidRPr="00B970FC">
        <w:rPr>
          <w:rFonts w:ascii="Garamond" w:hAnsi="Garamond" w:cs="Arial"/>
          <w:i/>
          <w:sz w:val="24"/>
          <w:szCs w:val="24"/>
        </w:rPr>
        <w:t>, 30</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LÓPEZ GRANDE, María José. “El viaje a Egipto. Primeros viajeros españoles y primeras miradas de la investigación española hacia las tierras del Nilo”. </w:t>
      </w:r>
      <w:proofErr w:type="spellStart"/>
      <w:r w:rsidRPr="00B970FC">
        <w:rPr>
          <w:rFonts w:ascii="Garamond" w:hAnsi="Garamond" w:cs="Arial"/>
          <w:i/>
          <w:sz w:val="24"/>
          <w:szCs w:val="24"/>
        </w:rPr>
        <w:t>CuPAUAM</w:t>
      </w:r>
      <w:proofErr w:type="spellEnd"/>
      <w:r w:rsidRPr="00B970FC">
        <w:rPr>
          <w:rFonts w:ascii="Garamond" w:hAnsi="Garamond" w:cs="Arial"/>
          <w:i/>
          <w:sz w:val="24"/>
          <w:szCs w:val="24"/>
        </w:rPr>
        <w:t>, 30</w:t>
      </w:r>
      <w:r w:rsidRPr="00B970FC">
        <w:rPr>
          <w:rFonts w:ascii="Garamond" w:hAnsi="Garamond" w:cs="Arial"/>
          <w:sz w:val="24"/>
          <w:szCs w:val="24"/>
        </w:rPr>
        <w:t>. Madrid, Universidad Autónoma de Madrid, 2004, pp. 225-239.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LUCAS, </w:t>
      </w:r>
      <w:proofErr w:type="spellStart"/>
      <w:r w:rsidRPr="00B970FC">
        <w:rPr>
          <w:rFonts w:ascii="Garamond" w:hAnsi="Garamond" w:cs="Arial"/>
          <w:i/>
          <w:sz w:val="24"/>
          <w:szCs w:val="24"/>
        </w:rPr>
        <w:t>AncEg</w:t>
      </w:r>
      <w:proofErr w:type="spellEnd"/>
      <w:r w:rsidRPr="00B970FC">
        <w:rPr>
          <w:rFonts w:ascii="Garamond" w:hAnsi="Garamond" w:cs="Arial"/>
          <w:i/>
          <w:sz w:val="24"/>
          <w:szCs w:val="24"/>
        </w:rPr>
        <w:t>, 19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LUCAS, Alfred. “Artificial </w:t>
      </w:r>
      <w:proofErr w:type="spellStart"/>
      <w:r w:rsidRPr="00B970FC">
        <w:rPr>
          <w:rFonts w:ascii="Garamond" w:hAnsi="Garamond" w:cs="Arial"/>
          <w:sz w:val="24"/>
          <w:szCs w:val="24"/>
        </w:rPr>
        <w:t>eyes</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ancient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AncEg</w:t>
      </w:r>
      <w:proofErr w:type="spellEnd"/>
      <w:r w:rsidRPr="00B970FC">
        <w:rPr>
          <w:rFonts w:ascii="Garamond" w:hAnsi="Garamond" w:cs="Arial"/>
          <w:i/>
          <w:sz w:val="24"/>
          <w:szCs w:val="24"/>
        </w:rPr>
        <w:t>, 19</w:t>
      </w:r>
      <w:r w:rsidRPr="00B970FC">
        <w:rPr>
          <w:rFonts w:ascii="Garamond" w:hAnsi="Garamond" w:cs="Arial"/>
          <w:sz w:val="24"/>
          <w:szCs w:val="24"/>
        </w:rPr>
        <w:t xml:space="preserve">. London-New York, British </w:t>
      </w:r>
      <w:proofErr w:type="spellStart"/>
      <w:r w:rsidRPr="00B970FC">
        <w:rPr>
          <w:rFonts w:ascii="Garamond" w:hAnsi="Garamond" w:cs="Arial"/>
          <w:sz w:val="24"/>
          <w:szCs w:val="24"/>
        </w:rPr>
        <w:t>School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Egypt</w:t>
      </w:r>
      <w:proofErr w:type="spellEnd"/>
      <w:r w:rsidRPr="00B970FC">
        <w:rPr>
          <w:rFonts w:ascii="Garamond" w:hAnsi="Garamond" w:cs="Arial"/>
          <w:sz w:val="24"/>
          <w:szCs w:val="24"/>
        </w:rPr>
        <w:t>, 1934, pp. 84-98.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MACFIE, </w:t>
      </w:r>
      <w:proofErr w:type="spellStart"/>
      <w:r w:rsidRPr="00B970FC">
        <w:rPr>
          <w:rFonts w:ascii="Garamond" w:hAnsi="Garamond" w:cs="Arial"/>
          <w:i/>
          <w:sz w:val="24"/>
          <w:szCs w:val="24"/>
        </w:rPr>
        <w:t>Introduction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MACFIE, Alexander L. “</w:t>
      </w:r>
      <w:proofErr w:type="spellStart"/>
      <w:r w:rsidRPr="00B970FC">
        <w:rPr>
          <w:rFonts w:ascii="Garamond" w:hAnsi="Garamond" w:cs="Arial"/>
          <w:sz w:val="24"/>
          <w:szCs w:val="24"/>
        </w:rPr>
        <w:t>Introduction</w:t>
      </w:r>
      <w:proofErr w:type="spellEnd"/>
      <w:r w:rsidRPr="00B970FC">
        <w:rPr>
          <w:rFonts w:ascii="Garamond" w:hAnsi="Garamond" w:cs="Arial"/>
          <w:sz w:val="24"/>
          <w:szCs w:val="24"/>
        </w:rPr>
        <w:t xml:space="preserve">” en MACFIE, Alexander L. (ed.). </w:t>
      </w:r>
      <w:proofErr w:type="spellStart"/>
      <w:r w:rsidRPr="00B970FC">
        <w:rPr>
          <w:rFonts w:ascii="Garamond" w:hAnsi="Garamond" w:cs="Arial"/>
          <w:i/>
          <w:sz w:val="24"/>
          <w:szCs w:val="24"/>
        </w:rPr>
        <w:t>Orientalism</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reader</w:t>
      </w:r>
      <w:proofErr w:type="spellEnd"/>
      <w:r w:rsidRPr="00B970FC">
        <w:rPr>
          <w:rFonts w:ascii="Garamond" w:hAnsi="Garamond" w:cs="Arial"/>
          <w:sz w:val="24"/>
          <w:szCs w:val="24"/>
        </w:rPr>
        <w:t xml:space="preserve">. New York, New York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2000.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MADRIGAL y SÁEZ, </w:t>
      </w:r>
      <w:r w:rsidRPr="00B970FC">
        <w:rPr>
          <w:rFonts w:ascii="Garamond" w:hAnsi="Garamond" w:cs="Arial"/>
          <w:i/>
          <w:sz w:val="24"/>
          <w:szCs w:val="24"/>
        </w:rPr>
        <w:t>Antiguo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MADRIGAL BELINCHÓN, Antonio; SÁEZ LARA, Fernando. </w:t>
      </w:r>
      <w:r w:rsidRPr="00B970FC">
        <w:rPr>
          <w:rFonts w:ascii="Garamond" w:hAnsi="Garamond" w:cs="Arial"/>
          <w:i/>
          <w:sz w:val="24"/>
          <w:szCs w:val="24"/>
        </w:rPr>
        <w:t>Antiguo Egipto y Grecia clásica en el Museo Arqueológico Nacional</w:t>
      </w:r>
      <w:r w:rsidRPr="00B970FC">
        <w:rPr>
          <w:rFonts w:ascii="Garamond" w:hAnsi="Garamond" w:cs="Arial"/>
          <w:sz w:val="24"/>
          <w:szCs w:val="24"/>
        </w:rPr>
        <w:t xml:space="preserve">. Barcelona, </w:t>
      </w:r>
      <w:proofErr w:type="spellStart"/>
      <w:r w:rsidRPr="00B970FC">
        <w:rPr>
          <w:rFonts w:ascii="Garamond" w:hAnsi="Garamond" w:cs="Arial"/>
          <w:sz w:val="24"/>
          <w:szCs w:val="24"/>
        </w:rPr>
        <w:t>Àmbit</w:t>
      </w:r>
      <w:proofErr w:type="spellEnd"/>
      <w:r w:rsidRPr="00B970FC">
        <w:rPr>
          <w:rFonts w:ascii="Garamond" w:hAnsi="Garamond" w:cs="Arial"/>
          <w:sz w:val="24"/>
          <w:szCs w:val="24"/>
        </w:rPr>
        <w:t>, 2003 (Culturas).</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MAGET, </w:t>
      </w:r>
      <w:proofErr w:type="spellStart"/>
      <w:r w:rsidRPr="00B970FC">
        <w:rPr>
          <w:rFonts w:ascii="Garamond" w:hAnsi="Garamond" w:cs="Arial"/>
          <w:i/>
          <w:sz w:val="24"/>
          <w:szCs w:val="24"/>
        </w:rPr>
        <w:t>Collectionnisme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public</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MAGET, Antoinette. </w:t>
      </w:r>
      <w:proofErr w:type="spellStart"/>
      <w:r w:rsidRPr="00B970FC">
        <w:rPr>
          <w:rFonts w:ascii="Garamond" w:hAnsi="Garamond" w:cs="Arial"/>
          <w:i/>
          <w:sz w:val="24"/>
          <w:szCs w:val="24"/>
        </w:rPr>
        <w:t>Collectionnisme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public</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conscience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patrimoniale</w:t>
      </w:r>
      <w:proofErr w:type="spellEnd"/>
      <w:r w:rsidRPr="00B970FC">
        <w:rPr>
          <w:rFonts w:ascii="Garamond" w:hAnsi="Garamond" w:cs="Arial"/>
          <w:i/>
          <w:sz w:val="24"/>
          <w:szCs w:val="24"/>
        </w:rPr>
        <w:t xml:space="preserve">: les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en </w:t>
      </w:r>
      <w:proofErr w:type="spellStart"/>
      <w:r w:rsidRPr="00B970FC">
        <w:rPr>
          <w:rFonts w:ascii="Garamond" w:hAnsi="Garamond" w:cs="Arial"/>
          <w:i/>
          <w:sz w:val="24"/>
          <w:szCs w:val="24"/>
        </w:rPr>
        <w:t>Europe</w:t>
      </w:r>
      <w:proofErr w:type="spellEnd"/>
      <w:r w:rsidRPr="00B970FC">
        <w:rPr>
          <w:rFonts w:ascii="Garamond" w:hAnsi="Garamond" w:cs="Arial"/>
          <w:sz w:val="24"/>
          <w:szCs w:val="24"/>
        </w:rPr>
        <w:t xml:space="preserve">. París, </w:t>
      </w:r>
      <w:proofErr w:type="spellStart"/>
      <w:r w:rsidRPr="00B970FC">
        <w:rPr>
          <w:rFonts w:ascii="Garamond" w:hAnsi="Garamond" w:cs="Arial"/>
          <w:sz w:val="24"/>
          <w:szCs w:val="24"/>
        </w:rPr>
        <w:t>L'Harmattan</w:t>
      </w:r>
      <w:proofErr w:type="spellEnd"/>
      <w:r w:rsidRPr="00B970FC">
        <w:rPr>
          <w:rFonts w:ascii="Garamond" w:hAnsi="Garamond" w:cs="Arial"/>
          <w:sz w:val="24"/>
          <w:szCs w:val="24"/>
        </w:rPr>
        <w:t>, 2009 (</w:t>
      </w:r>
      <w:proofErr w:type="spellStart"/>
      <w:r w:rsidRPr="00B970FC">
        <w:rPr>
          <w:rFonts w:ascii="Garamond" w:hAnsi="Garamond" w:cs="Arial"/>
          <w:sz w:val="24"/>
          <w:szCs w:val="24"/>
        </w:rPr>
        <w:t>Droit</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patrimoine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culturel</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naturel</w:t>
      </w:r>
      <w:proofErr w:type="spellEnd"/>
      <w:r w:rsidRPr="00B970FC">
        <w:rPr>
          <w:rFonts w:ascii="Garamond" w:hAnsi="Garamond" w:cs="Arial"/>
          <w:sz w:val="24"/>
          <w:szCs w:val="24"/>
        </w:rPr>
        <w:t>).</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MAINTEROT, </w:t>
      </w:r>
      <w:r w:rsidRPr="00B970FC">
        <w:rPr>
          <w:rFonts w:ascii="Garamond" w:hAnsi="Garamond" w:cs="Arial"/>
          <w:i/>
          <w:sz w:val="24"/>
          <w:szCs w:val="24"/>
        </w:rPr>
        <w:t xml:space="preserve">Aux origines de </w:t>
      </w:r>
      <w:proofErr w:type="spellStart"/>
      <w:r w:rsidRPr="00B970FC">
        <w:rPr>
          <w:rFonts w:ascii="Garamond" w:hAnsi="Garamond" w:cs="Arial"/>
          <w:i/>
          <w:sz w:val="24"/>
          <w:szCs w:val="24"/>
        </w:rPr>
        <w:t>l’égyptologie</w:t>
      </w:r>
      <w:proofErr w:type="spellEnd"/>
    </w:p>
    <w:p w:rsidR="00912132"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MAINTEROT, Philippe. </w:t>
      </w:r>
      <w:r w:rsidRPr="00B970FC">
        <w:rPr>
          <w:rFonts w:ascii="Garamond" w:hAnsi="Garamond" w:cs="Arial"/>
          <w:i/>
          <w:sz w:val="24"/>
          <w:szCs w:val="24"/>
        </w:rPr>
        <w:t xml:space="preserve">Aux origines de </w:t>
      </w:r>
      <w:proofErr w:type="spellStart"/>
      <w:r w:rsidRPr="00B970FC">
        <w:rPr>
          <w:rFonts w:ascii="Garamond" w:hAnsi="Garamond" w:cs="Arial"/>
          <w:i/>
          <w:sz w:val="24"/>
          <w:szCs w:val="24"/>
        </w:rPr>
        <w:t>l’égyptologie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voyages</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de Frédéric </w:t>
      </w:r>
      <w:proofErr w:type="spellStart"/>
      <w:r w:rsidRPr="00B970FC">
        <w:rPr>
          <w:rFonts w:ascii="Garamond" w:hAnsi="Garamond" w:cs="Arial"/>
          <w:i/>
          <w:sz w:val="24"/>
          <w:szCs w:val="24"/>
        </w:rPr>
        <w:t>Cailliaud</w:t>
      </w:r>
      <w:proofErr w:type="spellEnd"/>
      <w:r w:rsidRPr="00B970FC">
        <w:rPr>
          <w:rFonts w:ascii="Garamond" w:hAnsi="Garamond" w:cs="Arial"/>
          <w:i/>
          <w:sz w:val="24"/>
          <w:szCs w:val="24"/>
        </w:rPr>
        <w:t xml:space="preserve"> 1787-1869</w:t>
      </w:r>
      <w:r w:rsidRPr="00B970FC">
        <w:rPr>
          <w:rFonts w:ascii="Garamond" w:hAnsi="Garamond" w:cs="Arial"/>
          <w:sz w:val="24"/>
          <w:szCs w:val="24"/>
        </w:rPr>
        <w:t xml:space="preserve">. Rennes, </w:t>
      </w:r>
      <w:proofErr w:type="spellStart"/>
      <w:r w:rsidRPr="00B970FC">
        <w:rPr>
          <w:rFonts w:ascii="Garamond" w:hAnsi="Garamond" w:cs="Arial"/>
          <w:sz w:val="24"/>
          <w:szCs w:val="24"/>
        </w:rPr>
        <w:t>Presses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Universitaires</w:t>
      </w:r>
      <w:proofErr w:type="spellEnd"/>
      <w:r w:rsidRPr="00B970FC">
        <w:rPr>
          <w:rFonts w:ascii="Garamond" w:hAnsi="Garamond" w:cs="Arial"/>
          <w:sz w:val="24"/>
          <w:szCs w:val="24"/>
        </w:rPr>
        <w:t xml:space="preserve"> de Rennes, 2011 (Art &amp; </w:t>
      </w:r>
      <w:proofErr w:type="spellStart"/>
      <w:r w:rsidRPr="00B970FC">
        <w:rPr>
          <w:rFonts w:ascii="Garamond" w:hAnsi="Garamond" w:cs="Arial"/>
          <w:sz w:val="24"/>
          <w:szCs w:val="24"/>
        </w:rPr>
        <w:t>société</w:t>
      </w:r>
      <w:proofErr w:type="spellEnd"/>
      <w:r w:rsidRPr="00B970FC">
        <w:rPr>
          <w:rFonts w:ascii="Garamond" w:hAnsi="Garamond" w:cs="Arial"/>
          <w:sz w:val="24"/>
          <w:szCs w:val="24"/>
        </w:rPr>
        <w:t>).</w:t>
      </w:r>
    </w:p>
    <w:p w:rsidR="00FA19CA" w:rsidRDefault="00FA19CA" w:rsidP="009B4716">
      <w:pPr>
        <w:spacing w:line="360" w:lineRule="auto"/>
        <w:ind w:left="708"/>
        <w:jc w:val="both"/>
        <w:rPr>
          <w:rFonts w:ascii="Garamond" w:hAnsi="Garamond" w:cs="Arial"/>
          <w:sz w:val="24"/>
          <w:szCs w:val="24"/>
        </w:rPr>
      </w:pPr>
    </w:p>
    <w:p w:rsidR="00FA19CA" w:rsidRPr="00B970FC" w:rsidRDefault="00FA19CA" w:rsidP="009B4716">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i/>
          <w:sz w:val="24"/>
          <w:szCs w:val="24"/>
        </w:rPr>
      </w:pPr>
      <w:r w:rsidRPr="00B970FC">
        <w:rPr>
          <w:rFonts w:ascii="Garamond" w:hAnsi="Garamond" w:cs="Arial"/>
          <w:sz w:val="24"/>
          <w:szCs w:val="24"/>
        </w:rPr>
        <w:t xml:space="preserve">MANGADO </w:t>
      </w:r>
      <w:r w:rsidRPr="00B970FC">
        <w:rPr>
          <w:rFonts w:ascii="Garamond" w:hAnsi="Garamond" w:cs="Arial"/>
          <w:i/>
          <w:sz w:val="24"/>
          <w:szCs w:val="24"/>
        </w:rPr>
        <w:t>et alii</w:t>
      </w:r>
      <w:r w:rsidRPr="00B970FC">
        <w:rPr>
          <w:rFonts w:ascii="Garamond" w:hAnsi="Garamond" w:cs="Arial"/>
          <w:sz w:val="24"/>
          <w:szCs w:val="24"/>
        </w:rPr>
        <w:t xml:space="preserve">, </w:t>
      </w:r>
      <w:r w:rsidRPr="00B970FC">
        <w:rPr>
          <w:rFonts w:ascii="Garamond" w:hAnsi="Garamond" w:cs="Arial"/>
          <w:i/>
          <w:sz w:val="24"/>
          <w:szCs w:val="24"/>
        </w:rPr>
        <w:t>Dioses, faraones y hombres del antiguo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MANGADO ALONSO, María Luz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 xml:space="preserve">Dioses, faraones y hombres del antiguo Egipto: de la tierra negra al reino </w:t>
      </w:r>
      <w:proofErr w:type="spellStart"/>
      <w:r w:rsidRPr="00B970FC">
        <w:rPr>
          <w:rFonts w:ascii="Garamond" w:hAnsi="Garamond" w:cs="Arial"/>
          <w:i/>
          <w:sz w:val="24"/>
          <w:szCs w:val="24"/>
        </w:rPr>
        <w:t>aksumita</w:t>
      </w:r>
      <w:proofErr w:type="spellEnd"/>
      <w:r w:rsidRPr="00B970FC">
        <w:rPr>
          <w:rFonts w:ascii="Garamond" w:hAnsi="Garamond" w:cs="Arial"/>
          <w:sz w:val="24"/>
          <w:szCs w:val="24"/>
        </w:rPr>
        <w:t>. Huesca, Obra social y cultural de Ibercaja, 2007.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MANGADO, </w:t>
      </w:r>
      <w:r w:rsidRPr="00B970FC">
        <w:rPr>
          <w:rFonts w:ascii="Garamond" w:hAnsi="Garamond" w:cs="Arial"/>
          <w:i/>
          <w:sz w:val="24"/>
          <w:szCs w:val="24"/>
        </w:rPr>
        <w:t>Herencias de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MANGADO ALONSO, María Luz (coord.). </w:t>
      </w:r>
      <w:r w:rsidRPr="00B970FC">
        <w:rPr>
          <w:rFonts w:ascii="Garamond" w:hAnsi="Garamond" w:cs="Arial"/>
          <w:i/>
          <w:sz w:val="24"/>
          <w:szCs w:val="24"/>
        </w:rPr>
        <w:t>Herencias de Egipto: de “las dos tierras” al país de la Reina de Saba</w:t>
      </w:r>
      <w:r w:rsidRPr="00B970FC">
        <w:rPr>
          <w:rFonts w:ascii="Garamond" w:hAnsi="Garamond" w:cs="Arial"/>
          <w:sz w:val="24"/>
          <w:szCs w:val="24"/>
        </w:rPr>
        <w:t>. Logroño, Cultural Rioja, 2006.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MANGADO, </w:t>
      </w:r>
      <w:r w:rsidRPr="00B970FC">
        <w:rPr>
          <w:rFonts w:ascii="Garamond" w:hAnsi="Garamond" w:cs="Arial"/>
          <w:i/>
          <w:sz w:val="24"/>
          <w:szCs w:val="24"/>
        </w:rPr>
        <w:t>Las colecciones egipcias españolas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MANGADO ALONSO, María Luz. “Las colecciones egipcias españolas” en MANGADO ALONSO, María Luz (coord.). </w:t>
      </w:r>
      <w:r w:rsidRPr="00B970FC">
        <w:rPr>
          <w:rFonts w:ascii="Garamond" w:hAnsi="Garamond" w:cs="Arial"/>
          <w:i/>
          <w:sz w:val="24"/>
          <w:szCs w:val="24"/>
        </w:rPr>
        <w:t>Vida y muerte en el antiguo Egipto: del arte faraónico al faro de Alejandría</w:t>
      </w:r>
      <w:r w:rsidRPr="00B970FC">
        <w:rPr>
          <w:rFonts w:ascii="Garamond" w:hAnsi="Garamond" w:cs="Arial"/>
          <w:sz w:val="24"/>
          <w:szCs w:val="24"/>
        </w:rPr>
        <w:t>. Vigo, Caixa Nova, 2006, pp. 11-13.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MANGADO, </w:t>
      </w:r>
      <w:r w:rsidRPr="00B970FC">
        <w:rPr>
          <w:rFonts w:ascii="Garamond" w:hAnsi="Garamond" w:cs="Arial"/>
          <w:i/>
          <w:sz w:val="24"/>
          <w:szCs w:val="24"/>
        </w:rPr>
        <w:t>Vida y muerte en el antiguo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MANGADO ALONSO, María Luz (coord.). </w:t>
      </w:r>
      <w:r w:rsidRPr="00B970FC">
        <w:rPr>
          <w:rFonts w:ascii="Garamond" w:hAnsi="Garamond" w:cs="Arial"/>
          <w:i/>
          <w:sz w:val="24"/>
          <w:szCs w:val="24"/>
        </w:rPr>
        <w:t>Vida y muerte en el antiguo Egipto: del arte faraónico al faro de Alejandría</w:t>
      </w:r>
      <w:r w:rsidRPr="00B970FC">
        <w:rPr>
          <w:rFonts w:ascii="Garamond" w:hAnsi="Garamond" w:cs="Arial"/>
          <w:sz w:val="24"/>
          <w:szCs w:val="24"/>
        </w:rPr>
        <w:t>. Vigo, Caixa Nova, 2006.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MANGADO, </w:t>
      </w:r>
      <w:r w:rsidRPr="00B970FC">
        <w:rPr>
          <w:rFonts w:ascii="Garamond" w:hAnsi="Garamond" w:cs="Arial"/>
          <w:i/>
          <w:sz w:val="24"/>
          <w:szCs w:val="24"/>
        </w:rPr>
        <w:t>Egipto el río y el mar</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MANGADO ALONSO, María Luz (coord.). </w:t>
      </w:r>
      <w:r w:rsidRPr="00B970FC">
        <w:rPr>
          <w:rFonts w:ascii="Garamond" w:hAnsi="Garamond" w:cs="Arial"/>
          <w:i/>
          <w:sz w:val="24"/>
          <w:szCs w:val="24"/>
        </w:rPr>
        <w:t xml:space="preserve">Egipto el río y el mar: una civilización entre el Gran Verde y las fuentes del Nilo= </w:t>
      </w:r>
      <w:proofErr w:type="spellStart"/>
      <w:r w:rsidRPr="00B970FC">
        <w:rPr>
          <w:rFonts w:ascii="Garamond" w:hAnsi="Garamond" w:cs="Arial"/>
          <w:i/>
          <w:sz w:val="24"/>
          <w:szCs w:val="24"/>
        </w:rPr>
        <w:t>Ejipto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ibaia</w:t>
      </w:r>
      <w:proofErr w:type="spellEnd"/>
      <w:r w:rsidRPr="00B970FC">
        <w:rPr>
          <w:rFonts w:ascii="Garamond" w:hAnsi="Garamond" w:cs="Arial"/>
          <w:i/>
          <w:sz w:val="24"/>
          <w:szCs w:val="24"/>
        </w:rPr>
        <w:t xml:space="preserve"> eta </w:t>
      </w:r>
      <w:proofErr w:type="spellStart"/>
      <w:r w:rsidRPr="00B970FC">
        <w:rPr>
          <w:rFonts w:ascii="Garamond" w:hAnsi="Garamond" w:cs="Arial"/>
          <w:i/>
          <w:sz w:val="24"/>
          <w:szCs w:val="24"/>
        </w:rPr>
        <w:t>itsasoa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orlegi</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haundia</w:t>
      </w:r>
      <w:proofErr w:type="spellEnd"/>
      <w:r w:rsidRPr="00B970FC">
        <w:rPr>
          <w:rFonts w:ascii="Garamond" w:hAnsi="Garamond" w:cs="Arial"/>
          <w:i/>
          <w:sz w:val="24"/>
          <w:szCs w:val="24"/>
        </w:rPr>
        <w:t xml:space="preserve"> eta </w:t>
      </w:r>
      <w:proofErr w:type="spellStart"/>
      <w:r w:rsidRPr="00B970FC">
        <w:rPr>
          <w:rFonts w:ascii="Garamond" w:hAnsi="Garamond" w:cs="Arial"/>
          <w:i/>
          <w:sz w:val="24"/>
          <w:szCs w:val="24"/>
        </w:rPr>
        <w:t>niloko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iturrien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arteko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zibilizazio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bat</w:t>
      </w:r>
      <w:proofErr w:type="spellEnd"/>
      <w:r w:rsidRPr="00B970FC">
        <w:rPr>
          <w:rFonts w:ascii="Garamond" w:hAnsi="Garamond" w:cs="Arial"/>
          <w:sz w:val="24"/>
          <w:szCs w:val="24"/>
        </w:rPr>
        <w:t xml:space="preserve">. San Sebastián, Fundación oceanográfica de </w:t>
      </w:r>
      <w:proofErr w:type="spellStart"/>
      <w:r w:rsidRPr="00B970FC">
        <w:rPr>
          <w:rFonts w:ascii="Garamond" w:hAnsi="Garamond" w:cs="Arial"/>
          <w:sz w:val="24"/>
          <w:szCs w:val="24"/>
        </w:rPr>
        <w:t>Guipuzcoa</w:t>
      </w:r>
      <w:proofErr w:type="spellEnd"/>
      <w:r w:rsidRPr="00B970FC">
        <w:rPr>
          <w:rFonts w:ascii="Garamond" w:hAnsi="Garamond" w:cs="Arial"/>
          <w:sz w:val="24"/>
          <w:szCs w:val="24"/>
        </w:rPr>
        <w:t>-Aquarium de San Sebastián, 2008.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MANGADO, </w:t>
      </w:r>
      <w:proofErr w:type="spellStart"/>
      <w:r w:rsidRPr="00B970FC">
        <w:rPr>
          <w:rFonts w:ascii="Garamond" w:hAnsi="Garamond" w:cs="Arial"/>
          <w:i/>
          <w:sz w:val="24"/>
          <w:szCs w:val="24"/>
        </w:rPr>
        <w:t>Homenatge</w:t>
      </w:r>
      <w:proofErr w:type="spellEnd"/>
      <w:r w:rsidRPr="00B970FC">
        <w:rPr>
          <w:rFonts w:ascii="Garamond" w:hAnsi="Garamond" w:cs="Arial"/>
          <w:i/>
          <w:sz w:val="24"/>
          <w:szCs w:val="24"/>
        </w:rPr>
        <w:t xml:space="preserve"> al profesor Josep Padró </w:t>
      </w:r>
      <w:proofErr w:type="spellStart"/>
      <w:r w:rsidRPr="00B970FC">
        <w:rPr>
          <w:rFonts w:ascii="Garamond" w:hAnsi="Garamond" w:cs="Arial"/>
          <w:i/>
          <w:sz w:val="24"/>
          <w:szCs w:val="24"/>
        </w:rPr>
        <w:t>Parcerisa</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MANGADO ALONSO, María Luz. “Una colección de bronces egipcios del Museo Bíblico y Oriental de </w:t>
      </w:r>
      <w:proofErr w:type="spellStart"/>
      <w:r w:rsidRPr="00B970FC">
        <w:rPr>
          <w:rFonts w:ascii="Garamond" w:hAnsi="Garamond" w:cs="Arial"/>
          <w:sz w:val="24"/>
          <w:szCs w:val="24"/>
        </w:rPr>
        <w:t>Laón</w:t>
      </w:r>
      <w:proofErr w:type="spellEnd"/>
      <w:r w:rsidRPr="00B970FC">
        <w:rPr>
          <w:rFonts w:ascii="Garamond" w:hAnsi="Garamond" w:cs="Arial"/>
          <w:sz w:val="24"/>
          <w:szCs w:val="24"/>
        </w:rPr>
        <w:t xml:space="preserve">” en CASTELLANO, Nuria,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(eds.). </w:t>
      </w:r>
      <w:r w:rsidRPr="00B970FC">
        <w:rPr>
          <w:rFonts w:ascii="Garamond" w:hAnsi="Garamond" w:cs="Arial"/>
          <w:i/>
          <w:sz w:val="24"/>
          <w:szCs w:val="24"/>
        </w:rPr>
        <w:t xml:space="preserve">Ex </w:t>
      </w:r>
      <w:proofErr w:type="spellStart"/>
      <w:r w:rsidRPr="00B970FC">
        <w:rPr>
          <w:rFonts w:ascii="Garamond" w:hAnsi="Garamond" w:cs="Arial"/>
          <w:i/>
          <w:sz w:val="24"/>
          <w:szCs w:val="24"/>
        </w:rPr>
        <w:t>Aegypto</w:t>
      </w:r>
      <w:proofErr w:type="spellEnd"/>
      <w:r w:rsidRPr="00B970FC">
        <w:rPr>
          <w:rFonts w:ascii="Garamond" w:hAnsi="Garamond" w:cs="Arial"/>
          <w:i/>
          <w:sz w:val="24"/>
          <w:szCs w:val="24"/>
        </w:rPr>
        <w:t xml:space="preserve"> lux et </w:t>
      </w:r>
      <w:proofErr w:type="spellStart"/>
      <w:r w:rsidRPr="00B970FC">
        <w:rPr>
          <w:rFonts w:ascii="Garamond" w:hAnsi="Garamond" w:cs="Arial"/>
          <w:i/>
          <w:sz w:val="24"/>
          <w:szCs w:val="24"/>
        </w:rPr>
        <w:t>sapientia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homenatge</w:t>
      </w:r>
      <w:proofErr w:type="spellEnd"/>
      <w:r w:rsidRPr="00B970FC">
        <w:rPr>
          <w:rFonts w:ascii="Garamond" w:hAnsi="Garamond" w:cs="Arial"/>
          <w:i/>
          <w:sz w:val="24"/>
          <w:szCs w:val="24"/>
        </w:rPr>
        <w:t xml:space="preserve"> al profesor Josep Padró </w:t>
      </w:r>
      <w:proofErr w:type="spellStart"/>
      <w:r w:rsidRPr="00B970FC">
        <w:rPr>
          <w:rFonts w:ascii="Garamond" w:hAnsi="Garamond" w:cs="Arial"/>
          <w:i/>
          <w:sz w:val="24"/>
          <w:szCs w:val="24"/>
        </w:rPr>
        <w:t>Parcerisa</w:t>
      </w:r>
      <w:proofErr w:type="spellEnd"/>
      <w:r w:rsidRPr="00B970FC">
        <w:rPr>
          <w:rFonts w:ascii="Garamond" w:hAnsi="Garamond" w:cs="Arial"/>
          <w:sz w:val="24"/>
          <w:szCs w:val="24"/>
        </w:rPr>
        <w:t xml:space="preserve">. Barcelona, </w:t>
      </w:r>
      <w:proofErr w:type="spellStart"/>
      <w:r w:rsidRPr="00B970FC">
        <w:rPr>
          <w:rFonts w:ascii="Garamond" w:hAnsi="Garamond" w:cs="Arial"/>
          <w:sz w:val="24"/>
          <w:szCs w:val="24"/>
        </w:rPr>
        <w:t>Universitat</w:t>
      </w:r>
      <w:proofErr w:type="spellEnd"/>
      <w:r w:rsidRPr="00B970FC">
        <w:rPr>
          <w:rFonts w:ascii="Garamond" w:hAnsi="Garamond" w:cs="Arial"/>
          <w:sz w:val="24"/>
          <w:szCs w:val="24"/>
        </w:rPr>
        <w:t xml:space="preserve"> de Barcelona; </w:t>
      </w:r>
      <w:proofErr w:type="spellStart"/>
      <w:r w:rsidRPr="00B970FC">
        <w:rPr>
          <w:rFonts w:ascii="Garamond" w:hAnsi="Garamond" w:cs="Arial"/>
          <w:sz w:val="24"/>
          <w:szCs w:val="24"/>
        </w:rPr>
        <w:t>Societat</w:t>
      </w:r>
      <w:proofErr w:type="spellEnd"/>
      <w:r w:rsidRPr="00B970FC">
        <w:rPr>
          <w:rFonts w:ascii="Garamond" w:hAnsi="Garamond" w:cs="Arial"/>
          <w:sz w:val="24"/>
          <w:szCs w:val="24"/>
        </w:rPr>
        <w:t xml:space="preserve"> </w:t>
      </w:r>
      <w:proofErr w:type="gramStart"/>
      <w:r w:rsidRPr="00B970FC">
        <w:rPr>
          <w:rFonts w:ascii="Garamond" w:hAnsi="Garamond" w:cs="Arial"/>
          <w:sz w:val="24"/>
          <w:szCs w:val="24"/>
        </w:rPr>
        <w:t>Catalana</w:t>
      </w:r>
      <w:proofErr w:type="gramEnd"/>
      <w:r w:rsidRPr="00B970FC">
        <w:rPr>
          <w:rFonts w:ascii="Garamond" w:hAnsi="Garamond" w:cs="Arial"/>
          <w:sz w:val="24"/>
          <w:szCs w:val="24"/>
        </w:rPr>
        <w:t xml:space="preserve"> </w:t>
      </w:r>
      <w:proofErr w:type="spellStart"/>
      <w:r w:rsidRPr="00B970FC">
        <w:rPr>
          <w:rFonts w:ascii="Garamond" w:hAnsi="Garamond" w:cs="Arial"/>
          <w:sz w:val="24"/>
          <w:szCs w:val="24"/>
        </w:rPr>
        <w:t>d’Egiptologia</w:t>
      </w:r>
      <w:proofErr w:type="spellEnd"/>
      <w:r w:rsidRPr="00B970FC">
        <w:rPr>
          <w:rFonts w:ascii="Garamond" w:hAnsi="Garamond" w:cs="Arial"/>
          <w:sz w:val="24"/>
          <w:szCs w:val="24"/>
        </w:rPr>
        <w:t xml:space="preserve">, 2015, pp. 351-361 (Nova </w:t>
      </w:r>
      <w:proofErr w:type="spellStart"/>
      <w:r w:rsidRPr="00B970FC">
        <w:rPr>
          <w:rFonts w:ascii="Garamond" w:hAnsi="Garamond" w:cs="Arial"/>
          <w:sz w:val="24"/>
          <w:szCs w:val="24"/>
        </w:rPr>
        <w:t>Studia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Aegyptiaca</w:t>
      </w:r>
      <w:proofErr w:type="spellEnd"/>
      <w:r w:rsidRPr="00B970FC">
        <w:rPr>
          <w:rFonts w:ascii="Garamond" w:hAnsi="Garamond" w:cs="Arial"/>
          <w:sz w:val="24"/>
          <w:szCs w:val="24"/>
        </w:rPr>
        <w:t>; 9).</w:t>
      </w:r>
    </w:p>
    <w:p w:rsidR="00FA19CA" w:rsidRDefault="00FA19CA" w:rsidP="00912132">
      <w:pPr>
        <w:spacing w:line="360" w:lineRule="auto"/>
        <w:ind w:left="708"/>
        <w:jc w:val="both"/>
        <w:rPr>
          <w:rFonts w:ascii="Garamond" w:hAnsi="Garamond" w:cs="Arial"/>
          <w:sz w:val="24"/>
          <w:szCs w:val="24"/>
        </w:rPr>
      </w:pPr>
    </w:p>
    <w:p w:rsidR="00FA19CA" w:rsidRDefault="00FA19CA" w:rsidP="00912132">
      <w:pPr>
        <w:spacing w:line="360" w:lineRule="auto"/>
        <w:ind w:left="708"/>
        <w:jc w:val="both"/>
        <w:rPr>
          <w:rFonts w:ascii="Garamond" w:hAnsi="Garamond" w:cs="Arial"/>
          <w:sz w:val="24"/>
          <w:szCs w:val="24"/>
        </w:rPr>
      </w:pP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MARÍN, </w:t>
      </w:r>
      <w:r w:rsidRPr="00B970FC">
        <w:rPr>
          <w:rFonts w:ascii="Garamond" w:hAnsi="Garamond" w:cs="Arial"/>
          <w:i/>
          <w:sz w:val="24"/>
          <w:szCs w:val="24"/>
        </w:rPr>
        <w:t>Boletín del Museo Arqueológico Nacional, 35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MARÍN, Montserrat. Una sorpresa patrimonial en un monasterio benedictino</w:t>
      </w:r>
      <w:r w:rsidRPr="00B970FC">
        <w:rPr>
          <w:rFonts w:ascii="Garamond" w:hAnsi="Garamond" w:cs="Arial"/>
          <w:i/>
          <w:sz w:val="24"/>
          <w:szCs w:val="24"/>
        </w:rPr>
        <w:t>”. Boletín del Museo Arqueológico Nacional, 35</w:t>
      </w:r>
      <w:r w:rsidRPr="00B970FC">
        <w:rPr>
          <w:rFonts w:ascii="Garamond" w:hAnsi="Garamond" w:cs="Arial"/>
          <w:sz w:val="24"/>
          <w:szCs w:val="24"/>
        </w:rPr>
        <w:t>. Madrid, Museo Arqueológico Nacional, 2017, pp. 1293-1301.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MARLOWE,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making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Suez Canal</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MARLOWE, John.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making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Suez Canal</w:t>
      </w:r>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Cresset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xml:space="preserve">, 1964.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MARTÍN DEL RÍO y ALMENARA, </w:t>
      </w:r>
      <w:proofErr w:type="spellStart"/>
      <w:r w:rsidRPr="00B970FC">
        <w:rPr>
          <w:rFonts w:ascii="Garamond" w:hAnsi="Garamond" w:cs="Arial"/>
          <w:i/>
          <w:sz w:val="24"/>
          <w:szCs w:val="24"/>
        </w:rPr>
        <w:t>TdE</w:t>
      </w:r>
      <w:proofErr w:type="spellEnd"/>
      <w:r w:rsidRPr="00B970FC">
        <w:rPr>
          <w:rFonts w:ascii="Garamond" w:hAnsi="Garamond" w:cs="Arial"/>
          <w:i/>
          <w:sz w:val="24"/>
          <w:szCs w:val="24"/>
        </w:rPr>
        <w:t>, 1</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MARTÍN DEL RÍO ÁLVAREZ, Candelaria; ALMENARA ROSALES, Eduardo. “</w:t>
      </w:r>
      <w:proofErr w:type="spellStart"/>
      <w:r w:rsidRPr="00B970FC">
        <w:rPr>
          <w:rFonts w:ascii="Garamond" w:hAnsi="Garamond" w:cs="Arial"/>
          <w:sz w:val="24"/>
          <w:szCs w:val="24"/>
        </w:rPr>
        <w:t>Some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materials</w:t>
      </w:r>
      <w:proofErr w:type="spellEnd"/>
      <w:r w:rsidRPr="00B970FC">
        <w:rPr>
          <w:rFonts w:ascii="Garamond" w:hAnsi="Garamond" w:cs="Arial"/>
          <w:sz w:val="24"/>
          <w:szCs w:val="24"/>
        </w:rPr>
        <w:t xml:space="preserve"> in Tenerife </w:t>
      </w:r>
      <w:proofErr w:type="spellStart"/>
      <w:r w:rsidRPr="00B970FC">
        <w:rPr>
          <w:rFonts w:ascii="Garamond" w:hAnsi="Garamond" w:cs="Arial"/>
          <w:sz w:val="24"/>
          <w:szCs w:val="24"/>
        </w:rPr>
        <w:t>from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Petrie’s</w:t>
      </w:r>
      <w:proofErr w:type="spellEnd"/>
      <w:r w:rsidRPr="00B970FC">
        <w:rPr>
          <w:rFonts w:ascii="Garamond" w:hAnsi="Garamond" w:cs="Arial"/>
          <w:sz w:val="24"/>
          <w:szCs w:val="24"/>
        </w:rPr>
        <w:t xml:space="preserve"> and </w:t>
      </w:r>
      <w:proofErr w:type="spellStart"/>
      <w:r w:rsidRPr="00B970FC">
        <w:rPr>
          <w:rFonts w:ascii="Garamond" w:hAnsi="Garamond" w:cs="Arial"/>
          <w:sz w:val="24"/>
          <w:szCs w:val="24"/>
        </w:rPr>
        <w:t>Garstang’s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excavations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TdE</w:t>
      </w:r>
      <w:proofErr w:type="spellEnd"/>
      <w:r w:rsidRPr="00B970FC">
        <w:rPr>
          <w:rFonts w:ascii="Garamond" w:hAnsi="Garamond" w:cs="Arial"/>
          <w:i/>
          <w:sz w:val="24"/>
          <w:szCs w:val="24"/>
        </w:rPr>
        <w:t>, 1</w:t>
      </w:r>
      <w:r w:rsidRPr="00B970FC">
        <w:rPr>
          <w:rFonts w:ascii="Garamond" w:hAnsi="Garamond" w:cs="Arial"/>
          <w:sz w:val="24"/>
          <w:szCs w:val="24"/>
        </w:rPr>
        <w:t xml:space="preserve">. Tenerife, </w:t>
      </w:r>
      <w:proofErr w:type="spellStart"/>
      <w:r w:rsidRPr="00B970FC">
        <w:rPr>
          <w:rFonts w:ascii="Garamond" w:hAnsi="Garamond" w:cs="Arial"/>
          <w:sz w:val="24"/>
          <w:szCs w:val="24"/>
        </w:rPr>
        <w:t>Isfet</w:t>
      </w:r>
      <w:proofErr w:type="spellEnd"/>
      <w:r w:rsidRPr="00B970FC">
        <w:rPr>
          <w:rFonts w:ascii="Garamond" w:hAnsi="Garamond" w:cs="Arial"/>
          <w:sz w:val="24"/>
          <w:szCs w:val="24"/>
        </w:rPr>
        <w:t>. Egiptología e historia, 2002, pp. 45-54.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MARTÍN y GARCÍA, </w:t>
      </w:r>
      <w:proofErr w:type="spellStart"/>
      <w:r w:rsidRPr="00B970FC">
        <w:rPr>
          <w:rFonts w:ascii="Garamond" w:hAnsi="Garamond" w:cs="Arial"/>
          <w:i/>
          <w:sz w:val="24"/>
          <w:szCs w:val="24"/>
        </w:rPr>
        <w:t>Lugustinus</w:t>
      </w:r>
      <w:proofErr w:type="spellEnd"/>
      <w:r w:rsidRPr="00B970FC">
        <w:rPr>
          <w:rFonts w:ascii="Garamond" w:hAnsi="Garamond" w:cs="Arial"/>
          <w:i/>
          <w:sz w:val="24"/>
          <w:szCs w:val="24"/>
        </w:rPr>
        <w:t>, 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MARTÍN RUIZ, Juan Antonio; GARCÍA CARRETERO, Juan Ramón. “Instrumental médico de época romana procedente de Carmona conservado en el Museo Municipal de Pizarra (Málaga)”. </w:t>
      </w:r>
      <w:proofErr w:type="spellStart"/>
      <w:r w:rsidRPr="00B970FC">
        <w:rPr>
          <w:rFonts w:ascii="Garamond" w:hAnsi="Garamond" w:cs="Arial"/>
          <w:i/>
          <w:sz w:val="24"/>
          <w:szCs w:val="24"/>
        </w:rPr>
        <w:t>Lugustinus</w:t>
      </w:r>
      <w:proofErr w:type="spellEnd"/>
      <w:r w:rsidRPr="00B970FC">
        <w:rPr>
          <w:rFonts w:ascii="Garamond" w:hAnsi="Garamond" w:cs="Arial"/>
          <w:i/>
          <w:sz w:val="24"/>
          <w:szCs w:val="24"/>
        </w:rPr>
        <w:t>, 2</w:t>
      </w:r>
      <w:r w:rsidRPr="00B970FC">
        <w:rPr>
          <w:rFonts w:ascii="Garamond" w:hAnsi="Garamond" w:cs="Arial"/>
          <w:sz w:val="24"/>
          <w:szCs w:val="24"/>
        </w:rPr>
        <w:t xml:space="preserve">. Sevilla. Asociación de Arqueología de Andalucía Occidental, 2013, pp. 15-24.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MARTÍN, </w:t>
      </w:r>
      <w:r w:rsidRPr="00B970FC">
        <w:rPr>
          <w:rFonts w:ascii="Garamond" w:hAnsi="Garamond" w:cs="Arial"/>
          <w:i/>
          <w:sz w:val="24"/>
          <w:szCs w:val="24"/>
        </w:rPr>
        <w:t xml:space="preserve">Documentación del templo de </w:t>
      </w:r>
      <w:proofErr w:type="spellStart"/>
      <w:r w:rsidRPr="00B970FC">
        <w:rPr>
          <w:rFonts w:ascii="Garamond" w:hAnsi="Garamond" w:cs="Arial"/>
          <w:i/>
          <w:sz w:val="24"/>
          <w:szCs w:val="24"/>
        </w:rPr>
        <w:t>Debod</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MARTÍN VALENTÍN, Francisco J. “Documentación del templo de </w:t>
      </w:r>
      <w:proofErr w:type="spellStart"/>
      <w:r w:rsidRPr="00B970FC">
        <w:rPr>
          <w:rFonts w:ascii="Garamond" w:hAnsi="Garamond" w:cs="Arial"/>
          <w:sz w:val="24"/>
          <w:szCs w:val="24"/>
        </w:rPr>
        <w:t>Debod</w:t>
      </w:r>
      <w:proofErr w:type="spellEnd"/>
      <w:r w:rsidRPr="00B970FC">
        <w:rPr>
          <w:rFonts w:ascii="Garamond" w:hAnsi="Garamond" w:cs="Arial"/>
          <w:sz w:val="24"/>
          <w:szCs w:val="24"/>
        </w:rPr>
        <w:t xml:space="preserve">: salida de Egipto y su traslado a España” en MARTÍN VALENTÍN, Francisco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proofErr w:type="spellStart"/>
      <w:r w:rsidRPr="00B970FC">
        <w:rPr>
          <w:rFonts w:ascii="Garamond" w:hAnsi="Garamond" w:cs="Arial"/>
          <w:i/>
          <w:sz w:val="24"/>
          <w:szCs w:val="24"/>
        </w:rPr>
        <w:t>Debod</w:t>
      </w:r>
      <w:proofErr w:type="spellEnd"/>
      <w:r w:rsidRPr="00B970FC">
        <w:rPr>
          <w:rFonts w:ascii="Garamond" w:hAnsi="Garamond" w:cs="Arial"/>
          <w:i/>
          <w:sz w:val="24"/>
          <w:szCs w:val="24"/>
        </w:rPr>
        <w:t xml:space="preserve"> tres décadas de historia en Madrid</w:t>
      </w:r>
      <w:r w:rsidRPr="00B970FC">
        <w:rPr>
          <w:rFonts w:ascii="Garamond" w:hAnsi="Garamond" w:cs="Arial"/>
          <w:sz w:val="24"/>
          <w:szCs w:val="24"/>
        </w:rPr>
        <w:t xml:space="preserve">. Madrid, Museo San Isidro, 2005, pp. 15-40 (Cursos y conferencias Templo de </w:t>
      </w:r>
      <w:proofErr w:type="spellStart"/>
      <w:r w:rsidRPr="00B970FC">
        <w:rPr>
          <w:rFonts w:ascii="Garamond" w:hAnsi="Garamond" w:cs="Arial"/>
          <w:sz w:val="24"/>
          <w:szCs w:val="24"/>
        </w:rPr>
        <w:t>Debod</w:t>
      </w:r>
      <w:proofErr w:type="spellEnd"/>
      <w:r w:rsidRPr="00B970FC">
        <w:rPr>
          <w:rFonts w:ascii="Garamond" w:hAnsi="Garamond" w:cs="Arial"/>
          <w:sz w:val="24"/>
          <w:szCs w:val="24"/>
        </w:rPr>
        <w:t>, 1).</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MASCORT </w:t>
      </w:r>
      <w:r w:rsidRPr="00B970FC">
        <w:rPr>
          <w:rFonts w:ascii="Garamond" w:hAnsi="Garamond" w:cs="Arial"/>
          <w:i/>
          <w:sz w:val="24"/>
          <w:szCs w:val="24"/>
        </w:rPr>
        <w:t>et alii</w:t>
      </w:r>
      <w:r w:rsidRPr="00B970FC">
        <w:rPr>
          <w:rFonts w:ascii="Garamond" w:hAnsi="Garamond" w:cs="Arial"/>
          <w:sz w:val="24"/>
          <w:szCs w:val="24"/>
        </w:rPr>
        <w:t xml:space="preserve">, </w:t>
      </w:r>
      <w:proofErr w:type="spellStart"/>
      <w:r w:rsidRPr="00B970FC">
        <w:rPr>
          <w:rFonts w:ascii="Garamond" w:hAnsi="Garamond" w:cs="Arial"/>
          <w:i/>
          <w:sz w:val="24"/>
          <w:szCs w:val="24"/>
        </w:rPr>
        <w:t>Osireion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MASCORT, Maite et alii. </w:t>
      </w:r>
      <w:proofErr w:type="spellStart"/>
      <w:r w:rsidRPr="00B970FC">
        <w:rPr>
          <w:rFonts w:ascii="Garamond" w:hAnsi="Garamond" w:cs="Arial"/>
          <w:i/>
          <w:sz w:val="24"/>
          <w:szCs w:val="24"/>
        </w:rPr>
        <w:t>Oxyrhynchos</w:t>
      </w:r>
      <w:proofErr w:type="spellEnd"/>
      <w:r w:rsidRPr="00B970FC">
        <w:rPr>
          <w:rFonts w:ascii="Garamond" w:hAnsi="Garamond" w:cs="Arial"/>
          <w:i/>
          <w:sz w:val="24"/>
          <w:szCs w:val="24"/>
        </w:rPr>
        <w:t xml:space="preserve"> IV: </w:t>
      </w:r>
      <w:proofErr w:type="spellStart"/>
      <w:r w:rsidRPr="00B970FC">
        <w:rPr>
          <w:rFonts w:ascii="Garamond" w:hAnsi="Garamond" w:cs="Arial"/>
          <w:i/>
          <w:sz w:val="24"/>
          <w:szCs w:val="24"/>
        </w:rPr>
        <w:t>l’Osireion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d’Oxirrinc</w:t>
      </w:r>
      <w:proofErr w:type="spellEnd"/>
      <w:r w:rsidRPr="00B970FC">
        <w:rPr>
          <w:rFonts w:ascii="Garamond" w:hAnsi="Garamond" w:cs="Arial"/>
          <w:i/>
          <w:sz w:val="24"/>
          <w:szCs w:val="24"/>
        </w:rPr>
        <w:t xml:space="preserve"> (2 vols.)</w:t>
      </w:r>
      <w:r w:rsidRPr="00B970FC">
        <w:rPr>
          <w:rFonts w:ascii="Garamond" w:hAnsi="Garamond" w:cs="Arial"/>
          <w:sz w:val="24"/>
          <w:szCs w:val="24"/>
        </w:rPr>
        <w:t xml:space="preserve">. Barcelona, </w:t>
      </w:r>
      <w:proofErr w:type="spellStart"/>
      <w:r w:rsidRPr="00B970FC">
        <w:rPr>
          <w:rFonts w:ascii="Garamond" w:hAnsi="Garamond" w:cs="Arial"/>
          <w:sz w:val="24"/>
          <w:szCs w:val="24"/>
        </w:rPr>
        <w:t>Universitat</w:t>
      </w:r>
      <w:proofErr w:type="spellEnd"/>
      <w:r w:rsidRPr="00B970FC">
        <w:rPr>
          <w:rFonts w:ascii="Garamond" w:hAnsi="Garamond" w:cs="Arial"/>
          <w:sz w:val="24"/>
          <w:szCs w:val="24"/>
        </w:rPr>
        <w:t xml:space="preserve"> de Barcelona, 2018 (Nova </w:t>
      </w:r>
      <w:proofErr w:type="spellStart"/>
      <w:r w:rsidRPr="00B970FC">
        <w:rPr>
          <w:rFonts w:ascii="Garamond" w:hAnsi="Garamond" w:cs="Arial"/>
          <w:sz w:val="24"/>
          <w:szCs w:val="24"/>
        </w:rPr>
        <w:t>Studia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Aegyptiaca</w:t>
      </w:r>
      <w:proofErr w:type="spellEnd"/>
      <w:r w:rsidRPr="00B970FC">
        <w:rPr>
          <w:rFonts w:ascii="Garamond" w:hAnsi="Garamond" w:cs="Arial"/>
          <w:sz w:val="24"/>
          <w:szCs w:val="24"/>
        </w:rPr>
        <w:t>, X).</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MATHIEU, </w:t>
      </w:r>
      <w:proofErr w:type="spellStart"/>
      <w:r w:rsidRPr="00B970FC">
        <w:rPr>
          <w:rFonts w:ascii="Garamond" w:hAnsi="Garamond" w:cs="Arial"/>
          <w:i/>
          <w:sz w:val="24"/>
          <w:szCs w:val="24"/>
        </w:rPr>
        <w:t>Abréviations</w:t>
      </w:r>
      <w:proofErr w:type="spellEnd"/>
    </w:p>
    <w:p w:rsidR="00912132"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MATHIEU, Bernard. </w:t>
      </w:r>
      <w:proofErr w:type="spellStart"/>
      <w:r w:rsidRPr="0055278F">
        <w:rPr>
          <w:rFonts w:ascii="Garamond" w:hAnsi="Garamond" w:cs="Arial"/>
          <w:i/>
          <w:sz w:val="24"/>
          <w:szCs w:val="24"/>
        </w:rPr>
        <w:t>Abréviations</w:t>
      </w:r>
      <w:proofErr w:type="spellEnd"/>
      <w:r w:rsidRPr="0055278F">
        <w:rPr>
          <w:rFonts w:ascii="Garamond" w:hAnsi="Garamond" w:cs="Arial"/>
          <w:i/>
          <w:sz w:val="24"/>
          <w:szCs w:val="24"/>
        </w:rPr>
        <w:t xml:space="preserve"> des </w:t>
      </w:r>
      <w:proofErr w:type="spellStart"/>
      <w:r w:rsidRPr="0055278F">
        <w:rPr>
          <w:rFonts w:ascii="Garamond" w:hAnsi="Garamond" w:cs="Arial"/>
          <w:i/>
          <w:sz w:val="24"/>
          <w:szCs w:val="24"/>
        </w:rPr>
        <w:t>périodiques</w:t>
      </w:r>
      <w:proofErr w:type="spellEnd"/>
      <w:r w:rsidRPr="0055278F">
        <w:rPr>
          <w:rFonts w:ascii="Garamond" w:hAnsi="Garamond" w:cs="Arial"/>
          <w:i/>
          <w:sz w:val="24"/>
          <w:szCs w:val="24"/>
        </w:rPr>
        <w:t xml:space="preserve"> et </w:t>
      </w:r>
      <w:proofErr w:type="spellStart"/>
      <w:r w:rsidRPr="0055278F">
        <w:rPr>
          <w:rFonts w:ascii="Garamond" w:hAnsi="Garamond" w:cs="Arial"/>
          <w:i/>
          <w:sz w:val="24"/>
          <w:szCs w:val="24"/>
        </w:rPr>
        <w:t>collections</w:t>
      </w:r>
      <w:proofErr w:type="spellEnd"/>
      <w:r w:rsidRPr="0055278F">
        <w:rPr>
          <w:rFonts w:ascii="Garamond" w:hAnsi="Garamond" w:cs="Arial"/>
          <w:i/>
          <w:sz w:val="24"/>
          <w:szCs w:val="24"/>
        </w:rPr>
        <w:t xml:space="preserve"> en </w:t>
      </w:r>
      <w:proofErr w:type="spellStart"/>
      <w:r w:rsidRPr="0055278F">
        <w:rPr>
          <w:rFonts w:ascii="Garamond" w:hAnsi="Garamond" w:cs="Arial"/>
          <w:i/>
          <w:sz w:val="24"/>
          <w:szCs w:val="24"/>
        </w:rPr>
        <w:t>usage</w:t>
      </w:r>
      <w:proofErr w:type="spellEnd"/>
      <w:r w:rsidRPr="0055278F">
        <w:rPr>
          <w:rFonts w:ascii="Garamond" w:hAnsi="Garamond" w:cs="Arial"/>
          <w:i/>
          <w:sz w:val="24"/>
          <w:szCs w:val="24"/>
        </w:rPr>
        <w:t xml:space="preserve"> à </w:t>
      </w:r>
      <w:proofErr w:type="spellStart"/>
      <w:r w:rsidRPr="0055278F">
        <w:rPr>
          <w:rFonts w:ascii="Garamond" w:hAnsi="Garamond" w:cs="Arial"/>
          <w:i/>
          <w:sz w:val="24"/>
          <w:szCs w:val="24"/>
        </w:rPr>
        <w:t>l’Institut</w:t>
      </w:r>
      <w:proofErr w:type="spellEnd"/>
      <w:r w:rsidRPr="0055278F">
        <w:rPr>
          <w:rFonts w:ascii="Garamond" w:hAnsi="Garamond" w:cs="Arial"/>
          <w:i/>
          <w:sz w:val="24"/>
          <w:szCs w:val="24"/>
        </w:rPr>
        <w:t xml:space="preserve"> </w:t>
      </w:r>
      <w:proofErr w:type="spellStart"/>
      <w:r w:rsidRPr="0055278F">
        <w:rPr>
          <w:rFonts w:ascii="Garamond" w:hAnsi="Garamond" w:cs="Arial"/>
          <w:i/>
          <w:sz w:val="24"/>
          <w:szCs w:val="24"/>
        </w:rPr>
        <w:t>Français</w:t>
      </w:r>
      <w:proofErr w:type="spellEnd"/>
      <w:r w:rsidRPr="0055278F">
        <w:rPr>
          <w:rFonts w:ascii="Garamond" w:hAnsi="Garamond" w:cs="Arial"/>
          <w:i/>
          <w:sz w:val="24"/>
          <w:szCs w:val="24"/>
        </w:rPr>
        <w:t xml:space="preserve"> </w:t>
      </w:r>
      <w:proofErr w:type="spellStart"/>
      <w:r w:rsidRPr="0055278F">
        <w:rPr>
          <w:rFonts w:ascii="Garamond" w:hAnsi="Garamond" w:cs="Arial"/>
          <w:i/>
          <w:sz w:val="24"/>
          <w:szCs w:val="24"/>
        </w:rPr>
        <w:t>d’Archéologie</w:t>
      </w:r>
      <w:proofErr w:type="spellEnd"/>
      <w:r w:rsidRPr="0055278F">
        <w:rPr>
          <w:rFonts w:ascii="Garamond" w:hAnsi="Garamond" w:cs="Arial"/>
          <w:i/>
          <w:sz w:val="24"/>
          <w:szCs w:val="24"/>
        </w:rPr>
        <w:t xml:space="preserve"> </w:t>
      </w:r>
      <w:proofErr w:type="spellStart"/>
      <w:r w:rsidRPr="0055278F">
        <w:rPr>
          <w:rFonts w:ascii="Garamond" w:hAnsi="Garamond" w:cs="Arial"/>
          <w:i/>
          <w:sz w:val="24"/>
          <w:szCs w:val="24"/>
        </w:rPr>
        <w:t>Orientale</w:t>
      </w:r>
      <w:proofErr w:type="spellEnd"/>
      <w:r w:rsidRPr="00B970FC">
        <w:rPr>
          <w:rFonts w:ascii="Garamond" w:hAnsi="Garamond" w:cs="Arial"/>
          <w:sz w:val="24"/>
          <w:szCs w:val="24"/>
        </w:rPr>
        <w:t xml:space="preserve">. Le Caire, </w:t>
      </w:r>
      <w:proofErr w:type="spellStart"/>
      <w:r w:rsidRPr="00B970FC">
        <w:rPr>
          <w:rFonts w:ascii="Garamond" w:hAnsi="Garamond" w:cs="Arial"/>
          <w:sz w:val="24"/>
          <w:szCs w:val="24"/>
        </w:rPr>
        <w:t>Institut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Français</w:t>
      </w:r>
      <w:proofErr w:type="spellEnd"/>
      <w:r w:rsidRPr="00B970FC">
        <w:rPr>
          <w:rFonts w:ascii="Garamond" w:hAnsi="Garamond" w:cs="Arial"/>
          <w:sz w:val="24"/>
          <w:szCs w:val="24"/>
        </w:rPr>
        <w:t xml:space="preserve"> d’ </w:t>
      </w:r>
      <w:proofErr w:type="spellStart"/>
      <w:r w:rsidRPr="00B970FC">
        <w:rPr>
          <w:rFonts w:ascii="Garamond" w:hAnsi="Garamond" w:cs="Arial"/>
          <w:sz w:val="24"/>
          <w:szCs w:val="24"/>
        </w:rPr>
        <w:t>Archéologie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Orientale</w:t>
      </w:r>
      <w:proofErr w:type="spellEnd"/>
      <w:r w:rsidRPr="00B970FC">
        <w:rPr>
          <w:rFonts w:ascii="Garamond" w:hAnsi="Garamond" w:cs="Arial"/>
          <w:sz w:val="24"/>
          <w:szCs w:val="24"/>
        </w:rPr>
        <w:t>, 2017.</w:t>
      </w:r>
    </w:p>
    <w:p w:rsidR="00FA19CA" w:rsidRPr="00B970FC" w:rsidRDefault="00FA19CA" w:rsidP="00912132">
      <w:pPr>
        <w:spacing w:line="360" w:lineRule="auto"/>
        <w:ind w:left="705"/>
        <w:jc w:val="both"/>
        <w:rPr>
          <w:rFonts w:ascii="Garamond" w:hAnsi="Garamond" w:cs="Arial"/>
          <w:sz w:val="24"/>
          <w:szCs w:val="24"/>
        </w:rPr>
      </w:pP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MATOÏAN y LOFFET.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Auguste </w:t>
      </w:r>
      <w:proofErr w:type="spellStart"/>
      <w:r w:rsidRPr="00B970FC">
        <w:rPr>
          <w:rFonts w:ascii="Garamond" w:hAnsi="Garamond" w:cs="Arial"/>
          <w:i/>
          <w:sz w:val="24"/>
          <w:szCs w:val="24"/>
        </w:rPr>
        <w:t>Grasset</w:t>
      </w:r>
      <w:proofErr w:type="spellEnd"/>
    </w:p>
    <w:p w:rsidR="00105CB1" w:rsidRPr="00FA19CA" w:rsidRDefault="00912132" w:rsidP="00FA19CA">
      <w:pPr>
        <w:pStyle w:val="Prrafodelista"/>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MATOÏAN, Valérie; LOFFET, Henri. Les </w:t>
      </w:r>
      <w:proofErr w:type="spellStart"/>
      <w:r w:rsidRPr="00B970FC">
        <w:rPr>
          <w:rFonts w:ascii="Garamond" w:hAnsi="Garamond" w:cs="Arial"/>
          <w:sz w:val="24"/>
          <w:szCs w:val="24"/>
        </w:rPr>
        <w:t>antiquites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égyptiennes</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assyriennes</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M</w:t>
      </w:r>
      <w:r>
        <w:rPr>
          <w:rFonts w:ascii="Garamond" w:hAnsi="Garamond" w:cs="Arial"/>
          <w:sz w:val="24"/>
          <w:szCs w:val="24"/>
        </w:rPr>
        <w:t>usée</w:t>
      </w:r>
      <w:proofErr w:type="spellEnd"/>
      <w:r>
        <w:rPr>
          <w:rFonts w:ascii="Garamond" w:hAnsi="Garamond" w:cs="Arial"/>
          <w:sz w:val="24"/>
          <w:szCs w:val="24"/>
        </w:rPr>
        <w:t xml:space="preserve"> Auguste </w:t>
      </w:r>
      <w:proofErr w:type="spellStart"/>
      <w:r>
        <w:rPr>
          <w:rFonts w:ascii="Garamond" w:hAnsi="Garamond" w:cs="Arial"/>
          <w:sz w:val="24"/>
          <w:szCs w:val="24"/>
        </w:rPr>
        <w:t>Grasset</w:t>
      </w:r>
      <w:proofErr w:type="spellEnd"/>
      <w:r>
        <w:rPr>
          <w:rFonts w:ascii="Garamond" w:hAnsi="Garamond" w:cs="Arial"/>
          <w:sz w:val="24"/>
          <w:szCs w:val="24"/>
        </w:rPr>
        <w:t xml:space="preserve"> de </w:t>
      </w:r>
      <w:proofErr w:type="spellStart"/>
      <w:r>
        <w:rPr>
          <w:rFonts w:ascii="Garamond" w:hAnsi="Garamond" w:cs="Arial"/>
          <w:sz w:val="24"/>
          <w:szCs w:val="24"/>
        </w:rPr>
        <w:t>Varzy</w:t>
      </w:r>
      <w:proofErr w:type="spellEnd"/>
      <w:r>
        <w:rPr>
          <w:rFonts w:ascii="Garamond" w:hAnsi="Garamond" w:cs="Arial"/>
          <w:sz w:val="24"/>
          <w:szCs w:val="24"/>
        </w:rPr>
        <w:t>. S. l.</w:t>
      </w:r>
      <w:r w:rsidRPr="00B970FC">
        <w:rPr>
          <w:rFonts w:ascii="Garamond" w:hAnsi="Garamond" w:cs="Arial"/>
          <w:sz w:val="24"/>
          <w:szCs w:val="24"/>
        </w:rPr>
        <w:t xml:space="preserve">, </w:t>
      </w:r>
      <w:proofErr w:type="spellStart"/>
      <w:r w:rsidRPr="00B970FC">
        <w:rPr>
          <w:rFonts w:ascii="Garamond" w:hAnsi="Garamond" w:cs="Arial"/>
          <w:sz w:val="24"/>
          <w:szCs w:val="24"/>
        </w:rPr>
        <w:t>Musées</w:t>
      </w:r>
      <w:proofErr w:type="spellEnd"/>
      <w:r w:rsidRPr="00B970FC">
        <w:rPr>
          <w:rFonts w:ascii="Garamond" w:hAnsi="Garamond" w:cs="Arial"/>
          <w:sz w:val="24"/>
          <w:szCs w:val="24"/>
        </w:rPr>
        <w:t xml:space="preserve"> de la Nièvre,</w:t>
      </w:r>
      <w:r w:rsidR="00FA19CA">
        <w:rPr>
          <w:rFonts w:ascii="Garamond" w:hAnsi="Garamond" w:cs="Arial"/>
          <w:sz w:val="24"/>
          <w:szCs w:val="24"/>
        </w:rPr>
        <w:t xml:space="preserve"> 1997 (</w:t>
      </w:r>
      <w:proofErr w:type="spellStart"/>
      <w:r w:rsidR="00FA19CA">
        <w:rPr>
          <w:rFonts w:ascii="Garamond" w:hAnsi="Garamond" w:cs="Arial"/>
          <w:sz w:val="24"/>
          <w:szCs w:val="24"/>
        </w:rPr>
        <w:t>Etudes</w:t>
      </w:r>
      <w:proofErr w:type="spellEnd"/>
      <w:r w:rsidR="00FA19CA">
        <w:rPr>
          <w:rFonts w:ascii="Garamond" w:hAnsi="Garamond" w:cs="Arial"/>
          <w:sz w:val="24"/>
          <w:szCs w:val="24"/>
        </w:rPr>
        <w:t xml:space="preserve"> et </w:t>
      </w:r>
      <w:proofErr w:type="spellStart"/>
      <w:r w:rsidR="00FA19CA">
        <w:rPr>
          <w:rFonts w:ascii="Garamond" w:hAnsi="Garamond" w:cs="Arial"/>
          <w:sz w:val="24"/>
          <w:szCs w:val="24"/>
        </w:rPr>
        <w:t>Documents</w:t>
      </w:r>
      <w:proofErr w:type="spellEnd"/>
      <w:r w:rsidR="00FA19CA">
        <w:rPr>
          <w:rFonts w:ascii="Garamond" w:hAnsi="Garamond" w:cs="Arial"/>
          <w:sz w:val="24"/>
          <w:szCs w:val="24"/>
        </w:rPr>
        <w:t>, 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MCDONALD, </w:t>
      </w:r>
      <w:r w:rsidRPr="00B970FC">
        <w:rPr>
          <w:rFonts w:ascii="Garamond" w:hAnsi="Garamond" w:cs="Arial"/>
          <w:i/>
          <w:sz w:val="24"/>
          <w:szCs w:val="24"/>
        </w:rPr>
        <w:t xml:space="preserve">House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eternity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MCDONALD, John K. </w:t>
      </w:r>
      <w:r w:rsidRPr="00B970FC">
        <w:rPr>
          <w:rFonts w:ascii="Garamond" w:hAnsi="Garamond" w:cs="Arial"/>
          <w:i/>
          <w:sz w:val="24"/>
          <w:szCs w:val="24"/>
        </w:rPr>
        <w:t xml:space="preserve">House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eternity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tomb</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Nefertari</w:t>
      </w:r>
      <w:r w:rsidRPr="00B970FC">
        <w:rPr>
          <w:rFonts w:ascii="Garamond" w:hAnsi="Garamond" w:cs="Arial"/>
          <w:sz w:val="24"/>
          <w:szCs w:val="24"/>
        </w:rPr>
        <w:t xml:space="preserve">. London, </w:t>
      </w:r>
      <w:proofErr w:type="spellStart"/>
      <w:r w:rsidRPr="00B970FC">
        <w:rPr>
          <w:rFonts w:ascii="Garamond" w:hAnsi="Garamond" w:cs="Arial"/>
          <w:sz w:val="24"/>
          <w:szCs w:val="24"/>
        </w:rPr>
        <w:t>Thames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Hudson, 1996. </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MEEKS, </w:t>
      </w:r>
      <w:r w:rsidRPr="00B970FC">
        <w:rPr>
          <w:rFonts w:ascii="Garamond" w:hAnsi="Garamond" w:cs="Arial"/>
          <w:i/>
          <w:sz w:val="24"/>
          <w:szCs w:val="24"/>
        </w:rPr>
        <w:t>LÄ, II</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MEEKS, Dimitri. “</w:t>
      </w:r>
      <w:proofErr w:type="spellStart"/>
      <w:r w:rsidRPr="00B970FC">
        <w:rPr>
          <w:rFonts w:ascii="Garamond" w:hAnsi="Garamond" w:cs="Arial"/>
          <w:sz w:val="24"/>
          <w:szCs w:val="24"/>
        </w:rPr>
        <w:t>Harpokrates</w:t>
      </w:r>
      <w:proofErr w:type="spellEnd"/>
      <w:r w:rsidRPr="00B970FC">
        <w:rPr>
          <w:rFonts w:ascii="Garamond" w:hAnsi="Garamond" w:cs="Arial"/>
          <w:sz w:val="24"/>
          <w:szCs w:val="24"/>
        </w:rPr>
        <w:t xml:space="preserve">”. </w:t>
      </w:r>
      <w:r w:rsidRPr="00B970FC">
        <w:rPr>
          <w:rFonts w:ascii="Garamond" w:hAnsi="Garamond" w:cs="Arial"/>
          <w:i/>
          <w:sz w:val="24"/>
          <w:szCs w:val="24"/>
        </w:rPr>
        <w:t>LÄ, II</w:t>
      </w:r>
      <w:r w:rsidRPr="00B970FC">
        <w:rPr>
          <w:rFonts w:ascii="Garamond" w:hAnsi="Garamond" w:cs="Arial"/>
          <w:sz w:val="24"/>
          <w:szCs w:val="24"/>
        </w:rPr>
        <w:t xml:space="preserve">. Wiesbaden, Otto </w:t>
      </w:r>
      <w:proofErr w:type="spellStart"/>
      <w:r w:rsidRPr="00B970FC">
        <w:rPr>
          <w:rFonts w:ascii="Garamond" w:hAnsi="Garamond" w:cs="Arial"/>
          <w:sz w:val="24"/>
          <w:szCs w:val="24"/>
        </w:rPr>
        <w:t>Harrassowitz</w:t>
      </w:r>
      <w:proofErr w:type="spellEnd"/>
      <w:r w:rsidRPr="00B970FC">
        <w:rPr>
          <w:rFonts w:ascii="Garamond" w:hAnsi="Garamond" w:cs="Arial"/>
          <w:sz w:val="24"/>
          <w:szCs w:val="24"/>
        </w:rPr>
        <w:t>, 1977, pp. 1003-1011.</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MEEKS, </w:t>
      </w:r>
      <w:r w:rsidRPr="00B970FC">
        <w:rPr>
          <w:rFonts w:ascii="Garamond" w:hAnsi="Garamond" w:cs="Arial"/>
          <w:i/>
          <w:sz w:val="24"/>
          <w:szCs w:val="24"/>
        </w:rPr>
        <w:t>LÄ, III</w:t>
      </w:r>
    </w:p>
    <w:p w:rsidR="009B4716" w:rsidRPr="00B970FC" w:rsidRDefault="00912132" w:rsidP="00105CB1">
      <w:pPr>
        <w:spacing w:line="360" w:lineRule="auto"/>
        <w:ind w:left="705"/>
        <w:jc w:val="both"/>
        <w:rPr>
          <w:rFonts w:ascii="Garamond" w:hAnsi="Garamond" w:cs="Arial"/>
          <w:sz w:val="24"/>
          <w:szCs w:val="24"/>
        </w:rPr>
      </w:pPr>
      <w:r w:rsidRPr="00B970FC">
        <w:rPr>
          <w:rFonts w:ascii="Garamond" w:hAnsi="Garamond" w:cs="Arial"/>
          <w:sz w:val="24"/>
          <w:szCs w:val="24"/>
        </w:rPr>
        <w:t>MEEKS, Dimitri. “</w:t>
      </w:r>
      <w:proofErr w:type="spellStart"/>
      <w:r w:rsidRPr="00B970FC">
        <w:rPr>
          <w:rFonts w:ascii="Garamond" w:hAnsi="Garamond" w:cs="Arial"/>
          <w:sz w:val="24"/>
          <w:szCs w:val="24"/>
        </w:rPr>
        <w:t>Ipet</w:t>
      </w:r>
      <w:proofErr w:type="spellEnd"/>
      <w:r w:rsidRPr="00B970FC">
        <w:rPr>
          <w:rFonts w:ascii="Garamond" w:hAnsi="Garamond" w:cs="Arial"/>
          <w:sz w:val="24"/>
          <w:szCs w:val="24"/>
        </w:rPr>
        <w:t xml:space="preserve">”. </w:t>
      </w:r>
      <w:r w:rsidRPr="00B970FC">
        <w:rPr>
          <w:rFonts w:ascii="Garamond" w:hAnsi="Garamond" w:cs="Arial"/>
          <w:i/>
          <w:sz w:val="24"/>
          <w:szCs w:val="24"/>
        </w:rPr>
        <w:t>LÄ, III</w:t>
      </w:r>
      <w:r w:rsidRPr="00B970FC">
        <w:rPr>
          <w:rFonts w:ascii="Garamond" w:hAnsi="Garamond" w:cs="Arial"/>
          <w:sz w:val="24"/>
          <w:szCs w:val="24"/>
        </w:rPr>
        <w:t xml:space="preserve">. Wiesbaden, Otto </w:t>
      </w:r>
      <w:proofErr w:type="spellStart"/>
      <w:r w:rsidRPr="00B970FC">
        <w:rPr>
          <w:rFonts w:ascii="Garamond" w:hAnsi="Garamond" w:cs="Arial"/>
          <w:sz w:val="24"/>
          <w:szCs w:val="24"/>
        </w:rPr>
        <w:t>Harrassowitz</w:t>
      </w:r>
      <w:proofErr w:type="spellEnd"/>
      <w:r w:rsidRPr="00B970FC">
        <w:rPr>
          <w:rFonts w:ascii="Garamond" w:hAnsi="Garamond" w:cs="Arial"/>
          <w:sz w:val="24"/>
          <w:szCs w:val="24"/>
        </w:rPr>
        <w:t>, 1977, pp. 172-176.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MEYER, </w:t>
      </w:r>
      <w:r w:rsidRPr="00B970FC">
        <w:rPr>
          <w:rFonts w:ascii="Garamond" w:hAnsi="Garamond" w:cs="Arial"/>
          <w:i/>
          <w:sz w:val="24"/>
          <w:szCs w:val="24"/>
        </w:rPr>
        <w:t>JEA, 97</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MEYER, </w:t>
      </w:r>
      <w:proofErr w:type="spellStart"/>
      <w:r w:rsidRPr="00B970FC">
        <w:rPr>
          <w:rFonts w:ascii="Garamond" w:hAnsi="Garamond" w:cs="Arial"/>
          <w:sz w:val="24"/>
          <w:szCs w:val="24"/>
        </w:rPr>
        <w:t>Marleen</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Inlaid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eyes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on</w:t>
      </w:r>
      <w:proofErr w:type="spellEnd"/>
      <w:r w:rsidRPr="00B970FC">
        <w:rPr>
          <w:rFonts w:ascii="Garamond" w:hAnsi="Garamond" w:cs="Arial"/>
          <w:sz w:val="24"/>
          <w:szCs w:val="24"/>
        </w:rPr>
        <w:t xml:space="preserve"> Old </w:t>
      </w:r>
      <w:proofErr w:type="spellStart"/>
      <w:r w:rsidRPr="00B970FC">
        <w:rPr>
          <w:rFonts w:ascii="Garamond" w:hAnsi="Garamond" w:cs="Arial"/>
          <w:sz w:val="24"/>
          <w:szCs w:val="24"/>
        </w:rPr>
        <w:t>Kingdom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coffins</w:t>
      </w:r>
      <w:proofErr w:type="spellEnd"/>
      <w:r w:rsidRPr="00B970FC">
        <w:rPr>
          <w:rFonts w:ascii="Garamond" w:hAnsi="Garamond" w:cs="Arial"/>
          <w:sz w:val="24"/>
          <w:szCs w:val="24"/>
        </w:rPr>
        <w:t xml:space="preserve">: a </w:t>
      </w:r>
      <w:proofErr w:type="spellStart"/>
      <w:r w:rsidRPr="00B970FC">
        <w:rPr>
          <w:rFonts w:ascii="Garamond" w:hAnsi="Garamond" w:cs="Arial"/>
          <w:sz w:val="24"/>
          <w:szCs w:val="24"/>
        </w:rPr>
        <w:t>history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misidentification</w:t>
      </w:r>
      <w:proofErr w:type="spellEnd"/>
      <w:r w:rsidRPr="00B970FC">
        <w:rPr>
          <w:rFonts w:ascii="Garamond" w:hAnsi="Garamond" w:cs="Arial"/>
          <w:sz w:val="24"/>
          <w:szCs w:val="24"/>
        </w:rPr>
        <w:t xml:space="preserve">”. </w:t>
      </w:r>
      <w:r w:rsidRPr="00B970FC">
        <w:rPr>
          <w:rFonts w:ascii="Garamond" w:hAnsi="Garamond" w:cs="Arial"/>
          <w:i/>
          <w:sz w:val="24"/>
          <w:szCs w:val="24"/>
        </w:rPr>
        <w:t>JEA, 97</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2011, pp. 201-203.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MIQUEL, </w:t>
      </w:r>
      <w:r w:rsidRPr="00B970FC">
        <w:rPr>
          <w:rFonts w:ascii="Garamond" w:hAnsi="Garamond" w:cs="Arial"/>
          <w:i/>
          <w:sz w:val="24"/>
          <w:szCs w:val="24"/>
        </w:rPr>
        <w:t xml:space="preserve">Le </w:t>
      </w:r>
      <w:proofErr w:type="spellStart"/>
      <w:r w:rsidRPr="00B970FC">
        <w:rPr>
          <w:rFonts w:ascii="Garamond" w:hAnsi="Garamond" w:cs="Arial"/>
          <w:i/>
          <w:sz w:val="24"/>
          <w:szCs w:val="24"/>
        </w:rPr>
        <w:t>Second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Empire</w:t>
      </w:r>
      <w:proofErr w:type="spellEnd"/>
    </w:p>
    <w:p w:rsidR="00912132" w:rsidRPr="00B970FC" w:rsidRDefault="00912132" w:rsidP="00912132">
      <w:pPr>
        <w:spacing w:line="360" w:lineRule="auto"/>
        <w:ind w:firstLine="708"/>
        <w:jc w:val="both"/>
        <w:rPr>
          <w:rFonts w:ascii="Garamond" w:hAnsi="Garamond" w:cs="Arial"/>
          <w:sz w:val="24"/>
          <w:szCs w:val="24"/>
        </w:rPr>
      </w:pPr>
      <w:r w:rsidRPr="00B970FC">
        <w:rPr>
          <w:rFonts w:ascii="Garamond" w:hAnsi="Garamond" w:cs="Arial"/>
          <w:sz w:val="24"/>
          <w:szCs w:val="24"/>
        </w:rPr>
        <w:t xml:space="preserve">MIQUEL, Pierre. </w:t>
      </w:r>
      <w:r w:rsidRPr="00B970FC">
        <w:rPr>
          <w:rFonts w:ascii="Garamond" w:hAnsi="Garamond" w:cs="Arial"/>
          <w:i/>
          <w:sz w:val="24"/>
          <w:szCs w:val="24"/>
        </w:rPr>
        <w:t xml:space="preserve">Le </w:t>
      </w:r>
      <w:proofErr w:type="spellStart"/>
      <w:r w:rsidRPr="00B970FC">
        <w:rPr>
          <w:rFonts w:ascii="Garamond" w:hAnsi="Garamond" w:cs="Arial"/>
          <w:i/>
          <w:sz w:val="24"/>
          <w:szCs w:val="24"/>
        </w:rPr>
        <w:t>Second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Empire</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Plon</w:t>
      </w:r>
      <w:proofErr w:type="spellEnd"/>
      <w:r w:rsidRPr="00B970FC">
        <w:rPr>
          <w:rFonts w:ascii="Garamond" w:hAnsi="Garamond" w:cs="Arial"/>
          <w:sz w:val="24"/>
          <w:szCs w:val="24"/>
        </w:rPr>
        <w:t>, 1992.</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MOGENSEN, </w:t>
      </w:r>
      <w:proofErr w:type="spellStart"/>
      <w:r w:rsidRPr="00B970FC">
        <w:rPr>
          <w:rFonts w:ascii="Garamond" w:hAnsi="Garamond" w:cs="Arial"/>
          <w:i/>
          <w:sz w:val="24"/>
          <w:szCs w:val="24"/>
        </w:rPr>
        <w:t>Glyptothèque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ny</w:t>
      </w:r>
      <w:proofErr w:type="spellEnd"/>
      <w:r w:rsidRPr="00B970FC">
        <w:rPr>
          <w:rFonts w:ascii="Garamond" w:hAnsi="Garamond" w:cs="Arial"/>
          <w:i/>
          <w:sz w:val="24"/>
          <w:szCs w:val="24"/>
        </w:rPr>
        <w:t xml:space="preserve"> Carlsberg</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MOGENSEN, María. </w:t>
      </w:r>
      <w:r>
        <w:rPr>
          <w:rFonts w:ascii="Garamond" w:hAnsi="Garamond" w:cs="Arial"/>
          <w:i/>
          <w:sz w:val="24"/>
          <w:szCs w:val="24"/>
        </w:rPr>
        <w:t xml:space="preserve">La </w:t>
      </w:r>
      <w:proofErr w:type="spellStart"/>
      <w:r>
        <w:rPr>
          <w:rFonts w:ascii="Garamond" w:hAnsi="Garamond" w:cs="Arial"/>
          <w:i/>
          <w:sz w:val="24"/>
          <w:szCs w:val="24"/>
        </w:rPr>
        <w:t>collection</w:t>
      </w:r>
      <w:proofErr w:type="spellEnd"/>
      <w:r>
        <w:rPr>
          <w:rFonts w:ascii="Garamond" w:hAnsi="Garamond" w:cs="Arial"/>
          <w:i/>
          <w:sz w:val="24"/>
          <w:szCs w:val="24"/>
        </w:rPr>
        <w:t xml:space="preserve"> </w:t>
      </w:r>
      <w:proofErr w:type="spellStart"/>
      <w:r>
        <w:rPr>
          <w:rFonts w:ascii="Garamond" w:hAnsi="Garamond" w:cs="Arial"/>
          <w:i/>
          <w:sz w:val="24"/>
          <w:szCs w:val="24"/>
        </w:rPr>
        <w:t>é</w:t>
      </w:r>
      <w:r w:rsidRPr="00B970FC">
        <w:rPr>
          <w:rFonts w:ascii="Garamond" w:hAnsi="Garamond" w:cs="Arial"/>
          <w:i/>
          <w:sz w:val="24"/>
          <w:szCs w:val="24"/>
        </w:rPr>
        <w:t>gyptienne</w:t>
      </w:r>
      <w:proofErr w:type="spellEnd"/>
      <w:r w:rsidRPr="00B970FC">
        <w:rPr>
          <w:rFonts w:ascii="Garamond" w:hAnsi="Garamond" w:cs="Arial"/>
          <w:i/>
          <w:sz w:val="24"/>
          <w:szCs w:val="24"/>
        </w:rPr>
        <w:t xml:space="preserve"> de la </w:t>
      </w:r>
      <w:proofErr w:type="spellStart"/>
      <w:r w:rsidRPr="00B970FC">
        <w:rPr>
          <w:rFonts w:ascii="Garamond" w:hAnsi="Garamond" w:cs="Arial"/>
          <w:i/>
          <w:sz w:val="24"/>
          <w:szCs w:val="24"/>
        </w:rPr>
        <w:t>Glyptothèque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ny</w:t>
      </w:r>
      <w:proofErr w:type="spellEnd"/>
      <w:r w:rsidRPr="00B970FC">
        <w:rPr>
          <w:rFonts w:ascii="Garamond" w:hAnsi="Garamond" w:cs="Arial"/>
          <w:i/>
          <w:sz w:val="24"/>
          <w:szCs w:val="24"/>
        </w:rPr>
        <w:t xml:space="preserve"> Carlsberg</w:t>
      </w:r>
      <w:r w:rsidRPr="00B970FC">
        <w:rPr>
          <w:rFonts w:ascii="Garamond" w:hAnsi="Garamond" w:cs="Arial"/>
          <w:sz w:val="24"/>
          <w:szCs w:val="24"/>
        </w:rPr>
        <w:t xml:space="preserve">. Copenhague, Impr. de la </w:t>
      </w:r>
      <w:proofErr w:type="spellStart"/>
      <w:r w:rsidRPr="00B970FC">
        <w:rPr>
          <w:rFonts w:ascii="Garamond" w:hAnsi="Garamond" w:cs="Arial"/>
          <w:sz w:val="24"/>
          <w:szCs w:val="24"/>
        </w:rPr>
        <w:t>Cour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royale</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Danemark</w:t>
      </w:r>
      <w:proofErr w:type="spellEnd"/>
      <w:r w:rsidRPr="00B970FC">
        <w:rPr>
          <w:rFonts w:ascii="Garamond" w:hAnsi="Garamond" w:cs="Arial"/>
          <w:sz w:val="24"/>
          <w:szCs w:val="24"/>
        </w:rPr>
        <w:t xml:space="preserve"> Fr. </w:t>
      </w:r>
      <w:proofErr w:type="spellStart"/>
      <w:r w:rsidRPr="00B970FC">
        <w:rPr>
          <w:rFonts w:ascii="Garamond" w:hAnsi="Garamond" w:cs="Arial"/>
          <w:sz w:val="24"/>
          <w:szCs w:val="24"/>
        </w:rPr>
        <w:t>Bagge</w:t>
      </w:r>
      <w:proofErr w:type="spellEnd"/>
      <w:r w:rsidRPr="00B970FC">
        <w:rPr>
          <w:rFonts w:ascii="Garamond" w:hAnsi="Garamond" w:cs="Arial"/>
          <w:sz w:val="24"/>
          <w:szCs w:val="24"/>
        </w:rPr>
        <w:t>, 1930.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MOLINERO, </w:t>
      </w:r>
      <w:r w:rsidRPr="00B970FC">
        <w:rPr>
          <w:rFonts w:ascii="Garamond" w:hAnsi="Garamond" w:cs="Arial"/>
          <w:i/>
          <w:sz w:val="24"/>
          <w:szCs w:val="24"/>
        </w:rPr>
        <w:t>IFAO</w:t>
      </w:r>
    </w:p>
    <w:p w:rsidR="00912132"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MOLINERO POLO, Miguel Ángel. “De la creación del IFAO a la primera Guerra Mundial” en GARCÍA CASTRO, Juan Antonio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Egipto: 200 años de investigación arqueológica</w:t>
      </w:r>
      <w:r w:rsidRPr="00B970FC">
        <w:rPr>
          <w:rFonts w:ascii="Garamond" w:hAnsi="Garamond" w:cs="Arial"/>
          <w:sz w:val="24"/>
          <w:szCs w:val="24"/>
        </w:rPr>
        <w:t xml:space="preserve">. Madrid, </w:t>
      </w:r>
      <w:proofErr w:type="spellStart"/>
      <w:r w:rsidRPr="00B970FC">
        <w:rPr>
          <w:rFonts w:ascii="Garamond" w:hAnsi="Garamond" w:cs="Arial"/>
          <w:sz w:val="24"/>
          <w:szCs w:val="24"/>
        </w:rPr>
        <w:t>Zugarto</w:t>
      </w:r>
      <w:proofErr w:type="spellEnd"/>
      <w:r w:rsidRPr="00B970FC">
        <w:rPr>
          <w:rFonts w:ascii="Garamond" w:hAnsi="Garamond" w:cs="Arial"/>
          <w:sz w:val="24"/>
          <w:szCs w:val="24"/>
        </w:rPr>
        <w:t>, 1998.</w:t>
      </w:r>
    </w:p>
    <w:p w:rsidR="00FA19CA" w:rsidRPr="00B970FC" w:rsidRDefault="00FA19CA" w:rsidP="009B4716">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MOLINERO, </w:t>
      </w:r>
      <w:r w:rsidRPr="00B970FC">
        <w:rPr>
          <w:rFonts w:ascii="Garamond" w:hAnsi="Garamond" w:cs="Arial"/>
          <w:i/>
          <w:sz w:val="24"/>
          <w:szCs w:val="24"/>
        </w:rPr>
        <w:t>El pozo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MOLINERO POLO, Miguel Ángel. “El pozo y el péndulo: la actividad egiptológica de anticuarios y arqueólogos españoles, 1868-1966” en MARTÍN FLORES, Alfonso y LÓPEZ HERVÁS, Mª Victoria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r w:rsidRPr="00B970FC">
        <w:rPr>
          <w:rFonts w:ascii="Garamond" w:hAnsi="Garamond" w:cs="Arial"/>
          <w:i/>
          <w:iCs/>
          <w:sz w:val="24"/>
          <w:szCs w:val="24"/>
        </w:rPr>
        <w:t>Españoles en el Nilo. I. Misiones Arqueológicas en Egipto</w:t>
      </w:r>
      <w:r w:rsidRPr="00B970FC">
        <w:rPr>
          <w:rFonts w:ascii="Garamond" w:hAnsi="Garamond" w:cs="Arial"/>
          <w:sz w:val="24"/>
          <w:szCs w:val="24"/>
        </w:rPr>
        <w:t xml:space="preserve">. Madrid, Museo de San Isidro, 2004, pp. 15-62 (Cursos y conferencias Templo de </w:t>
      </w:r>
      <w:proofErr w:type="spellStart"/>
      <w:r w:rsidRPr="00B970FC">
        <w:rPr>
          <w:rFonts w:ascii="Garamond" w:hAnsi="Garamond" w:cs="Arial"/>
          <w:sz w:val="24"/>
          <w:szCs w:val="24"/>
        </w:rPr>
        <w:t>Debod</w:t>
      </w:r>
      <w:proofErr w:type="spellEnd"/>
      <w:r w:rsidRPr="00B970FC">
        <w:rPr>
          <w:rFonts w:ascii="Garamond" w:hAnsi="Garamond" w:cs="Arial"/>
          <w:sz w:val="24"/>
          <w:szCs w:val="24"/>
        </w:rPr>
        <w:t>, 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MOLINERO, </w:t>
      </w:r>
      <w:proofErr w:type="spellStart"/>
      <w:r w:rsidRPr="00B970FC">
        <w:rPr>
          <w:rFonts w:ascii="Garamond" w:hAnsi="Garamond" w:cs="Arial"/>
          <w:i/>
          <w:sz w:val="24"/>
          <w:szCs w:val="24"/>
        </w:rPr>
        <w:t>AuOr</w:t>
      </w:r>
      <w:proofErr w:type="spellEnd"/>
      <w:r w:rsidRPr="00B970FC">
        <w:rPr>
          <w:rFonts w:ascii="Garamond" w:hAnsi="Garamond" w:cs="Arial"/>
          <w:i/>
          <w:sz w:val="24"/>
          <w:szCs w:val="24"/>
        </w:rPr>
        <w:t>, 35/2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MOLINERO POLO, Miguel Ángel. “Eduard Toda i Güell en Egipto (1884-1886)”. </w:t>
      </w:r>
      <w:proofErr w:type="spellStart"/>
      <w:r w:rsidRPr="00B970FC">
        <w:rPr>
          <w:rFonts w:ascii="Garamond" w:hAnsi="Garamond" w:cs="Arial"/>
          <w:i/>
          <w:sz w:val="24"/>
          <w:szCs w:val="24"/>
        </w:rPr>
        <w:t>AuOr</w:t>
      </w:r>
      <w:proofErr w:type="spellEnd"/>
      <w:r w:rsidRPr="00B970FC">
        <w:rPr>
          <w:rFonts w:ascii="Garamond" w:hAnsi="Garamond" w:cs="Arial"/>
          <w:i/>
          <w:sz w:val="24"/>
          <w:szCs w:val="24"/>
        </w:rPr>
        <w:t>, 35/2</w:t>
      </w:r>
      <w:r w:rsidRPr="00B970FC">
        <w:rPr>
          <w:rFonts w:ascii="Garamond" w:hAnsi="Garamond" w:cs="Arial"/>
          <w:sz w:val="24"/>
          <w:szCs w:val="24"/>
        </w:rPr>
        <w:t>. Barcelona, AUSA, 2017, pp. 291-318.</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MOLINERO, JARAMAGO y </w:t>
      </w:r>
      <w:r w:rsidRPr="00B970FC">
        <w:rPr>
          <w:rFonts w:ascii="Garamond" w:hAnsi="Garamond" w:cs="Arial"/>
          <w:caps/>
          <w:sz w:val="24"/>
          <w:szCs w:val="24"/>
        </w:rPr>
        <w:t xml:space="preserve">García, </w:t>
      </w:r>
      <w:r w:rsidRPr="00B970FC">
        <w:rPr>
          <w:rFonts w:ascii="Garamond" w:hAnsi="Garamond" w:cs="Arial"/>
          <w:i/>
          <w:sz w:val="24"/>
          <w:szCs w:val="24"/>
        </w:rPr>
        <w:t xml:space="preserve">IV </w:t>
      </w:r>
      <w:proofErr w:type="spellStart"/>
      <w:r w:rsidRPr="00B970FC">
        <w:rPr>
          <w:rFonts w:ascii="Garamond" w:hAnsi="Garamond" w:cs="Arial"/>
          <w:i/>
          <w:sz w:val="24"/>
          <w:szCs w:val="24"/>
        </w:rPr>
        <w:t>Congresso</w:t>
      </w:r>
      <w:proofErr w:type="spellEnd"/>
      <w:r w:rsidRPr="00B970FC">
        <w:rPr>
          <w:rFonts w:ascii="Garamond" w:hAnsi="Garamond" w:cs="Arial"/>
          <w:i/>
          <w:sz w:val="24"/>
          <w:szCs w:val="24"/>
        </w:rPr>
        <w:t xml:space="preserve"> Ibérico de </w:t>
      </w:r>
      <w:proofErr w:type="spellStart"/>
      <w:r w:rsidRPr="00B970FC">
        <w:rPr>
          <w:rFonts w:ascii="Garamond" w:hAnsi="Garamond" w:cs="Arial"/>
          <w:i/>
          <w:sz w:val="24"/>
          <w:szCs w:val="24"/>
        </w:rPr>
        <w:t>Egiptologia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MOLINERO POLO, Miguel Ángel; JARAMAGO, Miguel; </w:t>
      </w:r>
      <w:r w:rsidRPr="00B970FC">
        <w:rPr>
          <w:rFonts w:ascii="Garamond" w:hAnsi="Garamond" w:cs="Arial"/>
          <w:caps/>
          <w:sz w:val="24"/>
          <w:szCs w:val="24"/>
        </w:rPr>
        <w:t>García Fernández</w:t>
      </w:r>
      <w:r w:rsidRPr="00B970FC">
        <w:rPr>
          <w:rFonts w:ascii="Garamond" w:hAnsi="Garamond" w:cs="Arial"/>
          <w:sz w:val="24"/>
          <w:szCs w:val="24"/>
        </w:rPr>
        <w:t>, Gudelia. “El Marqués de Cerralbo y el coleccionismo de antigüedades egipcias en España durante la segunda mitad del s. XIX” en ARA</w:t>
      </w:r>
      <w:r>
        <w:rPr>
          <w:rFonts w:ascii="Garamond" w:hAnsi="Garamond" w:cs="Arial"/>
          <w:sz w:val="24"/>
          <w:szCs w:val="24"/>
        </w:rPr>
        <w:t>Ú</w:t>
      </w:r>
      <w:r w:rsidRPr="00B970FC">
        <w:rPr>
          <w:rFonts w:ascii="Garamond" w:hAnsi="Garamond" w:cs="Arial"/>
          <w:sz w:val="24"/>
          <w:szCs w:val="24"/>
        </w:rPr>
        <w:t xml:space="preserve">JO, Luis Manuel de; CANDELAS SALES, José das (eds.). </w:t>
      </w:r>
      <w:proofErr w:type="spellStart"/>
      <w:r w:rsidRPr="00B970FC">
        <w:rPr>
          <w:rFonts w:ascii="Garamond" w:hAnsi="Garamond" w:cs="Arial"/>
          <w:i/>
          <w:sz w:val="24"/>
          <w:szCs w:val="24"/>
        </w:rPr>
        <w:t>Novos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trabalhos</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egiptologia</w:t>
      </w:r>
      <w:proofErr w:type="spellEnd"/>
      <w:r w:rsidRPr="00B970FC">
        <w:rPr>
          <w:rFonts w:ascii="Garamond" w:hAnsi="Garamond" w:cs="Arial"/>
          <w:i/>
          <w:sz w:val="24"/>
          <w:szCs w:val="24"/>
        </w:rPr>
        <w:t xml:space="preserve"> ibérica: IV </w:t>
      </w:r>
      <w:proofErr w:type="spellStart"/>
      <w:r w:rsidRPr="00B970FC">
        <w:rPr>
          <w:rFonts w:ascii="Garamond" w:hAnsi="Garamond" w:cs="Arial"/>
          <w:i/>
          <w:sz w:val="24"/>
          <w:szCs w:val="24"/>
        </w:rPr>
        <w:t>Congresso</w:t>
      </w:r>
      <w:proofErr w:type="spellEnd"/>
      <w:r w:rsidRPr="00B970FC">
        <w:rPr>
          <w:rFonts w:ascii="Garamond" w:hAnsi="Garamond" w:cs="Arial"/>
          <w:i/>
          <w:sz w:val="24"/>
          <w:szCs w:val="24"/>
        </w:rPr>
        <w:t xml:space="preserve"> Ibérico de </w:t>
      </w:r>
      <w:proofErr w:type="spellStart"/>
      <w:r w:rsidRPr="00B970FC">
        <w:rPr>
          <w:rFonts w:ascii="Garamond" w:hAnsi="Garamond" w:cs="Arial"/>
          <w:i/>
          <w:sz w:val="24"/>
          <w:szCs w:val="24"/>
        </w:rPr>
        <w:t>Egiptologia</w:t>
      </w:r>
      <w:proofErr w:type="spellEnd"/>
      <w:r w:rsidRPr="00B970FC">
        <w:rPr>
          <w:rFonts w:ascii="Garamond" w:hAnsi="Garamond" w:cs="Arial"/>
          <w:sz w:val="24"/>
          <w:szCs w:val="24"/>
        </w:rPr>
        <w:t xml:space="preserve">, </w:t>
      </w:r>
      <w:proofErr w:type="spellStart"/>
      <w:r w:rsidRPr="00C04B74">
        <w:rPr>
          <w:rFonts w:ascii="Garamond" w:hAnsi="Garamond" w:cs="Arial"/>
          <w:i/>
          <w:sz w:val="24"/>
          <w:szCs w:val="24"/>
        </w:rPr>
        <w:t>vol</w:t>
      </w:r>
      <w:proofErr w:type="spellEnd"/>
      <w:r w:rsidRPr="00C04B74">
        <w:rPr>
          <w:rFonts w:ascii="Garamond" w:hAnsi="Garamond" w:cs="Arial"/>
          <w:i/>
          <w:sz w:val="24"/>
          <w:szCs w:val="24"/>
        </w:rPr>
        <w:t xml:space="preserve"> I</w:t>
      </w:r>
      <w:r w:rsidRPr="00B970FC">
        <w:rPr>
          <w:rFonts w:ascii="Garamond" w:hAnsi="Garamond" w:cs="Arial"/>
          <w:sz w:val="24"/>
          <w:szCs w:val="24"/>
        </w:rPr>
        <w:t xml:space="preserve">. Lisboa, Instituto Oriental e Centro de </w:t>
      </w:r>
      <w:proofErr w:type="spellStart"/>
      <w:r w:rsidRPr="00B970FC">
        <w:rPr>
          <w:rFonts w:ascii="Garamond" w:hAnsi="Garamond" w:cs="Arial"/>
          <w:sz w:val="24"/>
          <w:szCs w:val="24"/>
        </w:rPr>
        <w:t>História</w:t>
      </w:r>
      <w:proofErr w:type="spellEnd"/>
      <w:r w:rsidRPr="00B970FC">
        <w:rPr>
          <w:rFonts w:ascii="Garamond" w:hAnsi="Garamond" w:cs="Arial"/>
          <w:sz w:val="24"/>
          <w:szCs w:val="24"/>
        </w:rPr>
        <w:t xml:space="preserve"> da </w:t>
      </w:r>
      <w:proofErr w:type="spellStart"/>
      <w:r w:rsidRPr="00B970FC">
        <w:rPr>
          <w:rFonts w:ascii="Garamond" w:hAnsi="Garamond" w:cs="Arial"/>
          <w:sz w:val="24"/>
          <w:szCs w:val="24"/>
        </w:rPr>
        <w:t>Facultade</w:t>
      </w:r>
      <w:proofErr w:type="spellEnd"/>
      <w:r w:rsidRPr="00B970FC">
        <w:rPr>
          <w:rFonts w:ascii="Garamond" w:hAnsi="Garamond" w:cs="Arial"/>
          <w:sz w:val="24"/>
          <w:szCs w:val="24"/>
        </w:rPr>
        <w:t xml:space="preserve"> de Letras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Lisboa, 2012, pp. 447-467.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MOLINERO y PAZ, </w:t>
      </w:r>
      <w:r w:rsidRPr="00B970FC">
        <w:rPr>
          <w:rFonts w:ascii="Garamond" w:hAnsi="Garamond" w:cs="Arial"/>
          <w:i/>
          <w:sz w:val="24"/>
          <w:szCs w:val="24"/>
        </w:rPr>
        <w:t>Actas del Segundo Congreso Ibérico de Egiptología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MOLINERO POLO, Miguel Ángel; PAZ SÁNCHEZ, Manuel de. “El templo de la Logia </w:t>
      </w:r>
      <w:proofErr w:type="spellStart"/>
      <w:r w:rsidRPr="00B970FC">
        <w:rPr>
          <w:rFonts w:ascii="Garamond" w:hAnsi="Garamond" w:cs="Arial"/>
          <w:sz w:val="24"/>
          <w:szCs w:val="24"/>
        </w:rPr>
        <w:t>Añaza</w:t>
      </w:r>
      <w:proofErr w:type="spellEnd"/>
      <w:r w:rsidRPr="00B970FC">
        <w:rPr>
          <w:rFonts w:ascii="Garamond" w:hAnsi="Garamond" w:cs="Arial"/>
          <w:sz w:val="24"/>
          <w:szCs w:val="24"/>
        </w:rPr>
        <w:t xml:space="preserve">” en CERVELLÓ AUTUORI, Josep; DÍAZ DE CERIO JUAN, </w:t>
      </w:r>
      <w:proofErr w:type="spellStart"/>
      <w:r w:rsidRPr="00B970FC">
        <w:rPr>
          <w:rFonts w:ascii="Garamond" w:hAnsi="Garamond" w:cs="Arial"/>
          <w:sz w:val="24"/>
          <w:szCs w:val="24"/>
        </w:rPr>
        <w:t>Montserat</w:t>
      </w:r>
      <w:proofErr w:type="spellEnd"/>
      <w:r w:rsidRPr="00B970FC">
        <w:rPr>
          <w:rFonts w:ascii="Garamond" w:hAnsi="Garamond" w:cs="Arial"/>
          <w:sz w:val="24"/>
          <w:szCs w:val="24"/>
        </w:rPr>
        <w:t xml:space="preserve">; RULL RIBÓ, David (eds.). </w:t>
      </w:r>
      <w:r w:rsidRPr="00B970FC">
        <w:rPr>
          <w:rFonts w:ascii="Garamond" w:hAnsi="Garamond" w:cs="Arial"/>
          <w:i/>
          <w:sz w:val="24"/>
          <w:szCs w:val="24"/>
        </w:rPr>
        <w:t>Actas del Segundo Congreso Ibérico de Egiptología</w:t>
      </w:r>
      <w:r w:rsidRPr="00B970FC">
        <w:rPr>
          <w:rFonts w:ascii="Garamond" w:hAnsi="Garamond" w:cs="Arial"/>
          <w:sz w:val="24"/>
          <w:szCs w:val="24"/>
        </w:rPr>
        <w:t xml:space="preserve">. Bellaterra, Universidad Autónoma de Barcelona, 2005 (Aula </w:t>
      </w:r>
      <w:proofErr w:type="spellStart"/>
      <w:r w:rsidRPr="00B970FC">
        <w:rPr>
          <w:rFonts w:ascii="Garamond" w:hAnsi="Garamond" w:cs="Arial"/>
          <w:sz w:val="24"/>
          <w:szCs w:val="24"/>
        </w:rPr>
        <w:t>Aegyptiaca-Studia</w:t>
      </w:r>
      <w:proofErr w:type="spellEnd"/>
      <w:r w:rsidRPr="00B970FC">
        <w:rPr>
          <w:rFonts w:ascii="Garamond" w:hAnsi="Garamond" w:cs="Arial"/>
          <w:sz w:val="24"/>
          <w:szCs w:val="24"/>
        </w:rPr>
        <w:t xml:space="preserve">, 5), pp.183-194.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MONEIN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w:t>
      </w:r>
      <w:r w:rsidRPr="00B970FC">
        <w:rPr>
          <w:rFonts w:ascii="Garamond" w:hAnsi="Garamond" w:cs="Arial"/>
          <w:i/>
          <w:sz w:val="24"/>
          <w:szCs w:val="24"/>
        </w:rPr>
        <w:t xml:space="preserve"> El Correo de la UNESCO, año 32</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MONEIN, </w:t>
      </w:r>
      <w:proofErr w:type="spellStart"/>
      <w:r w:rsidRPr="00B970FC">
        <w:rPr>
          <w:rFonts w:ascii="Garamond" w:hAnsi="Garamond" w:cs="Arial"/>
          <w:sz w:val="24"/>
          <w:szCs w:val="24"/>
        </w:rPr>
        <w:t>abd</w:t>
      </w:r>
      <w:proofErr w:type="spellEnd"/>
      <w:r w:rsidRPr="00B970FC">
        <w:rPr>
          <w:rFonts w:ascii="Garamond" w:hAnsi="Garamond" w:cs="Arial"/>
          <w:sz w:val="24"/>
          <w:szCs w:val="24"/>
        </w:rPr>
        <w:t xml:space="preserve">-el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“Veinte años de expediciones arqueológicas”. </w:t>
      </w:r>
      <w:r w:rsidRPr="00B970FC">
        <w:rPr>
          <w:rFonts w:ascii="Garamond" w:hAnsi="Garamond" w:cs="Arial"/>
          <w:i/>
          <w:sz w:val="24"/>
          <w:szCs w:val="24"/>
        </w:rPr>
        <w:t>El Correo de la UNESCO, año 32</w:t>
      </w:r>
      <w:r w:rsidRPr="00B970FC">
        <w:rPr>
          <w:rFonts w:ascii="Garamond" w:hAnsi="Garamond" w:cs="Arial"/>
          <w:sz w:val="24"/>
          <w:szCs w:val="24"/>
        </w:rPr>
        <w:t>. Paris, UNESCO, 1979, pp. 32-45.</w:t>
      </w:r>
    </w:p>
    <w:p w:rsidR="000F5C17" w:rsidRDefault="000F5C17" w:rsidP="00912132">
      <w:pPr>
        <w:spacing w:line="360" w:lineRule="auto"/>
        <w:ind w:left="708"/>
        <w:jc w:val="both"/>
        <w:rPr>
          <w:rFonts w:ascii="Garamond" w:hAnsi="Garamond" w:cs="Arial"/>
          <w:sz w:val="24"/>
          <w:szCs w:val="24"/>
        </w:rPr>
      </w:pPr>
    </w:p>
    <w:p w:rsidR="000F5C17" w:rsidRPr="00B970FC" w:rsidRDefault="000F5C1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MONNET, </w:t>
      </w:r>
      <w:r w:rsidRPr="00B970FC">
        <w:rPr>
          <w:rFonts w:ascii="Garamond" w:hAnsi="Garamond" w:cs="Arial"/>
          <w:i/>
          <w:sz w:val="24"/>
          <w:szCs w:val="24"/>
        </w:rPr>
        <w:t xml:space="preserve">Les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de Zagreb</w:t>
      </w:r>
    </w:p>
    <w:p w:rsidR="00105CB1" w:rsidRPr="00B970FC" w:rsidRDefault="00912132" w:rsidP="00FA19CA">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MONNET SALEH, Janine. </w:t>
      </w:r>
      <w:r w:rsidRPr="00B970FC">
        <w:rPr>
          <w:rFonts w:ascii="Garamond" w:hAnsi="Garamond" w:cs="Arial"/>
          <w:i/>
          <w:sz w:val="24"/>
          <w:szCs w:val="24"/>
        </w:rPr>
        <w:t xml:space="preserve">Les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de Zagreb: catalogue </w:t>
      </w:r>
      <w:proofErr w:type="spellStart"/>
      <w:r w:rsidRPr="00B970FC">
        <w:rPr>
          <w:rFonts w:ascii="Garamond" w:hAnsi="Garamond" w:cs="Arial"/>
          <w:i/>
          <w:sz w:val="24"/>
          <w:szCs w:val="24"/>
        </w:rPr>
        <w:t>raisonné</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conservées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Archéologique</w:t>
      </w:r>
      <w:proofErr w:type="spellEnd"/>
      <w:r w:rsidRPr="00B970FC">
        <w:rPr>
          <w:rFonts w:ascii="Garamond" w:hAnsi="Garamond" w:cs="Arial"/>
          <w:i/>
          <w:sz w:val="24"/>
          <w:szCs w:val="24"/>
        </w:rPr>
        <w:t xml:space="preserve"> de Zagreb en </w:t>
      </w:r>
      <w:proofErr w:type="spellStart"/>
      <w:r w:rsidRPr="00B970FC">
        <w:rPr>
          <w:rFonts w:ascii="Garamond" w:hAnsi="Garamond" w:cs="Arial"/>
          <w:i/>
          <w:sz w:val="24"/>
          <w:szCs w:val="24"/>
        </w:rPr>
        <w:t>Yugoslavie</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Mouton</w:t>
      </w:r>
      <w:proofErr w:type="spellEnd"/>
      <w:r w:rsidRPr="00B970FC">
        <w:rPr>
          <w:rFonts w:ascii="Garamond" w:hAnsi="Garamond" w:cs="Arial"/>
          <w:sz w:val="24"/>
          <w:szCs w:val="24"/>
        </w:rPr>
        <w:t>, 1970.</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MONTERO y PARCERISA, </w:t>
      </w:r>
      <w:proofErr w:type="spellStart"/>
      <w:r w:rsidRPr="00B970FC">
        <w:rPr>
          <w:rFonts w:ascii="Garamond" w:hAnsi="Garamond" w:cs="Arial"/>
          <w:i/>
          <w:sz w:val="24"/>
          <w:szCs w:val="24"/>
        </w:rPr>
        <w:t>Museu</w:t>
      </w:r>
      <w:proofErr w:type="spellEnd"/>
      <w:r w:rsidRPr="00B970FC">
        <w:rPr>
          <w:rFonts w:ascii="Garamond" w:hAnsi="Garamond" w:cs="Arial"/>
          <w:i/>
          <w:sz w:val="24"/>
          <w:szCs w:val="24"/>
        </w:rPr>
        <w:t xml:space="preserve"> Balaguer</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MONTERO BLANCO, </w:t>
      </w:r>
      <w:proofErr w:type="spellStart"/>
      <w:r w:rsidRPr="00B970FC">
        <w:rPr>
          <w:rFonts w:ascii="Garamond" w:hAnsi="Garamond" w:cs="Arial"/>
          <w:sz w:val="24"/>
          <w:szCs w:val="24"/>
        </w:rPr>
        <w:t>Trinitat</w:t>
      </w:r>
      <w:proofErr w:type="spellEnd"/>
      <w:r w:rsidRPr="00B970FC">
        <w:rPr>
          <w:rFonts w:ascii="Garamond" w:hAnsi="Garamond" w:cs="Arial"/>
          <w:sz w:val="24"/>
          <w:szCs w:val="24"/>
        </w:rPr>
        <w:t xml:space="preserve">; PADRÓ PARCERISA, Josep. </w:t>
      </w:r>
      <w:proofErr w:type="spellStart"/>
      <w:r w:rsidRPr="00B970FC">
        <w:rPr>
          <w:rFonts w:ascii="Garamond" w:hAnsi="Garamond" w:cs="Arial"/>
          <w:i/>
          <w:sz w:val="24"/>
          <w:szCs w:val="24"/>
        </w:rPr>
        <w:t>Catàleg</w:t>
      </w:r>
      <w:proofErr w:type="spellEnd"/>
      <w:r w:rsidRPr="00B970FC">
        <w:rPr>
          <w:rFonts w:ascii="Garamond" w:hAnsi="Garamond" w:cs="Arial"/>
          <w:i/>
          <w:sz w:val="24"/>
          <w:szCs w:val="24"/>
        </w:rPr>
        <w:t xml:space="preserve"> del Museo Balaguer: </w:t>
      </w:r>
      <w:proofErr w:type="spellStart"/>
      <w:r w:rsidRPr="00B970FC">
        <w:rPr>
          <w:rFonts w:ascii="Garamond" w:hAnsi="Garamond" w:cs="Arial"/>
          <w:i/>
          <w:sz w:val="24"/>
          <w:szCs w:val="24"/>
        </w:rPr>
        <w:t>col·lecció</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egípcia</w:t>
      </w:r>
      <w:proofErr w:type="spellEnd"/>
      <w:r w:rsidRPr="00B970FC">
        <w:rPr>
          <w:rFonts w:ascii="Garamond" w:hAnsi="Garamond" w:cs="Arial"/>
          <w:sz w:val="24"/>
          <w:szCs w:val="24"/>
        </w:rPr>
        <w:t xml:space="preserve">. Barcelona, Generalitat de Catalunya; </w:t>
      </w:r>
      <w:proofErr w:type="spellStart"/>
      <w:r w:rsidRPr="00B970FC">
        <w:rPr>
          <w:rFonts w:ascii="Garamond" w:hAnsi="Garamond" w:cs="Arial"/>
          <w:sz w:val="24"/>
          <w:szCs w:val="24"/>
        </w:rPr>
        <w:t>Departament</w:t>
      </w:r>
      <w:proofErr w:type="spellEnd"/>
      <w:r w:rsidRPr="00B970FC">
        <w:rPr>
          <w:rFonts w:ascii="Garamond" w:hAnsi="Garamond" w:cs="Arial"/>
          <w:sz w:val="24"/>
          <w:szCs w:val="24"/>
        </w:rPr>
        <w:t xml:space="preserve"> de Cultura, 1987. </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MOORE, </w:t>
      </w:r>
      <w:r w:rsidRPr="00B970FC">
        <w:rPr>
          <w:rFonts w:ascii="Garamond" w:hAnsi="Garamond" w:cs="Arial"/>
          <w:i/>
          <w:sz w:val="24"/>
          <w:szCs w:val="24"/>
        </w:rPr>
        <w:t xml:space="preserve">Eternal </w:t>
      </w:r>
      <w:proofErr w:type="spellStart"/>
      <w:r w:rsidRPr="00B970FC">
        <w:rPr>
          <w:rFonts w:ascii="Garamond" w:hAnsi="Garamond" w:cs="Arial"/>
          <w:i/>
          <w:sz w:val="24"/>
          <w:szCs w:val="24"/>
        </w:rPr>
        <w:t>Gaze</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MOORE, </w:t>
      </w:r>
      <w:proofErr w:type="spellStart"/>
      <w:r w:rsidRPr="00B970FC">
        <w:rPr>
          <w:rFonts w:ascii="Garamond" w:hAnsi="Garamond" w:cs="Arial"/>
          <w:sz w:val="24"/>
          <w:szCs w:val="24"/>
        </w:rPr>
        <w:t>Cathie</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Eternal </w:t>
      </w:r>
      <w:proofErr w:type="spellStart"/>
      <w:r w:rsidRPr="00B970FC">
        <w:rPr>
          <w:rFonts w:ascii="Garamond" w:hAnsi="Garamond" w:cs="Arial"/>
          <w:i/>
          <w:sz w:val="24"/>
          <w:szCs w:val="24"/>
        </w:rPr>
        <w:t>Gaze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Thirth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Intermediate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Period</w:t>
      </w:r>
      <w:proofErr w:type="spellEnd"/>
      <w:r w:rsidRPr="00B970FC">
        <w:rPr>
          <w:rFonts w:ascii="Garamond" w:hAnsi="Garamond" w:cs="Arial"/>
          <w:i/>
          <w:sz w:val="24"/>
          <w:szCs w:val="24"/>
        </w:rPr>
        <w:t xml:space="preserve"> non-royal </w:t>
      </w:r>
      <w:proofErr w:type="spellStart"/>
      <w:r w:rsidRPr="00B970FC">
        <w:rPr>
          <w:rFonts w:ascii="Garamond" w:hAnsi="Garamond" w:cs="Arial"/>
          <w:i/>
          <w:sz w:val="24"/>
          <w:szCs w:val="24"/>
        </w:rPr>
        <w:t>female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coffins</w:t>
      </w:r>
      <w:proofErr w:type="spellEnd"/>
      <w:r w:rsidRPr="00B970FC">
        <w:rPr>
          <w:rFonts w:ascii="Garamond" w:hAnsi="Garamond" w:cs="Arial"/>
          <w:sz w:val="24"/>
          <w:szCs w:val="24"/>
        </w:rPr>
        <w:t xml:space="preserve">. Bowling Green, Bowling Green </w:t>
      </w:r>
      <w:proofErr w:type="spellStart"/>
      <w:r w:rsidRPr="00B970FC">
        <w:rPr>
          <w:rFonts w:ascii="Garamond" w:hAnsi="Garamond" w:cs="Arial"/>
          <w:sz w:val="24"/>
          <w:szCs w:val="24"/>
        </w:rPr>
        <w:t>State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2014. Tesis doctoral dirigida por Stephanie </w:t>
      </w:r>
      <w:proofErr w:type="spellStart"/>
      <w:r w:rsidRPr="00B970FC">
        <w:rPr>
          <w:rFonts w:ascii="Garamond" w:hAnsi="Garamond" w:cs="Arial"/>
          <w:sz w:val="24"/>
          <w:szCs w:val="24"/>
        </w:rPr>
        <w:t>Langin</w:t>
      </w:r>
      <w:proofErr w:type="spellEnd"/>
      <w:r w:rsidRPr="00B970FC">
        <w:rPr>
          <w:rFonts w:ascii="Garamond" w:hAnsi="Garamond" w:cs="Arial"/>
          <w:sz w:val="24"/>
          <w:szCs w:val="24"/>
        </w:rPr>
        <w:t xml:space="preserve">-Hooper. Disponible en web: </w:t>
      </w:r>
      <w:hyperlink r:id="rId21" w:history="1">
        <w:r w:rsidRPr="00D949D7">
          <w:rPr>
            <w:rStyle w:val="Hipervnculo"/>
            <w:rFonts w:ascii="Garamond" w:hAnsi="Garamond" w:cs="Arial"/>
            <w:sz w:val="24"/>
            <w:szCs w:val="24"/>
          </w:rPr>
          <w:t>https://etd.ohiolink.edu/!etd.send_file%3Faccession%3Dbgsu1401301633%26disposition%3Dinline</w:t>
        </w:r>
      </w:hyperlink>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MORÁN y </w:t>
      </w:r>
      <w:r w:rsidRPr="00B970FC">
        <w:rPr>
          <w:rFonts w:ascii="Garamond" w:hAnsi="Garamond" w:cs="Arial"/>
          <w:caps/>
          <w:sz w:val="24"/>
          <w:szCs w:val="24"/>
        </w:rPr>
        <w:t xml:space="preserve">Checa, </w:t>
      </w:r>
      <w:r w:rsidRPr="00B970FC">
        <w:rPr>
          <w:rFonts w:ascii="Garamond" w:hAnsi="Garamond" w:cs="Arial"/>
          <w:i/>
          <w:sz w:val="24"/>
          <w:szCs w:val="24"/>
        </w:rPr>
        <w:t>El coleccionismo en España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MORÁN, J. Miguel; </w:t>
      </w:r>
      <w:r w:rsidRPr="00B970FC">
        <w:rPr>
          <w:rFonts w:ascii="Garamond" w:hAnsi="Garamond" w:cs="Arial"/>
          <w:caps/>
          <w:sz w:val="24"/>
          <w:szCs w:val="24"/>
        </w:rPr>
        <w:t>Checa</w:t>
      </w:r>
      <w:r w:rsidRPr="00B970FC">
        <w:rPr>
          <w:rFonts w:ascii="Garamond" w:hAnsi="Garamond" w:cs="Arial"/>
          <w:sz w:val="24"/>
          <w:szCs w:val="24"/>
        </w:rPr>
        <w:t xml:space="preserve">, Fernando. </w:t>
      </w:r>
      <w:r w:rsidRPr="00B970FC">
        <w:rPr>
          <w:rFonts w:ascii="Garamond" w:hAnsi="Garamond" w:cs="Arial"/>
          <w:i/>
          <w:sz w:val="24"/>
          <w:szCs w:val="24"/>
        </w:rPr>
        <w:t>El coleccionismo en España: de la cámara de las maravillas a la galería de pinturas</w:t>
      </w:r>
      <w:r w:rsidRPr="00B970FC">
        <w:rPr>
          <w:rFonts w:ascii="Garamond" w:hAnsi="Garamond" w:cs="Arial"/>
          <w:sz w:val="24"/>
          <w:szCs w:val="24"/>
        </w:rPr>
        <w:t>. Madrid, Cátedra, 1985 (Ensayos arte).</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MUHS y VORDERSTRASSE, </w:t>
      </w:r>
      <w:r w:rsidRPr="00B970FC">
        <w:rPr>
          <w:rFonts w:ascii="Garamond" w:hAnsi="Garamond" w:cs="Arial"/>
          <w:i/>
          <w:sz w:val="24"/>
          <w:szCs w:val="24"/>
        </w:rPr>
        <w:t>JEA, 94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MUHS, Brian; VOR</w:t>
      </w:r>
      <w:r>
        <w:rPr>
          <w:rFonts w:ascii="Garamond" w:hAnsi="Garamond" w:cs="Arial"/>
          <w:sz w:val="24"/>
          <w:szCs w:val="24"/>
        </w:rPr>
        <w:t xml:space="preserve">DERSTRASSE, </w:t>
      </w:r>
      <w:proofErr w:type="spellStart"/>
      <w:r>
        <w:rPr>
          <w:rFonts w:ascii="Garamond" w:hAnsi="Garamond" w:cs="Arial"/>
          <w:sz w:val="24"/>
          <w:szCs w:val="24"/>
        </w:rPr>
        <w:t>Tasha</w:t>
      </w:r>
      <w:proofErr w:type="spellEnd"/>
      <w:r>
        <w:rPr>
          <w:rFonts w:ascii="Garamond" w:hAnsi="Garamond" w:cs="Arial"/>
          <w:sz w:val="24"/>
          <w:szCs w:val="24"/>
        </w:rPr>
        <w:t>. “</w:t>
      </w:r>
      <w:proofErr w:type="spellStart"/>
      <w:r>
        <w:rPr>
          <w:rFonts w:ascii="Garamond" w:hAnsi="Garamond" w:cs="Arial"/>
          <w:sz w:val="24"/>
          <w:szCs w:val="24"/>
        </w:rPr>
        <w:t>Collecting</w:t>
      </w:r>
      <w:proofErr w:type="spellEnd"/>
      <w:r>
        <w:rPr>
          <w:rFonts w:ascii="Garamond" w:hAnsi="Garamond" w:cs="Arial"/>
          <w:sz w:val="24"/>
          <w:szCs w:val="24"/>
        </w:rPr>
        <w:t xml:space="preserve"> </w:t>
      </w:r>
      <w:proofErr w:type="spellStart"/>
      <w:r>
        <w:rPr>
          <w:rFonts w:ascii="Garamond" w:hAnsi="Garamond" w:cs="Arial"/>
          <w:sz w:val="24"/>
          <w:szCs w:val="24"/>
        </w:rPr>
        <w:t>E</w:t>
      </w:r>
      <w:r w:rsidRPr="00B970FC">
        <w:rPr>
          <w:rFonts w:ascii="Garamond" w:hAnsi="Garamond" w:cs="Arial"/>
          <w:sz w:val="24"/>
          <w:szCs w:val="24"/>
        </w:rPr>
        <w:t>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antiquities</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year</w:t>
      </w:r>
      <w:proofErr w:type="spellEnd"/>
      <w:r w:rsidRPr="00B970FC">
        <w:rPr>
          <w:rFonts w:ascii="Garamond" w:hAnsi="Garamond" w:cs="Arial"/>
          <w:sz w:val="24"/>
          <w:szCs w:val="24"/>
        </w:rPr>
        <w:t xml:space="preserve"> 1838: </w:t>
      </w:r>
      <w:proofErr w:type="spellStart"/>
      <w:r w:rsidRPr="00B970FC">
        <w:rPr>
          <w:rFonts w:ascii="Garamond" w:hAnsi="Garamond" w:cs="Arial"/>
          <w:sz w:val="24"/>
          <w:szCs w:val="24"/>
        </w:rPr>
        <w:t>reverend</w:t>
      </w:r>
      <w:proofErr w:type="spellEnd"/>
      <w:r w:rsidRPr="00B970FC">
        <w:rPr>
          <w:rFonts w:ascii="Garamond" w:hAnsi="Garamond" w:cs="Arial"/>
          <w:sz w:val="24"/>
          <w:szCs w:val="24"/>
        </w:rPr>
        <w:t xml:space="preserve"> William Hodge Mill and Robert </w:t>
      </w:r>
      <w:proofErr w:type="spellStart"/>
      <w:r w:rsidRPr="00B970FC">
        <w:rPr>
          <w:rFonts w:ascii="Garamond" w:hAnsi="Garamond" w:cs="Arial"/>
          <w:sz w:val="24"/>
          <w:szCs w:val="24"/>
        </w:rPr>
        <w:t>Curzon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Baron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Zouche</w:t>
      </w:r>
      <w:proofErr w:type="spellEnd"/>
      <w:r w:rsidRPr="00B970FC">
        <w:rPr>
          <w:rFonts w:ascii="Garamond" w:hAnsi="Garamond" w:cs="Arial"/>
          <w:sz w:val="24"/>
          <w:szCs w:val="24"/>
        </w:rPr>
        <w:t xml:space="preserve">”. </w:t>
      </w:r>
      <w:r w:rsidRPr="00B970FC">
        <w:rPr>
          <w:rFonts w:ascii="Garamond" w:hAnsi="Garamond" w:cs="Arial"/>
          <w:i/>
          <w:sz w:val="24"/>
          <w:szCs w:val="24"/>
        </w:rPr>
        <w:t>JEA, 94</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2008, pp. 223-245.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MÚJICA, </w:t>
      </w:r>
      <w:r w:rsidRPr="00B970FC">
        <w:rPr>
          <w:rFonts w:ascii="Garamond" w:hAnsi="Garamond" w:cs="Arial"/>
          <w:i/>
          <w:sz w:val="24"/>
          <w:szCs w:val="24"/>
        </w:rPr>
        <w:t>El escarabajo</w:t>
      </w:r>
    </w:p>
    <w:p w:rsidR="00912132" w:rsidRPr="00B970FC" w:rsidRDefault="00912132" w:rsidP="00912132">
      <w:pPr>
        <w:spacing w:line="360" w:lineRule="auto"/>
        <w:ind w:firstLine="708"/>
        <w:jc w:val="both"/>
        <w:rPr>
          <w:rFonts w:ascii="Garamond" w:hAnsi="Garamond" w:cs="Arial"/>
          <w:sz w:val="24"/>
          <w:szCs w:val="24"/>
        </w:rPr>
      </w:pPr>
      <w:r w:rsidRPr="00B970FC">
        <w:rPr>
          <w:rFonts w:ascii="Garamond" w:hAnsi="Garamond" w:cs="Arial"/>
          <w:sz w:val="24"/>
          <w:szCs w:val="24"/>
        </w:rPr>
        <w:t xml:space="preserve">MÚJICA LAÍNEZ, Manuel. </w:t>
      </w:r>
      <w:r w:rsidRPr="00B970FC">
        <w:rPr>
          <w:rFonts w:ascii="Garamond" w:hAnsi="Garamond" w:cs="Arial"/>
          <w:i/>
          <w:sz w:val="24"/>
          <w:szCs w:val="24"/>
        </w:rPr>
        <w:t>El escarabajo</w:t>
      </w:r>
      <w:r w:rsidRPr="00B970FC">
        <w:rPr>
          <w:rFonts w:ascii="Garamond" w:hAnsi="Garamond" w:cs="Arial"/>
          <w:sz w:val="24"/>
          <w:szCs w:val="24"/>
        </w:rPr>
        <w:t xml:space="preserve">. Buenos Aires, Debolsillo, 2009.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MÜLLER-WINKLER, </w:t>
      </w:r>
      <w:r w:rsidRPr="00B970FC">
        <w:rPr>
          <w:rFonts w:ascii="Garamond" w:hAnsi="Garamond" w:cs="Arial"/>
          <w:i/>
          <w:sz w:val="24"/>
          <w:szCs w:val="24"/>
        </w:rPr>
        <w:t>OBO, 5</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MÜLLER-WINKLER, Claudia. </w:t>
      </w:r>
      <w:r w:rsidRPr="00B970FC">
        <w:rPr>
          <w:rFonts w:ascii="Garamond" w:hAnsi="Garamond" w:cs="Arial"/>
          <w:i/>
          <w:sz w:val="24"/>
          <w:szCs w:val="24"/>
        </w:rPr>
        <w:t xml:space="preserve">Die </w:t>
      </w:r>
      <w:proofErr w:type="spellStart"/>
      <w:r w:rsidRPr="00B970FC">
        <w:rPr>
          <w:rFonts w:ascii="Garamond" w:hAnsi="Garamond" w:cs="Arial"/>
          <w:i/>
          <w:sz w:val="24"/>
          <w:szCs w:val="24"/>
        </w:rPr>
        <w: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Objekt-amulette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Publikation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Biblischen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Instituts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Universität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Freiburg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Schweiz</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ehemals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Fouad</w:t>
      </w:r>
      <w:proofErr w:type="spellEnd"/>
      <w:r w:rsidRPr="00B970FC">
        <w:rPr>
          <w:rFonts w:ascii="Garamond" w:hAnsi="Garamond" w:cs="Arial"/>
          <w:i/>
          <w:sz w:val="24"/>
          <w:szCs w:val="24"/>
        </w:rPr>
        <w:t xml:space="preserve"> S. </w:t>
      </w:r>
      <w:proofErr w:type="spellStart"/>
      <w:r w:rsidRPr="00B970FC">
        <w:rPr>
          <w:rFonts w:ascii="Garamond" w:hAnsi="Garamond" w:cs="Arial"/>
          <w:i/>
          <w:sz w:val="24"/>
          <w:szCs w:val="24"/>
        </w:rPr>
        <w:t>Matouk</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Freiburg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Universitätsverlag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Gottingen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Vandenhoeck</w:t>
      </w:r>
      <w:proofErr w:type="spellEnd"/>
      <w:r w:rsidRPr="00B970FC">
        <w:rPr>
          <w:rFonts w:ascii="Garamond" w:hAnsi="Garamond" w:cs="Arial"/>
          <w:sz w:val="24"/>
          <w:szCs w:val="24"/>
        </w:rPr>
        <w:t xml:space="preserve"> &amp; </w:t>
      </w:r>
      <w:proofErr w:type="spellStart"/>
      <w:r w:rsidRPr="00B970FC">
        <w:rPr>
          <w:rFonts w:ascii="Garamond" w:hAnsi="Garamond" w:cs="Arial"/>
          <w:sz w:val="24"/>
          <w:szCs w:val="24"/>
        </w:rPr>
        <w:t>Ruprecht</w:t>
      </w:r>
      <w:proofErr w:type="spellEnd"/>
      <w:r w:rsidRPr="00B970FC">
        <w:rPr>
          <w:rFonts w:ascii="Garamond" w:hAnsi="Garamond" w:cs="Arial"/>
          <w:sz w:val="24"/>
          <w:szCs w:val="24"/>
        </w:rPr>
        <w:t xml:space="preserve">, 1987 (Orbis </w:t>
      </w:r>
      <w:proofErr w:type="spellStart"/>
      <w:r w:rsidRPr="00B970FC">
        <w:rPr>
          <w:rFonts w:ascii="Garamond" w:hAnsi="Garamond" w:cs="Arial"/>
          <w:sz w:val="24"/>
          <w:szCs w:val="24"/>
        </w:rPr>
        <w:t>Biblicus</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Orientalis</w:t>
      </w:r>
      <w:proofErr w:type="spellEnd"/>
      <w:r w:rsidRPr="00B970FC">
        <w:rPr>
          <w:rFonts w:ascii="Garamond" w:hAnsi="Garamond" w:cs="Arial"/>
          <w:sz w:val="24"/>
          <w:szCs w:val="24"/>
        </w:rPr>
        <w:t xml:space="preserve">: Series </w:t>
      </w:r>
      <w:proofErr w:type="spellStart"/>
      <w:r w:rsidRPr="00B970FC">
        <w:rPr>
          <w:rFonts w:ascii="Garamond" w:hAnsi="Garamond" w:cs="Arial"/>
          <w:sz w:val="24"/>
          <w:szCs w:val="24"/>
        </w:rPr>
        <w:t>Archaeologica</w:t>
      </w:r>
      <w:proofErr w:type="spellEnd"/>
      <w:r w:rsidRPr="00B970FC">
        <w:rPr>
          <w:rFonts w:ascii="Garamond" w:hAnsi="Garamond" w:cs="Arial"/>
          <w:sz w:val="24"/>
          <w:szCs w:val="24"/>
        </w:rPr>
        <w:t xml:space="preserve">, 5).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lastRenderedPageBreak/>
        <w:t xml:space="preserve">MULVIN,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Ireland</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MULVIN, Lynda.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&amp; </w:t>
      </w:r>
      <w:proofErr w:type="spellStart"/>
      <w:r w:rsidRPr="00B970FC">
        <w:rPr>
          <w:rFonts w:ascii="Garamond" w:hAnsi="Garamond" w:cs="Arial"/>
          <w:i/>
          <w:sz w:val="24"/>
          <w:szCs w:val="24"/>
        </w:rPr>
        <w:t>byzantine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Ireland</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select</w:t>
      </w:r>
      <w:proofErr w:type="spellEnd"/>
      <w:r w:rsidRPr="00B970FC">
        <w:rPr>
          <w:rFonts w:ascii="Garamond" w:hAnsi="Garamond" w:cs="Arial"/>
          <w:i/>
          <w:sz w:val="24"/>
          <w:szCs w:val="24"/>
        </w:rPr>
        <w:t xml:space="preserve"> catalogue</w:t>
      </w:r>
      <w:r w:rsidRPr="00B970FC">
        <w:rPr>
          <w:rFonts w:ascii="Garamond" w:hAnsi="Garamond" w:cs="Arial"/>
          <w:sz w:val="24"/>
          <w:szCs w:val="24"/>
        </w:rPr>
        <w:t xml:space="preserve">. Bray, Co. Wicklow;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Ireland</w:t>
      </w:r>
      <w:proofErr w:type="spellEnd"/>
      <w:r w:rsidRPr="00B970FC">
        <w:rPr>
          <w:rFonts w:ascii="Garamond" w:hAnsi="Garamond" w:cs="Arial"/>
          <w:sz w:val="24"/>
          <w:szCs w:val="24"/>
        </w:rPr>
        <w:t>, 2006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Ireland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Monograph</w:t>
      </w:r>
      <w:proofErr w:type="spellEnd"/>
      <w:r w:rsidRPr="00B970FC">
        <w:rPr>
          <w:rFonts w:ascii="Garamond" w:hAnsi="Garamond" w:cs="Arial"/>
          <w:sz w:val="24"/>
          <w:szCs w:val="24"/>
        </w:rPr>
        <w:t xml:space="preserve"> series, 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MUNRO, </w:t>
      </w:r>
      <w:proofErr w:type="spellStart"/>
      <w:r w:rsidRPr="00B970FC">
        <w:rPr>
          <w:rFonts w:ascii="Garamond" w:hAnsi="Garamond" w:cs="Arial"/>
          <w:i/>
          <w:sz w:val="24"/>
          <w:szCs w:val="24"/>
        </w:rPr>
        <w:t>ÄgFo</w:t>
      </w:r>
      <w:proofErr w:type="spellEnd"/>
      <w:r w:rsidRPr="00B970FC">
        <w:rPr>
          <w:rFonts w:ascii="Garamond" w:hAnsi="Garamond" w:cs="Arial"/>
          <w:i/>
          <w:sz w:val="24"/>
          <w:szCs w:val="24"/>
        </w:rPr>
        <w:t>, 25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MUNRO, Peter. “Die </w:t>
      </w:r>
      <w:proofErr w:type="spellStart"/>
      <w:r w:rsidRPr="00B970FC">
        <w:rPr>
          <w:rFonts w:ascii="Garamond" w:hAnsi="Garamond" w:cs="Arial"/>
          <w:sz w:val="24"/>
          <w:szCs w:val="24"/>
        </w:rPr>
        <w:t>spätägyptischen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Totenstelen</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ÄgFo</w:t>
      </w:r>
      <w:proofErr w:type="spellEnd"/>
      <w:r w:rsidRPr="00B970FC">
        <w:rPr>
          <w:rFonts w:ascii="Garamond" w:hAnsi="Garamond" w:cs="Arial"/>
          <w:i/>
          <w:sz w:val="24"/>
          <w:szCs w:val="24"/>
        </w:rPr>
        <w:t>, 25</w:t>
      </w:r>
      <w:r w:rsidRPr="00B970FC">
        <w:rPr>
          <w:rFonts w:ascii="Garamond" w:hAnsi="Garamond" w:cs="Arial"/>
          <w:sz w:val="24"/>
          <w:szCs w:val="24"/>
        </w:rPr>
        <w:t xml:space="preserve">. </w:t>
      </w:r>
      <w:proofErr w:type="spellStart"/>
      <w:r w:rsidRPr="00B970FC">
        <w:rPr>
          <w:rFonts w:ascii="Garamond" w:hAnsi="Garamond" w:cs="Arial"/>
          <w:sz w:val="24"/>
          <w:szCs w:val="24"/>
        </w:rPr>
        <w:t>Glückstadt</w:t>
      </w:r>
      <w:proofErr w:type="spellEnd"/>
      <w:r w:rsidRPr="00B970FC">
        <w:rPr>
          <w:rFonts w:ascii="Garamond" w:hAnsi="Garamond" w:cs="Arial"/>
          <w:sz w:val="24"/>
          <w:szCs w:val="24"/>
        </w:rPr>
        <w:t>, 1973.</w:t>
      </w:r>
    </w:p>
    <w:p w:rsidR="00912132" w:rsidRPr="00B970FC" w:rsidRDefault="00912132" w:rsidP="00912132">
      <w:pPr>
        <w:pStyle w:val="Prrafodelista"/>
        <w:numPr>
          <w:ilvl w:val="0"/>
          <w:numId w:val="4"/>
        </w:numPr>
        <w:spacing w:line="360" w:lineRule="auto"/>
        <w:jc w:val="both"/>
        <w:rPr>
          <w:rFonts w:ascii="Garamond" w:hAnsi="Garamond" w:cs="Arial"/>
          <w:sz w:val="24"/>
          <w:szCs w:val="24"/>
        </w:rPr>
      </w:pPr>
      <w:r w:rsidRPr="00B970FC">
        <w:rPr>
          <w:rFonts w:ascii="Garamond" w:hAnsi="Garamond" w:cs="Arial"/>
          <w:sz w:val="24"/>
          <w:szCs w:val="24"/>
        </w:rPr>
        <w:t xml:space="preserve">MURRAY,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MURRAY, Margaret Alice.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Science</w:t>
      </w:r>
      <w:proofErr w:type="spellEnd"/>
      <w:r w:rsidRPr="00B970FC">
        <w:rPr>
          <w:rFonts w:ascii="Garamond" w:hAnsi="Garamond" w:cs="Arial"/>
          <w:i/>
          <w:sz w:val="24"/>
          <w:szCs w:val="24"/>
        </w:rPr>
        <w:t xml:space="preserve"> and Art, General </w:t>
      </w:r>
      <w:proofErr w:type="spellStart"/>
      <w:r w:rsidRPr="00B970FC">
        <w:rPr>
          <w:rFonts w:ascii="Garamond" w:hAnsi="Garamond" w:cs="Arial"/>
          <w:i/>
          <w:sz w:val="24"/>
          <w:szCs w:val="24"/>
        </w:rPr>
        <w:t>Guide</w:t>
      </w:r>
      <w:proofErr w:type="spellEnd"/>
      <w:r w:rsidRPr="00B970FC">
        <w:rPr>
          <w:rFonts w:ascii="Garamond" w:hAnsi="Garamond" w:cs="Arial"/>
          <w:i/>
          <w:sz w:val="24"/>
          <w:szCs w:val="24"/>
        </w:rPr>
        <w:t xml:space="preserve"> III.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Dublin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Science</w:t>
      </w:r>
      <w:proofErr w:type="spellEnd"/>
      <w:r w:rsidRPr="00B970FC">
        <w:rPr>
          <w:rFonts w:ascii="Garamond" w:hAnsi="Garamond" w:cs="Arial"/>
          <w:sz w:val="24"/>
          <w:szCs w:val="24"/>
        </w:rPr>
        <w:t xml:space="preserve"> and Art, 1910.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MURRAY, </w:t>
      </w:r>
      <w:proofErr w:type="spellStart"/>
      <w:r w:rsidRPr="00B970FC">
        <w:rPr>
          <w:rFonts w:ascii="Garamond" w:hAnsi="Garamond" w:cs="Arial"/>
          <w:i/>
          <w:sz w:val="24"/>
          <w:szCs w:val="24"/>
        </w:rPr>
        <w:t>Proceedings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Society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Antiquaries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Scottland</w:t>
      </w:r>
      <w:proofErr w:type="spellEnd"/>
      <w:r w:rsidRPr="00B970FC">
        <w:rPr>
          <w:rFonts w:ascii="Garamond" w:hAnsi="Garamond" w:cs="Arial"/>
          <w:i/>
          <w:sz w:val="24"/>
          <w:szCs w:val="24"/>
        </w:rPr>
        <w:t>, 33</w:t>
      </w:r>
    </w:p>
    <w:p w:rsidR="009B4716"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t xml:space="preserve">MURRAY, Margaret Alice. “Catalogue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antiquities</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Antiquities</w:t>
      </w:r>
      <w:proofErr w:type="spellEnd"/>
      <w:r w:rsidRPr="00B970FC">
        <w:rPr>
          <w:rFonts w:ascii="Garamond" w:hAnsi="Garamond" w:cs="Arial"/>
          <w:sz w:val="24"/>
          <w:szCs w:val="24"/>
        </w:rPr>
        <w:t xml:space="preserve">, Edinburgh”. </w:t>
      </w:r>
      <w:proofErr w:type="spellStart"/>
      <w:r w:rsidRPr="00B970FC">
        <w:rPr>
          <w:rFonts w:ascii="Garamond" w:hAnsi="Garamond" w:cs="Arial"/>
          <w:i/>
          <w:sz w:val="24"/>
          <w:szCs w:val="24"/>
        </w:rPr>
        <w:t>Proceedings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Society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Antiquaries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Scottland</w:t>
      </w:r>
      <w:proofErr w:type="spellEnd"/>
      <w:r w:rsidRPr="00B970FC">
        <w:rPr>
          <w:rFonts w:ascii="Garamond" w:hAnsi="Garamond" w:cs="Arial"/>
          <w:i/>
          <w:sz w:val="24"/>
          <w:szCs w:val="24"/>
        </w:rPr>
        <w:t>, 33</w:t>
      </w:r>
      <w:r w:rsidRPr="00B970FC">
        <w:rPr>
          <w:rFonts w:ascii="Garamond" w:hAnsi="Garamond" w:cs="Arial"/>
          <w:sz w:val="24"/>
          <w:szCs w:val="24"/>
        </w:rPr>
        <w:t xml:space="preserve">. Edinburgh, </w:t>
      </w:r>
      <w:proofErr w:type="spellStart"/>
      <w:r w:rsidRPr="00B970FC">
        <w:rPr>
          <w:rFonts w:ascii="Garamond" w:hAnsi="Garamond" w:cs="Arial"/>
          <w:sz w:val="24"/>
          <w:szCs w:val="24"/>
        </w:rPr>
        <w:t>Society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Antiquaries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Scotland, 1900, pp. 465-531.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MUSSO y PETACCHI,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89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MUSSO, Simone; PETACCHI, Simone. “La </w:t>
      </w:r>
      <w:proofErr w:type="spellStart"/>
      <w:r w:rsidRPr="00B970FC">
        <w:rPr>
          <w:rFonts w:ascii="Garamond" w:hAnsi="Garamond" w:cs="Arial"/>
          <w:sz w:val="24"/>
          <w:szCs w:val="24"/>
        </w:rPr>
        <w:t>collezione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egizia</w:t>
      </w:r>
      <w:proofErr w:type="spellEnd"/>
      <w:r w:rsidRPr="00B970FC">
        <w:rPr>
          <w:rFonts w:ascii="Garamond" w:hAnsi="Garamond" w:cs="Arial"/>
          <w:sz w:val="24"/>
          <w:szCs w:val="24"/>
        </w:rPr>
        <w:t xml:space="preserve"> del Museo </w:t>
      </w:r>
      <w:proofErr w:type="spellStart"/>
      <w:r w:rsidRPr="00B970FC">
        <w:rPr>
          <w:rFonts w:ascii="Garamond" w:hAnsi="Garamond" w:cs="Arial"/>
          <w:sz w:val="24"/>
          <w:szCs w:val="24"/>
        </w:rPr>
        <w:t>dell’Academia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Concordi</w:t>
      </w:r>
      <w:proofErr w:type="spellEnd"/>
      <w:r w:rsidRPr="00B970FC">
        <w:rPr>
          <w:rFonts w:ascii="Garamond" w:hAnsi="Garamond" w:cs="Arial"/>
          <w:sz w:val="24"/>
          <w:szCs w:val="24"/>
        </w:rPr>
        <w:t xml:space="preserve"> in Rovigo: </w:t>
      </w:r>
      <w:proofErr w:type="spellStart"/>
      <w:r w:rsidRPr="00B970FC">
        <w:rPr>
          <w:rFonts w:ascii="Garamond" w:hAnsi="Garamond" w:cs="Arial"/>
          <w:sz w:val="24"/>
          <w:szCs w:val="24"/>
        </w:rPr>
        <w:t>Studi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recente</w:t>
      </w:r>
      <w:proofErr w:type="spellEnd"/>
      <w:r w:rsidRPr="00B970FC">
        <w:rPr>
          <w:rFonts w:ascii="Garamond" w:hAnsi="Garamond" w:cs="Arial"/>
          <w:sz w:val="24"/>
          <w:szCs w:val="24"/>
        </w:rPr>
        <w:t xml:space="preserve"> e </w:t>
      </w:r>
      <w:proofErr w:type="spellStart"/>
      <w:r w:rsidRPr="00B970FC">
        <w:rPr>
          <w:rFonts w:ascii="Garamond" w:hAnsi="Garamond" w:cs="Arial"/>
          <w:sz w:val="24"/>
          <w:szCs w:val="24"/>
        </w:rPr>
        <w:t>progetti</w:t>
      </w:r>
      <w:proofErr w:type="spellEnd"/>
      <w:r w:rsidRPr="00B970FC">
        <w:rPr>
          <w:rFonts w:ascii="Garamond" w:hAnsi="Garamond" w:cs="Arial"/>
          <w:sz w:val="24"/>
          <w:szCs w:val="24"/>
        </w:rPr>
        <w:t xml:space="preserve"> in corso” </w:t>
      </w:r>
      <w:proofErr w:type="spellStart"/>
      <w:r w:rsidRPr="00B970FC">
        <w:rPr>
          <w:rFonts w:ascii="Garamond" w:hAnsi="Garamond" w:cs="Arial"/>
          <w:i/>
          <w:sz w:val="24"/>
          <w:szCs w:val="24"/>
        </w:rPr>
        <w:t>Aegyptus</w:t>
      </w:r>
      <w:proofErr w:type="spellEnd"/>
      <w:r w:rsidRPr="00B970FC">
        <w:rPr>
          <w:rFonts w:ascii="Garamond" w:hAnsi="Garamond" w:cs="Arial"/>
          <w:i/>
          <w:sz w:val="24"/>
          <w:szCs w:val="24"/>
        </w:rPr>
        <w:t>, 89</w:t>
      </w:r>
      <w:r w:rsidRPr="00B970FC">
        <w:rPr>
          <w:rFonts w:ascii="Garamond" w:hAnsi="Garamond" w:cs="Arial"/>
          <w:sz w:val="24"/>
          <w:szCs w:val="24"/>
        </w:rPr>
        <w:t xml:space="preserve">. Milán, Vita e </w:t>
      </w:r>
      <w:proofErr w:type="spellStart"/>
      <w:r w:rsidRPr="00B970FC">
        <w:rPr>
          <w:rFonts w:ascii="Garamond" w:hAnsi="Garamond" w:cs="Arial"/>
          <w:sz w:val="24"/>
          <w:szCs w:val="24"/>
        </w:rPr>
        <w:t>Pensiero</w:t>
      </w:r>
      <w:proofErr w:type="spellEnd"/>
      <w:r w:rsidRPr="00B970FC">
        <w:rPr>
          <w:rFonts w:ascii="Garamond" w:hAnsi="Garamond" w:cs="Arial"/>
          <w:sz w:val="24"/>
          <w:szCs w:val="24"/>
        </w:rPr>
        <w:t xml:space="preserve"> – </w:t>
      </w:r>
      <w:proofErr w:type="spellStart"/>
      <w:r w:rsidRPr="00B970FC">
        <w:rPr>
          <w:rFonts w:ascii="Garamond" w:hAnsi="Garamond" w:cs="Arial"/>
          <w:sz w:val="24"/>
          <w:szCs w:val="24"/>
        </w:rPr>
        <w:t>Pubblicazioni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dell’Università</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Cattolica</w:t>
      </w:r>
      <w:proofErr w:type="spellEnd"/>
      <w:r w:rsidRPr="00B970FC">
        <w:rPr>
          <w:rFonts w:ascii="Garamond" w:hAnsi="Garamond" w:cs="Arial"/>
          <w:sz w:val="24"/>
          <w:szCs w:val="24"/>
        </w:rPr>
        <w:t xml:space="preserve"> del Sacro </w:t>
      </w:r>
      <w:proofErr w:type="spellStart"/>
      <w:r w:rsidRPr="00B970FC">
        <w:rPr>
          <w:rFonts w:ascii="Garamond" w:hAnsi="Garamond" w:cs="Arial"/>
          <w:sz w:val="24"/>
          <w:szCs w:val="24"/>
        </w:rPr>
        <w:t>Cuore</w:t>
      </w:r>
      <w:proofErr w:type="spellEnd"/>
      <w:r w:rsidRPr="00B970FC">
        <w:rPr>
          <w:rFonts w:ascii="Garamond" w:hAnsi="Garamond" w:cs="Arial"/>
          <w:sz w:val="24"/>
          <w:szCs w:val="24"/>
        </w:rPr>
        <w:t>, 2009, pp. 37-53.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NAVARRO, </w:t>
      </w:r>
      <w:r w:rsidRPr="00B970FC">
        <w:rPr>
          <w:rFonts w:ascii="Garamond" w:hAnsi="Garamond" w:cs="Arial"/>
          <w:i/>
          <w:sz w:val="24"/>
          <w:szCs w:val="24"/>
        </w:rPr>
        <w:t>El reino de Osiris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NAVARRO CÍA, Olga. </w:t>
      </w:r>
      <w:r w:rsidRPr="00B970FC">
        <w:rPr>
          <w:rFonts w:ascii="Garamond" w:hAnsi="Garamond" w:cs="Arial"/>
          <w:i/>
          <w:sz w:val="24"/>
          <w:szCs w:val="24"/>
        </w:rPr>
        <w:t>El reino de Osiris: Tesoros egipcios de la familia Matthews-</w:t>
      </w:r>
      <w:proofErr w:type="spellStart"/>
      <w:r w:rsidRPr="00B970FC">
        <w:rPr>
          <w:rFonts w:ascii="Garamond" w:hAnsi="Garamond" w:cs="Arial"/>
          <w:i/>
          <w:sz w:val="24"/>
          <w:szCs w:val="24"/>
        </w:rPr>
        <w:t>Beyens</w:t>
      </w:r>
      <w:proofErr w:type="spellEnd"/>
      <w:r w:rsidRPr="00B970FC">
        <w:rPr>
          <w:rFonts w:ascii="Garamond" w:hAnsi="Garamond" w:cs="Arial"/>
          <w:sz w:val="24"/>
          <w:szCs w:val="24"/>
        </w:rPr>
        <w:t xml:space="preserve">. Trabajo D.E.A. UNED. Director Jesús </w:t>
      </w:r>
      <w:proofErr w:type="spellStart"/>
      <w:r w:rsidRPr="00B970FC">
        <w:rPr>
          <w:rFonts w:ascii="Garamond" w:hAnsi="Garamond" w:cs="Arial"/>
          <w:sz w:val="24"/>
          <w:szCs w:val="24"/>
        </w:rPr>
        <w:t>Viñuales</w:t>
      </w:r>
      <w:proofErr w:type="spellEnd"/>
      <w:r w:rsidRPr="00B970FC">
        <w:rPr>
          <w:rFonts w:ascii="Garamond" w:hAnsi="Garamond" w:cs="Arial"/>
          <w:sz w:val="24"/>
          <w:szCs w:val="24"/>
        </w:rPr>
        <w:t xml:space="preserve"> González presentado en septiembre de 2009. Inédito.</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NAVARRO, </w:t>
      </w:r>
      <w:r w:rsidRPr="00B970FC">
        <w:rPr>
          <w:rFonts w:ascii="Garamond" w:hAnsi="Garamond" w:cs="Arial"/>
          <w:i/>
          <w:sz w:val="24"/>
          <w:szCs w:val="24"/>
        </w:rPr>
        <w:t xml:space="preserve">Boletín </w:t>
      </w:r>
      <w:proofErr w:type="spellStart"/>
      <w:r w:rsidRPr="00B970FC">
        <w:rPr>
          <w:rFonts w:ascii="Garamond" w:hAnsi="Garamond" w:cs="Arial"/>
          <w:i/>
          <w:sz w:val="24"/>
          <w:szCs w:val="24"/>
        </w:rPr>
        <w:t>Anelier</w:t>
      </w:r>
      <w:proofErr w:type="spellEnd"/>
      <w:r w:rsidRPr="00B970FC">
        <w:rPr>
          <w:rFonts w:ascii="Garamond" w:hAnsi="Garamond" w:cs="Arial"/>
          <w:i/>
          <w:sz w:val="24"/>
          <w:szCs w:val="24"/>
        </w:rPr>
        <w:t>, 2</w:t>
      </w:r>
    </w:p>
    <w:p w:rsidR="00FA19CA" w:rsidRPr="00B970FC" w:rsidRDefault="00912132" w:rsidP="000F5C17">
      <w:pPr>
        <w:spacing w:line="360" w:lineRule="auto"/>
        <w:ind w:left="708"/>
        <w:jc w:val="both"/>
        <w:rPr>
          <w:rFonts w:ascii="Garamond" w:hAnsi="Garamond" w:cs="Arial"/>
          <w:sz w:val="24"/>
          <w:szCs w:val="24"/>
        </w:rPr>
      </w:pPr>
      <w:r w:rsidRPr="00B970FC">
        <w:rPr>
          <w:rFonts w:ascii="Garamond" w:hAnsi="Garamond" w:cs="Arial"/>
          <w:sz w:val="24"/>
          <w:szCs w:val="24"/>
        </w:rPr>
        <w:t xml:space="preserve">NAVARRO CÍA, Olga. “A propósito de una colección egipcia en Navarra”, </w:t>
      </w:r>
      <w:r w:rsidRPr="00B970FC">
        <w:rPr>
          <w:rFonts w:ascii="Garamond" w:hAnsi="Garamond" w:cs="Arial"/>
          <w:i/>
          <w:sz w:val="24"/>
          <w:szCs w:val="24"/>
        </w:rPr>
        <w:t xml:space="preserve">Boletín </w:t>
      </w:r>
      <w:proofErr w:type="spellStart"/>
      <w:r w:rsidRPr="00B970FC">
        <w:rPr>
          <w:rFonts w:ascii="Garamond" w:hAnsi="Garamond" w:cs="Arial"/>
          <w:i/>
          <w:sz w:val="24"/>
          <w:szCs w:val="24"/>
        </w:rPr>
        <w:t>Anelier</w:t>
      </w:r>
      <w:proofErr w:type="spellEnd"/>
      <w:r w:rsidRPr="00B970FC">
        <w:rPr>
          <w:rFonts w:ascii="Garamond" w:hAnsi="Garamond" w:cs="Arial"/>
          <w:i/>
          <w:sz w:val="24"/>
          <w:szCs w:val="24"/>
        </w:rPr>
        <w:t>, 2</w:t>
      </w:r>
      <w:r w:rsidRPr="00B970FC">
        <w:rPr>
          <w:rFonts w:ascii="Garamond" w:hAnsi="Garamond" w:cs="Arial"/>
          <w:sz w:val="24"/>
          <w:szCs w:val="24"/>
        </w:rPr>
        <w:t xml:space="preserve">. Pamplona, Asociación Cultural </w:t>
      </w:r>
      <w:proofErr w:type="spellStart"/>
      <w:r w:rsidRPr="00B970FC">
        <w:rPr>
          <w:rFonts w:ascii="Garamond" w:hAnsi="Garamond" w:cs="Arial"/>
          <w:sz w:val="24"/>
          <w:szCs w:val="24"/>
        </w:rPr>
        <w:t>Anelier</w:t>
      </w:r>
      <w:proofErr w:type="spellEnd"/>
      <w:r w:rsidRPr="00B970FC">
        <w:rPr>
          <w:rFonts w:ascii="Garamond" w:hAnsi="Garamond" w:cs="Arial"/>
          <w:sz w:val="24"/>
          <w:szCs w:val="24"/>
        </w:rPr>
        <w:t>, 2012, pp. 19-31.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NAVARRO, </w:t>
      </w:r>
      <w:r w:rsidRPr="00B970FC">
        <w:rPr>
          <w:rFonts w:ascii="Garamond" w:hAnsi="Garamond" w:cs="Arial"/>
          <w:i/>
          <w:sz w:val="24"/>
          <w:szCs w:val="24"/>
        </w:rPr>
        <w:t xml:space="preserve">IV </w:t>
      </w:r>
      <w:proofErr w:type="spellStart"/>
      <w:r w:rsidRPr="00B970FC">
        <w:rPr>
          <w:rFonts w:ascii="Garamond" w:hAnsi="Garamond" w:cs="Arial"/>
          <w:i/>
          <w:sz w:val="24"/>
          <w:szCs w:val="24"/>
        </w:rPr>
        <w:t>Congresso</w:t>
      </w:r>
      <w:proofErr w:type="spellEnd"/>
      <w:r w:rsidRPr="00B970FC">
        <w:rPr>
          <w:rFonts w:ascii="Garamond" w:hAnsi="Garamond" w:cs="Arial"/>
          <w:i/>
          <w:sz w:val="24"/>
          <w:szCs w:val="24"/>
        </w:rPr>
        <w:t xml:space="preserve"> Ibérico de </w:t>
      </w:r>
      <w:proofErr w:type="spellStart"/>
      <w:r w:rsidRPr="00B970FC">
        <w:rPr>
          <w:rFonts w:ascii="Garamond" w:hAnsi="Garamond" w:cs="Arial"/>
          <w:i/>
          <w:sz w:val="24"/>
          <w:szCs w:val="24"/>
        </w:rPr>
        <w:t>Egiptologia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NAVARRO CÍA, Olga. “El reino de Osiris: Tesoros egipcios de la </w:t>
      </w:r>
      <w:r>
        <w:rPr>
          <w:rFonts w:ascii="Garamond" w:hAnsi="Garamond" w:cs="Arial"/>
          <w:sz w:val="24"/>
          <w:szCs w:val="24"/>
        </w:rPr>
        <w:t>familia Matthews-</w:t>
      </w:r>
      <w:proofErr w:type="spellStart"/>
      <w:r>
        <w:rPr>
          <w:rFonts w:ascii="Garamond" w:hAnsi="Garamond" w:cs="Arial"/>
          <w:sz w:val="24"/>
          <w:szCs w:val="24"/>
        </w:rPr>
        <w:t>Beyens</w:t>
      </w:r>
      <w:proofErr w:type="spellEnd"/>
      <w:r>
        <w:rPr>
          <w:rFonts w:ascii="Garamond" w:hAnsi="Garamond" w:cs="Arial"/>
          <w:sz w:val="24"/>
          <w:szCs w:val="24"/>
        </w:rPr>
        <w:t>” en ARAÚ</w:t>
      </w:r>
      <w:r w:rsidRPr="00B970FC">
        <w:rPr>
          <w:rFonts w:ascii="Garamond" w:hAnsi="Garamond" w:cs="Arial"/>
          <w:sz w:val="24"/>
          <w:szCs w:val="24"/>
        </w:rPr>
        <w:t xml:space="preserve">JO, Luis Manuel de; CANDELAS SALES, José das (eds.). </w:t>
      </w:r>
      <w:proofErr w:type="spellStart"/>
      <w:r w:rsidRPr="00B970FC">
        <w:rPr>
          <w:rFonts w:ascii="Garamond" w:hAnsi="Garamond" w:cs="Arial"/>
          <w:i/>
          <w:sz w:val="24"/>
          <w:szCs w:val="24"/>
        </w:rPr>
        <w:t>Novos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trabalhos</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egiptologia</w:t>
      </w:r>
      <w:proofErr w:type="spellEnd"/>
      <w:r w:rsidRPr="00B970FC">
        <w:rPr>
          <w:rFonts w:ascii="Garamond" w:hAnsi="Garamond" w:cs="Arial"/>
          <w:i/>
          <w:sz w:val="24"/>
          <w:szCs w:val="24"/>
        </w:rPr>
        <w:t xml:space="preserve"> ibérica: IV </w:t>
      </w:r>
      <w:proofErr w:type="spellStart"/>
      <w:r w:rsidRPr="00B970FC">
        <w:rPr>
          <w:rFonts w:ascii="Garamond" w:hAnsi="Garamond" w:cs="Arial"/>
          <w:i/>
          <w:sz w:val="24"/>
          <w:szCs w:val="24"/>
        </w:rPr>
        <w:t>Congresso</w:t>
      </w:r>
      <w:proofErr w:type="spellEnd"/>
      <w:r w:rsidRPr="00B970FC">
        <w:rPr>
          <w:rFonts w:ascii="Garamond" w:hAnsi="Garamond" w:cs="Arial"/>
          <w:i/>
          <w:sz w:val="24"/>
          <w:szCs w:val="24"/>
        </w:rPr>
        <w:t xml:space="preserve"> Ibérico de </w:t>
      </w:r>
      <w:proofErr w:type="spellStart"/>
      <w:r w:rsidRPr="00B970FC">
        <w:rPr>
          <w:rFonts w:ascii="Garamond" w:hAnsi="Garamond" w:cs="Arial"/>
          <w:i/>
          <w:sz w:val="24"/>
          <w:szCs w:val="24"/>
        </w:rPr>
        <w:t>Egiptologia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vol</w:t>
      </w:r>
      <w:proofErr w:type="spellEnd"/>
      <w:r w:rsidRPr="00B970FC">
        <w:rPr>
          <w:rFonts w:ascii="Garamond" w:hAnsi="Garamond" w:cs="Arial"/>
          <w:i/>
          <w:sz w:val="24"/>
          <w:szCs w:val="24"/>
        </w:rPr>
        <w:t xml:space="preserve"> II</w:t>
      </w:r>
      <w:r w:rsidRPr="00B970FC">
        <w:rPr>
          <w:rFonts w:ascii="Garamond" w:hAnsi="Garamond" w:cs="Arial"/>
          <w:sz w:val="24"/>
          <w:szCs w:val="24"/>
        </w:rPr>
        <w:t xml:space="preserve">. Lisboa, Instituto Oriental e Centro de </w:t>
      </w:r>
      <w:proofErr w:type="spellStart"/>
      <w:r w:rsidRPr="00B970FC">
        <w:rPr>
          <w:rFonts w:ascii="Garamond" w:hAnsi="Garamond" w:cs="Arial"/>
          <w:sz w:val="24"/>
          <w:szCs w:val="24"/>
        </w:rPr>
        <w:t>História</w:t>
      </w:r>
      <w:proofErr w:type="spellEnd"/>
      <w:r w:rsidRPr="00B970FC">
        <w:rPr>
          <w:rFonts w:ascii="Garamond" w:hAnsi="Garamond" w:cs="Arial"/>
          <w:sz w:val="24"/>
          <w:szCs w:val="24"/>
        </w:rPr>
        <w:t xml:space="preserve"> da </w:t>
      </w:r>
      <w:proofErr w:type="spellStart"/>
      <w:r w:rsidRPr="00B970FC">
        <w:rPr>
          <w:rFonts w:ascii="Garamond" w:hAnsi="Garamond" w:cs="Arial"/>
          <w:sz w:val="24"/>
          <w:szCs w:val="24"/>
        </w:rPr>
        <w:t>Facultade</w:t>
      </w:r>
      <w:proofErr w:type="spellEnd"/>
      <w:r w:rsidRPr="00B970FC">
        <w:rPr>
          <w:rFonts w:ascii="Garamond" w:hAnsi="Garamond" w:cs="Arial"/>
          <w:sz w:val="24"/>
          <w:szCs w:val="24"/>
        </w:rPr>
        <w:t xml:space="preserve"> de Letras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Lisboa, 2012, pp. 855-864.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NAVARRO, </w:t>
      </w:r>
      <w:r w:rsidRPr="00B970FC">
        <w:rPr>
          <w:rFonts w:ascii="Garamond" w:hAnsi="Garamond" w:cs="Arial"/>
          <w:i/>
          <w:sz w:val="24"/>
          <w:szCs w:val="24"/>
        </w:rPr>
        <w:t>La Isla de los Museos Berlín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NAVARRO CÍA, Olga</w:t>
      </w:r>
      <w:r w:rsidRPr="00B970FC">
        <w:rPr>
          <w:rFonts w:ascii="Garamond" w:hAnsi="Garamond" w:cs="Arial"/>
          <w:i/>
          <w:sz w:val="24"/>
          <w:szCs w:val="24"/>
        </w:rPr>
        <w:t xml:space="preserve">. La Isla de los Museos Berlín: edificios, colecciones y Nefertiti. </w:t>
      </w:r>
      <w:proofErr w:type="spellStart"/>
      <w:r w:rsidRPr="00B970FC">
        <w:rPr>
          <w:rFonts w:ascii="Garamond" w:hAnsi="Garamond" w:cs="Arial"/>
          <w:i/>
          <w:sz w:val="24"/>
          <w:szCs w:val="24"/>
        </w:rPr>
        <w:t>Museumsinsel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Berlin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Gebäude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Nofretete</w:t>
      </w:r>
      <w:proofErr w:type="spellEnd"/>
      <w:r w:rsidRPr="00B970FC">
        <w:rPr>
          <w:rFonts w:ascii="Garamond" w:hAnsi="Garamond" w:cs="Arial"/>
          <w:sz w:val="24"/>
          <w:szCs w:val="24"/>
        </w:rPr>
        <w:t>.  Pamplona, Olga Navarro Cía, 2013. CD y folleto bajo la propiedad intelectual. Inédito.</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NAVARRO, </w:t>
      </w:r>
      <w:r w:rsidRPr="00B970FC">
        <w:rPr>
          <w:rFonts w:ascii="Garamond" w:hAnsi="Garamond" w:cs="Arial"/>
          <w:i/>
          <w:sz w:val="24"/>
          <w:szCs w:val="24"/>
        </w:rPr>
        <w:t xml:space="preserve">Boletín </w:t>
      </w:r>
      <w:proofErr w:type="spellStart"/>
      <w:r w:rsidRPr="00B970FC">
        <w:rPr>
          <w:rFonts w:ascii="Garamond" w:hAnsi="Garamond" w:cs="Arial"/>
          <w:i/>
          <w:sz w:val="24"/>
          <w:szCs w:val="24"/>
        </w:rPr>
        <w:t>Anelier</w:t>
      </w:r>
      <w:proofErr w:type="spellEnd"/>
      <w:r w:rsidRPr="00B970FC">
        <w:rPr>
          <w:rFonts w:ascii="Garamond" w:hAnsi="Garamond" w:cs="Arial"/>
          <w:sz w:val="24"/>
          <w:szCs w:val="24"/>
        </w:rPr>
        <w:t>,</w:t>
      </w:r>
      <w:r w:rsidRPr="00B970FC">
        <w:rPr>
          <w:rFonts w:ascii="Garamond" w:hAnsi="Garamond" w:cs="Arial"/>
          <w:i/>
          <w:sz w:val="24"/>
          <w:szCs w:val="24"/>
        </w:rPr>
        <w:t xml:space="preserve"> 4</w:t>
      </w:r>
    </w:p>
    <w:p w:rsidR="009B4716"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t xml:space="preserve">NAVARRO CÍA, Olga. “La Isla de los Museos: edificios, colecciones y Nefertiti”, </w:t>
      </w:r>
      <w:r w:rsidRPr="00B970FC">
        <w:rPr>
          <w:rFonts w:ascii="Garamond" w:hAnsi="Garamond" w:cs="Arial"/>
          <w:i/>
          <w:sz w:val="24"/>
          <w:szCs w:val="24"/>
        </w:rPr>
        <w:t xml:space="preserve">Boletín </w:t>
      </w:r>
      <w:proofErr w:type="spellStart"/>
      <w:r w:rsidRPr="00B970FC">
        <w:rPr>
          <w:rFonts w:ascii="Garamond" w:hAnsi="Garamond" w:cs="Arial"/>
          <w:i/>
          <w:sz w:val="24"/>
          <w:szCs w:val="24"/>
        </w:rPr>
        <w:t>Anelier</w:t>
      </w:r>
      <w:proofErr w:type="spellEnd"/>
      <w:r w:rsidRPr="00B970FC">
        <w:rPr>
          <w:rFonts w:ascii="Garamond" w:hAnsi="Garamond" w:cs="Arial"/>
          <w:sz w:val="24"/>
          <w:szCs w:val="24"/>
        </w:rPr>
        <w:t>,</w:t>
      </w:r>
      <w:r w:rsidRPr="00B970FC">
        <w:rPr>
          <w:rFonts w:ascii="Garamond" w:hAnsi="Garamond" w:cs="Arial"/>
          <w:i/>
          <w:sz w:val="24"/>
          <w:szCs w:val="24"/>
        </w:rPr>
        <w:t xml:space="preserve"> 4</w:t>
      </w:r>
      <w:r w:rsidRPr="00B970FC">
        <w:rPr>
          <w:rFonts w:ascii="Garamond" w:hAnsi="Garamond" w:cs="Arial"/>
          <w:sz w:val="24"/>
          <w:szCs w:val="24"/>
        </w:rPr>
        <w:t xml:space="preserve">. Pamplona, Asociación Cultural </w:t>
      </w:r>
      <w:proofErr w:type="spellStart"/>
      <w:r w:rsidRPr="00B970FC">
        <w:rPr>
          <w:rFonts w:ascii="Garamond" w:hAnsi="Garamond" w:cs="Arial"/>
          <w:sz w:val="24"/>
          <w:szCs w:val="24"/>
        </w:rPr>
        <w:t>Anelier</w:t>
      </w:r>
      <w:proofErr w:type="spellEnd"/>
      <w:r w:rsidRPr="00B970FC">
        <w:rPr>
          <w:rFonts w:ascii="Garamond" w:hAnsi="Garamond" w:cs="Arial"/>
          <w:sz w:val="24"/>
          <w:szCs w:val="24"/>
        </w:rPr>
        <w:t>, 2014, pp. 15-24.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NAVARRO, </w:t>
      </w:r>
      <w:r w:rsidRPr="00B970FC">
        <w:rPr>
          <w:rFonts w:ascii="Garamond" w:hAnsi="Garamond" w:cs="Arial"/>
          <w:i/>
          <w:sz w:val="24"/>
          <w:szCs w:val="24"/>
        </w:rPr>
        <w:t>Cadmo, 25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NAVARRO CÍA, Olga “</w:t>
      </w:r>
      <w:proofErr w:type="spellStart"/>
      <w:r w:rsidRPr="00B970FC">
        <w:rPr>
          <w:rFonts w:ascii="Garamond" w:hAnsi="Garamond" w:cs="Arial"/>
          <w:sz w:val="24"/>
          <w:szCs w:val="24"/>
        </w:rPr>
        <w:t>Escarabeos</w:t>
      </w:r>
      <w:proofErr w:type="spellEnd"/>
      <w:r w:rsidRPr="00B970FC">
        <w:rPr>
          <w:rFonts w:ascii="Garamond" w:hAnsi="Garamond" w:cs="Arial"/>
          <w:sz w:val="24"/>
          <w:szCs w:val="24"/>
        </w:rPr>
        <w:t xml:space="preserve"> y </w:t>
      </w:r>
      <w:proofErr w:type="spellStart"/>
      <w:r w:rsidRPr="00B970FC">
        <w:rPr>
          <w:rFonts w:ascii="Garamond" w:hAnsi="Garamond" w:cs="Arial"/>
          <w:sz w:val="24"/>
          <w:szCs w:val="24"/>
        </w:rPr>
        <w:t>escaraboides</w:t>
      </w:r>
      <w:proofErr w:type="spellEnd"/>
      <w:r w:rsidRPr="00B970FC">
        <w:rPr>
          <w:rFonts w:ascii="Garamond" w:hAnsi="Garamond" w:cs="Arial"/>
          <w:sz w:val="24"/>
          <w:szCs w:val="24"/>
        </w:rPr>
        <w:t xml:space="preserve"> inéditos en la colección egipcia de la familia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estudio preliminar”. </w:t>
      </w:r>
      <w:r w:rsidRPr="00B970FC">
        <w:rPr>
          <w:rFonts w:ascii="Garamond" w:hAnsi="Garamond" w:cs="Arial"/>
          <w:i/>
          <w:sz w:val="24"/>
          <w:szCs w:val="24"/>
        </w:rPr>
        <w:t>Cadmo, 25</w:t>
      </w:r>
      <w:r w:rsidRPr="00B970FC">
        <w:rPr>
          <w:rFonts w:ascii="Garamond" w:hAnsi="Garamond" w:cs="Arial"/>
          <w:sz w:val="24"/>
          <w:szCs w:val="24"/>
        </w:rPr>
        <w:t xml:space="preserve">. Lisboa, Centro de </w:t>
      </w:r>
      <w:proofErr w:type="spellStart"/>
      <w:r w:rsidRPr="00B970FC">
        <w:rPr>
          <w:rFonts w:ascii="Garamond" w:hAnsi="Garamond" w:cs="Arial"/>
          <w:sz w:val="24"/>
          <w:szCs w:val="24"/>
        </w:rPr>
        <w:t>História</w:t>
      </w:r>
      <w:proofErr w:type="spellEnd"/>
      <w:r w:rsidRPr="00B970FC">
        <w:rPr>
          <w:rFonts w:ascii="Garamond" w:hAnsi="Garamond" w:cs="Arial"/>
          <w:sz w:val="24"/>
          <w:szCs w:val="24"/>
        </w:rPr>
        <w:t xml:space="preserve">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Lisboa, 2016, pp. 9-24.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NAVARRO, </w:t>
      </w:r>
      <w:r w:rsidRPr="00B970FC">
        <w:rPr>
          <w:rFonts w:ascii="Garamond" w:hAnsi="Garamond" w:cs="Arial"/>
          <w:i/>
          <w:sz w:val="24"/>
          <w:szCs w:val="24"/>
        </w:rPr>
        <w:t>Actas del III Congreso Internacional de Jóvenes Investigadores del Mundo Antiguo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NAVARRO CÍA, Olga “La colección de amuletos egipcios de la familia Matthews-</w:t>
      </w:r>
      <w:proofErr w:type="spellStart"/>
      <w:r w:rsidRPr="00B970FC">
        <w:rPr>
          <w:rFonts w:ascii="Garamond" w:hAnsi="Garamond" w:cs="Arial"/>
          <w:sz w:val="24"/>
          <w:szCs w:val="24"/>
        </w:rPr>
        <w:t>Beyens</w:t>
      </w:r>
      <w:proofErr w:type="spellEnd"/>
      <w:r w:rsidRPr="00B970FC">
        <w:rPr>
          <w:rFonts w:ascii="Garamond" w:hAnsi="Garamond" w:cs="Arial"/>
          <w:sz w:val="24"/>
          <w:szCs w:val="24"/>
        </w:rPr>
        <w:t xml:space="preserve">: Estudio preliminar” en MARTÍNEZ GARCÍA, José Javier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r w:rsidRPr="00B970FC">
        <w:rPr>
          <w:rFonts w:ascii="Garamond" w:hAnsi="Garamond" w:cs="Arial"/>
          <w:i/>
          <w:sz w:val="24"/>
          <w:szCs w:val="24"/>
        </w:rPr>
        <w:t>Construyendo la antigüedad: Actas del III Congreso Internacional de Jóvenes Investigadores del Mundo Antiguo</w:t>
      </w:r>
      <w:r w:rsidRPr="00B970FC">
        <w:rPr>
          <w:rFonts w:ascii="Garamond" w:hAnsi="Garamond" w:cs="Arial"/>
          <w:sz w:val="24"/>
          <w:szCs w:val="24"/>
        </w:rPr>
        <w:t>. Murcia, Centro de Estudios del Próximo Oriente y la Antigüedad Tardía, Universidad de Murcia, 2017, pp. 123-156.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NAVARRO, </w:t>
      </w:r>
      <w:r w:rsidRPr="00B970FC">
        <w:rPr>
          <w:rFonts w:ascii="Garamond" w:hAnsi="Garamond" w:cs="Arial"/>
          <w:i/>
          <w:sz w:val="24"/>
          <w:szCs w:val="24"/>
        </w:rPr>
        <w:t>BIAE, 82</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NAVARRO CÍA, Olga. “La colección egipcia del Instituto de Egiptología de la Universidad de </w:t>
      </w:r>
      <w:proofErr w:type="spellStart"/>
      <w:r w:rsidRPr="00B970FC">
        <w:rPr>
          <w:rFonts w:ascii="Garamond" w:hAnsi="Garamond" w:cs="Arial"/>
          <w:sz w:val="24"/>
          <w:szCs w:val="24"/>
        </w:rPr>
        <w:t>Tübingen</w:t>
      </w:r>
      <w:proofErr w:type="spellEnd"/>
      <w:r w:rsidRPr="00B970FC">
        <w:rPr>
          <w:rFonts w:ascii="Garamond" w:hAnsi="Garamond" w:cs="Arial"/>
          <w:sz w:val="24"/>
          <w:szCs w:val="24"/>
        </w:rPr>
        <w:t xml:space="preserve">”. </w:t>
      </w:r>
      <w:r w:rsidRPr="00B970FC">
        <w:rPr>
          <w:rFonts w:ascii="Garamond" w:hAnsi="Garamond" w:cs="Arial"/>
          <w:i/>
          <w:sz w:val="24"/>
          <w:szCs w:val="24"/>
        </w:rPr>
        <w:t>BIAE, 82</w:t>
      </w:r>
      <w:r w:rsidRPr="00B970FC">
        <w:rPr>
          <w:rFonts w:ascii="Garamond" w:hAnsi="Garamond" w:cs="Arial"/>
          <w:sz w:val="24"/>
          <w:szCs w:val="24"/>
        </w:rPr>
        <w:t>. Barcelona, Amigos de la Egiptología, 2017, pp. 24-30.</w:t>
      </w: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NAVASCUÉS, CONDE DE BEROLDINGEN y JIMÉNEZ, </w:t>
      </w:r>
      <w:r w:rsidRPr="00B970FC">
        <w:rPr>
          <w:rFonts w:ascii="Garamond" w:hAnsi="Garamond" w:cs="Arial"/>
          <w:i/>
          <w:sz w:val="24"/>
          <w:szCs w:val="24"/>
        </w:rPr>
        <w:t>El Marqués de Cerralbo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NAVASCUÉS, Pilar de; CONDE DE BEROLDINGEN, Cristina; JIMÉNEZ, Carmen. </w:t>
      </w:r>
      <w:r w:rsidRPr="00B970FC">
        <w:rPr>
          <w:rFonts w:ascii="Garamond" w:hAnsi="Garamond" w:cs="Arial"/>
          <w:i/>
          <w:sz w:val="24"/>
          <w:szCs w:val="24"/>
        </w:rPr>
        <w:t>El Marqués de Cerralbo</w:t>
      </w:r>
      <w:r w:rsidRPr="00B970FC">
        <w:rPr>
          <w:rFonts w:ascii="Garamond" w:hAnsi="Garamond" w:cs="Arial"/>
          <w:sz w:val="24"/>
          <w:szCs w:val="24"/>
        </w:rPr>
        <w:t>. Madrid, Ministerio de Cultura, 2007.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NEWBERRY,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NEWBERRY, Percy 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Introduction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Study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Signet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Rings</w:t>
      </w:r>
      <w:proofErr w:type="spellEnd"/>
      <w:r w:rsidRPr="00B970FC">
        <w:rPr>
          <w:rFonts w:ascii="Garamond" w:hAnsi="Garamond" w:cs="Arial"/>
          <w:sz w:val="24"/>
          <w:szCs w:val="24"/>
        </w:rPr>
        <w:t xml:space="preserve">. Londres, A. Constable and </w:t>
      </w:r>
      <w:proofErr w:type="spellStart"/>
      <w:r w:rsidRPr="00B970FC">
        <w:rPr>
          <w:rFonts w:ascii="Garamond" w:hAnsi="Garamond" w:cs="Arial"/>
          <w:sz w:val="24"/>
          <w:szCs w:val="24"/>
        </w:rPr>
        <w:t>co</w:t>
      </w:r>
      <w:proofErr w:type="spellEnd"/>
      <w:r w:rsidRPr="00B970FC">
        <w:rPr>
          <w:rFonts w:ascii="Garamond" w:hAnsi="Garamond" w:cs="Arial"/>
          <w:sz w:val="24"/>
          <w:szCs w:val="24"/>
        </w:rPr>
        <w:t>., Ltd., 1906.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NEWBERRY, </w:t>
      </w:r>
      <w:proofErr w:type="spellStart"/>
      <w:r w:rsidRPr="00B970FC">
        <w:rPr>
          <w:rFonts w:ascii="Garamond" w:hAnsi="Garamond" w:cs="Arial"/>
          <w:i/>
          <w:sz w:val="24"/>
          <w:szCs w:val="24"/>
        </w:rPr>
        <w:t>Scarab-shaped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NEWBERRY, Percy E. </w:t>
      </w:r>
      <w:proofErr w:type="spellStart"/>
      <w:r w:rsidRPr="00B970FC">
        <w:rPr>
          <w:rFonts w:ascii="Garamond" w:hAnsi="Garamond" w:cs="Arial"/>
          <w:i/>
          <w:sz w:val="24"/>
          <w:szCs w:val="24"/>
        </w:rPr>
        <w:t>Scarab-shaped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r w:rsidRPr="00B970FC">
        <w:rPr>
          <w:rFonts w:ascii="Garamond" w:hAnsi="Garamond" w:cs="Arial"/>
          <w:i/>
          <w:sz w:val="24"/>
          <w:szCs w:val="24"/>
        </w:rPr>
        <w:t xml:space="preserve">. Catalogue </w:t>
      </w:r>
      <w:proofErr w:type="spellStart"/>
      <w:r w:rsidRPr="00B970FC">
        <w:rPr>
          <w:rFonts w:ascii="Garamond" w:hAnsi="Garamond" w:cs="Arial"/>
          <w:i/>
          <w:sz w:val="24"/>
          <w:szCs w:val="24"/>
        </w:rPr>
        <w:t>général</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du Caire</w:t>
      </w:r>
      <w:r w:rsidRPr="00B970FC">
        <w:rPr>
          <w:rFonts w:ascii="Garamond" w:hAnsi="Garamond" w:cs="Arial"/>
          <w:sz w:val="24"/>
          <w:szCs w:val="24"/>
        </w:rPr>
        <w:t xml:space="preserve">. London, A. Constable and </w:t>
      </w:r>
      <w:proofErr w:type="spellStart"/>
      <w:r w:rsidRPr="00B970FC">
        <w:rPr>
          <w:rFonts w:ascii="Garamond" w:hAnsi="Garamond" w:cs="Arial"/>
          <w:sz w:val="24"/>
          <w:szCs w:val="24"/>
        </w:rPr>
        <w:t>co</w:t>
      </w:r>
      <w:proofErr w:type="spellEnd"/>
      <w:r w:rsidRPr="00B970FC">
        <w:rPr>
          <w:rFonts w:ascii="Garamond" w:hAnsi="Garamond" w:cs="Arial"/>
          <w:sz w:val="24"/>
          <w:szCs w:val="24"/>
        </w:rPr>
        <w:t>., Ltd., 1907.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NEWBERRY,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scarabs</w:t>
      </w:r>
      <w:proofErr w:type="spellEnd"/>
    </w:p>
    <w:p w:rsidR="009B4716" w:rsidRPr="00B970FC" w:rsidRDefault="00912132" w:rsidP="00105CB1">
      <w:pPr>
        <w:spacing w:line="360" w:lineRule="auto"/>
        <w:ind w:firstLine="708"/>
        <w:jc w:val="both"/>
        <w:rPr>
          <w:rFonts w:ascii="Garamond" w:hAnsi="Garamond" w:cs="Arial"/>
          <w:sz w:val="24"/>
          <w:szCs w:val="24"/>
        </w:rPr>
      </w:pPr>
      <w:r w:rsidRPr="00B970FC">
        <w:rPr>
          <w:rFonts w:ascii="Garamond" w:hAnsi="Garamond" w:cs="Arial"/>
          <w:sz w:val="24"/>
          <w:szCs w:val="24"/>
        </w:rPr>
        <w:t xml:space="preserve">NEWBERRY, Percy 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scarabs</w:t>
      </w:r>
      <w:proofErr w:type="spellEnd"/>
      <w:r w:rsidRPr="00B970FC">
        <w:rPr>
          <w:rFonts w:ascii="Garamond" w:hAnsi="Garamond" w:cs="Arial"/>
          <w:sz w:val="24"/>
          <w:szCs w:val="24"/>
        </w:rPr>
        <w:t xml:space="preserve">. New York, Dover, 2002.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ORTUONDO, </w:t>
      </w:r>
      <w:r w:rsidRPr="00B970FC">
        <w:rPr>
          <w:rFonts w:ascii="Garamond" w:hAnsi="Garamond" w:cs="Arial"/>
          <w:i/>
          <w:sz w:val="24"/>
          <w:szCs w:val="24"/>
        </w:rPr>
        <w:t>BAEDE, 18</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ORTUONDO ROCANDIO, José María. “Fragmento anónimo de un </w:t>
      </w:r>
      <w:proofErr w:type="spellStart"/>
      <w:r w:rsidRPr="00B970FC">
        <w:rPr>
          <w:rFonts w:ascii="Garamond" w:hAnsi="Garamond" w:cs="Arial"/>
          <w:sz w:val="24"/>
          <w:szCs w:val="24"/>
        </w:rPr>
        <w:t>ushebti</w:t>
      </w:r>
      <w:proofErr w:type="spellEnd"/>
      <w:r w:rsidRPr="00B970FC">
        <w:rPr>
          <w:rFonts w:ascii="Garamond" w:hAnsi="Garamond" w:cs="Arial"/>
          <w:sz w:val="24"/>
          <w:szCs w:val="24"/>
        </w:rPr>
        <w:t xml:space="preserve"> de una Divina Adoratriz de Amón, de la Dinastía XXII”. </w:t>
      </w:r>
      <w:r w:rsidRPr="00B970FC">
        <w:rPr>
          <w:rFonts w:ascii="Garamond" w:hAnsi="Garamond" w:cs="Arial"/>
          <w:i/>
          <w:sz w:val="24"/>
          <w:szCs w:val="24"/>
        </w:rPr>
        <w:t>BAEDE, 18</w:t>
      </w:r>
      <w:r w:rsidRPr="00B970FC">
        <w:rPr>
          <w:rFonts w:ascii="Garamond" w:hAnsi="Garamond" w:cs="Arial"/>
          <w:sz w:val="24"/>
          <w:szCs w:val="24"/>
        </w:rPr>
        <w:t>. Madrid, Asociación Española de Egiptología, 2018, pp. 205-229.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ORTUONDO y ENTRENA, </w:t>
      </w:r>
      <w:r w:rsidRPr="00B970FC">
        <w:rPr>
          <w:rFonts w:ascii="Garamond" w:hAnsi="Garamond" w:cs="Arial"/>
          <w:i/>
          <w:sz w:val="24"/>
          <w:szCs w:val="24"/>
        </w:rPr>
        <w:t>Piezas egipcias del Museo Vasco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ORTUONDO, José Mª.; ENTRENA GIL, Santiago. </w:t>
      </w:r>
      <w:proofErr w:type="spellStart"/>
      <w:r w:rsidRPr="00B970FC">
        <w:rPr>
          <w:rFonts w:ascii="Garamond" w:hAnsi="Garamond" w:cs="Arial"/>
          <w:i/>
          <w:sz w:val="24"/>
          <w:szCs w:val="24"/>
        </w:rPr>
        <w:t>Euskal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Museoko</w:t>
      </w:r>
      <w:proofErr w:type="spellEnd"/>
      <w:r w:rsidRPr="00B970FC">
        <w:rPr>
          <w:rFonts w:ascii="Garamond" w:hAnsi="Garamond" w:cs="Arial"/>
          <w:i/>
          <w:sz w:val="24"/>
          <w:szCs w:val="24"/>
        </w:rPr>
        <w:t xml:space="preserve"> pieza </w:t>
      </w:r>
      <w:proofErr w:type="spellStart"/>
      <w:r w:rsidRPr="00B970FC">
        <w:rPr>
          <w:rFonts w:ascii="Garamond" w:hAnsi="Garamond" w:cs="Arial"/>
          <w:i/>
          <w:sz w:val="24"/>
          <w:szCs w:val="24"/>
        </w:rPr>
        <w:t>egiptiarrak</w:t>
      </w:r>
      <w:proofErr w:type="spellEnd"/>
      <w:r w:rsidRPr="00B970FC">
        <w:rPr>
          <w:rFonts w:ascii="Garamond" w:hAnsi="Garamond" w:cs="Arial"/>
          <w:i/>
          <w:sz w:val="24"/>
          <w:szCs w:val="24"/>
        </w:rPr>
        <w:t>. Piezas egipcias del Museo Vasco</w:t>
      </w:r>
      <w:r w:rsidRPr="00B970FC">
        <w:rPr>
          <w:rFonts w:ascii="Garamond" w:hAnsi="Garamond" w:cs="Arial"/>
          <w:sz w:val="24"/>
          <w:szCs w:val="24"/>
        </w:rPr>
        <w:t>. Bilbao, Museo Arqueológico, Etnográfico e Histórico Vasco, 2006.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PADRÓ, </w:t>
      </w:r>
      <w:proofErr w:type="spellStart"/>
      <w:r w:rsidRPr="00B970FC">
        <w:rPr>
          <w:rFonts w:ascii="Garamond" w:hAnsi="Garamond" w:cs="Arial"/>
          <w:i/>
          <w:sz w:val="24"/>
          <w:szCs w:val="24"/>
        </w:rPr>
        <w:t>AuOr</w:t>
      </w:r>
      <w:proofErr w:type="spellEnd"/>
      <w:r w:rsidRPr="00B970FC">
        <w:rPr>
          <w:rFonts w:ascii="Garamond" w:hAnsi="Garamond" w:cs="Arial"/>
          <w:i/>
          <w:sz w:val="24"/>
          <w:szCs w:val="24"/>
        </w:rPr>
        <w:t>, 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PADRÓ i PARCERISA, Josep. “La transcripción castellana de los nombres propios egipcios” </w:t>
      </w:r>
      <w:proofErr w:type="spellStart"/>
      <w:r w:rsidRPr="00B970FC">
        <w:rPr>
          <w:rFonts w:ascii="Garamond" w:hAnsi="Garamond" w:cs="Arial"/>
          <w:i/>
          <w:sz w:val="24"/>
          <w:szCs w:val="24"/>
        </w:rPr>
        <w:t>AuOr</w:t>
      </w:r>
      <w:proofErr w:type="spellEnd"/>
      <w:r w:rsidRPr="00B970FC">
        <w:rPr>
          <w:rFonts w:ascii="Garamond" w:hAnsi="Garamond" w:cs="Arial"/>
          <w:i/>
          <w:sz w:val="24"/>
          <w:szCs w:val="24"/>
        </w:rPr>
        <w:t>, 5</w:t>
      </w:r>
      <w:r w:rsidRPr="00B970FC">
        <w:rPr>
          <w:rFonts w:ascii="Garamond" w:hAnsi="Garamond" w:cs="Arial"/>
          <w:sz w:val="24"/>
          <w:szCs w:val="24"/>
        </w:rPr>
        <w:t>. Barcelona, AUSA, 1987, pp. 107-124.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PADRÓ, </w:t>
      </w:r>
      <w:proofErr w:type="spellStart"/>
      <w:r w:rsidRPr="00B970FC">
        <w:rPr>
          <w:rFonts w:ascii="Garamond" w:hAnsi="Garamond" w:cs="Arial"/>
          <w:i/>
          <w:sz w:val="24"/>
          <w:szCs w:val="24"/>
        </w:rPr>
        <w:t>Héracléopolis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PADRÓ i PARCERISA, Josep. </w:t>
      </w:r>
      <w:proofErr w:type="spellStart"/>
      <w:r w:rsidRPr="00B970FC">
        <w:rPr>
          <w:rFonts w:ascii="Garamond" w:hAnsi="Garamond" w:cs="Arial"/>
          <w:i/>
          <w:sz w:val="24"/>
          <w:szCs w:val="24"/>
        </w:rPr>
        <w:t>Études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historico-archéologiques</w:t>
      </w:r>
      <w:proofErr w:type="spellEnd"/>
      <w:r w:rsidRPr="00B970FC">
        <w:rPr>
          <w:rFonts w:ascii="Garamond" w:hAnsi="Garamond" w:cs="Arial"/>
          <w:i/>
          <w:sz w:val="24"/>
          <w:szCs w:val="24"/>
        </w:rPr>
        <w:t xml:space="preserve"> sur </w:t>
      </w:r>
      <w:proofErr w:type="spellStart"/>
      <w:r w:rsidRPr="00B970FC">
        <w:rPr>
          <w:rFonts w:ascii="Garamond" w:hAnsi="Garamond" w:cs="Arial"/>
          <w:i/>
          <w:sz w:val="24"/>
          <w:szCs w:val="24"/>
        </w:rPr>
        <w:t>Héracléopolis</w:t>
      </w:r>
      <w:proofErr w:type="spellEnd"/>
      <w:r w:rsidRPr="00B970FC">
        <w:rPr>
          <w:rFonts w:ascii="Garamond" w:hAnsi="Garamond" w:cs="Arial"/>
          <w:i/>
          <w:sz w:val="24"/>
          <w:szCs w:val="24"/>
        </w:rPr>
        <w:t xml:space="preserve"> Magna: la </w:t>
      </w:r>
      <w:proofErr w:type="spellStart"/>
      <w:r w:rsidRPr="00B970FC">
        <w:rPr>
          <w:rFonts w:ascii="Garamond" w:hAnsi="Garamond" w:cs="Arial"/>
          <w:i/>
          <w:sz w:val="24"/>
          <w:szCs w:val="24"/>
        </w:rPr>
        <w:t>necropole</w:t>
      </w:r>
      <w:proofErr w:type="spellEnd"/>
      <w:r w:rsidRPr="00B970FC">
        <w:rPr>
          <w:rFonts w:ascii="Garamond" w:hAnsi="Garamond" w:cs="Arial"/>
          <w:i/>
          <w:sz w:val="24"/>
          <w:szCs w:val="24"/>
        </w:rPr>
        <w:t xml:space="preserve"> de la </w:t>
      </w:r>
      <w:proofErr w:type="spellStart"/>
      <w:r w:rsidRPr="00B970FC">
        <w:rPr>
          <w:rFonts w:ascii="Garamond" w:hAnsi="Garamond" w:cs="Arial"/>
          <w:i/>
          <w:sz w:val="24"/>
          <w:szCs w:val="24"/>
        </w:rPr>
        <w:t>muraille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meridionale</w:t>
      </w:r>
      <w:proofErr w:type="spellEnd"/>
      <w:r w:rsidRPr="00B970FC">
        <w:rPr>
          <w:rFonts w:ascii="Garamond" w:hAnsi="Garamond" w:cs="Arial"/>
          <w:i/>
          <w:sz w:val="24"/>
          <w:szCs w:val="24"/>
        </w:rPr>
        <w:t>.</w:t>
      </w:r>
      <w:r w:rsidRPr="00B970FC">
        <w:rPr>
          <w:rFonts w:ascii="Garamond" w:hAnsi="Garamond" w:cs="Arial"/>
          <w:sz w:val="24"/>
          <w:szCs w:val="24"/>
        </w:rPr>
        <w:t xml:space="preserve"> Barcelona, </w:t>
      </w:r>
      <w:proofErr w:type="spellStart"/>
      <w:r w:rsidRPr="00B970FC">
        <w:rPr>
          <w:rFonts w:ascii="Garamond" w:hAnsi="Garamond" w:cs="Arial"/>
          <w:sz w:val="24"/>
          <w:szCs w:val="24"/>
        </w:rPr>
        <w:t>Societat</w:t>
      </w:r>
      <w:proofErr w:type="spellEnd"/>
      <w:r w:rsidRPr="00B970FC">
        <w:rPr>
          <w:rFonts w:ascii="Garamond" w:hAnsi="Garamond" w:cs="Arial"/>
          <w:sz w:val="24"/>
          <w:szCs w:val="24"/>
        </w:rPr>
        <w:t xml:space="preserve"> </w:t>
      </w:r>
      <w:proofErr w:type="gramStart"/>
      <w:r w:rsidRPr="00B970FC">
        <w:rPr>
          <w:rFonts w:ascii="Garamond" w:hAnsi="Garamond" w:cs="Arial"/>
          <w:sz w:val="24"/>
          <w:szCs w:val="24"/>
        </w:rPr>
        <w:t>Catalana</w:t>
      </w:r>
      <w:proofErr w:type="gramEnd"/>
      <w:r w:rsidRPr="00B970FC">
        <w:rPr>
          <w:rFonts w:ascii="Garamond" w:hAnsi="Garamond" w:cs="Arial"/>
          <w:sz w:val="24"/>
          <w:szCs w:val="24"/>
        </w:rPr>
        <w:t xml:space="preserve"> </w:t>
      </w:r>
      <w:proofErr w:type="spellStart"/>
      <w:r w:rsidRPr="00B970FC">
        <w:rPr>
          <w:rFonts w:ascii="Garamond" w:hAnsi="Garamond" w:cs="Arial"/>
          <w:sz w:val="24"/>
          <w:szCs w:val="24"/>
        </w:rPr>
        <w:t>d’Egiptologia</w:t>
      </w:r>
      <w:proofErr w:type="spellEnd"/>
      <w:r w:rsidRPr="00B970FC">
        <w:rPr>
          <w:rFonts w:ascii="Garamond" w:hAnsi="Garamond" w:cs="Arial"/>
          <w:sz w:val="24"/>
          <w:szCs w:val="24"/>
        </w:rPr>
        <w:t xml:space="preserve">, 1999 (Nova </w:t>
      </w:r>
      <w:proofErr w:type="spellStart"/>
      <w:r w:rsidRPr="00B970FC">
        <w:rPr>
          <w:rFonts w:ascii="Garamond" w:hAnsi="Garamond" w:cs="Arial"/>
          <w:sz w:val="24"/>
          <w:szCs w:val="24"/>
        </w:rPr>
        <w:t>studia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aegyptiaca</w:t>
      </w:r>
      <w:proofErr w:type="spellEnd"/>
      <w:r w:rsidRPr="00B970FC">
        <w:rPr>
          <w:rFonts w:ascii="Garamond" w:hAnsi="Garamond" w:cs="Arial"/>
          <w:sz w:val="24"/>
          <w:szCs w:val="24"/>
        </w:rPr>
        <w:t>, I).</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PADRÓ, </w:t>
      </w:r>
      <w:proofErr w:type="spellStart"/>
      <w:r w:rsidRPr="00B970FC">
        <w:rPr>
          <w:rFonts w:ascii="Garamond" w:hAnsi="Garamond" w:cs="Arial"/>
          <w:i/>
          <w:sz w:val="24"/>
          <w:szCs w:val="24"/>
        </w:rPr>
        <w:t>Oxirrinco</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PADRÓ I PARCERISA, Josep. “Excavaciones en </w:t>
      </w:r>
      <w:proofErr w:type="spellStart"/>
      <w:r w:rsidRPr="00B970FC">
        <w:rPr>
          <w:rFonts w:ascii="Garamond" w:hAnsi="Garamond" w:cs="Arial"/>
          <w:sz w:val="24"/>
          <w:szCs w:val="24"/>
        </w:rPr>
        <w:t>Oxirrinco</w:t>
      </w:r>
      <w:proofErr w:type="spellEnd"/>
      <w:r w:rsidRPr="00B970FC">
        <w:rPr>
          <w:rFonts w:ascii="Garamond" w:hAnsi="Garamond" w:cs="Arial"/>
          <w:sz w:val="24"/>
          <w:szCs w:val="24"/>
        </w:rPr>
        <w:t xml:space="preserve"> (1992-2002)” en MARTÍN FLORES, Alfonso; LÓPEZ HERVÁS, María Victoria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r w:rsidRPr="00B970FC">
        <w:rPr>
          <w:rFonts w:ascii="Garamond" w:hAnsi="Garamond" w:cs="Arial"/>
          <w:i/>
          <w:sz w:val="24"/>
          <w:szCs w:val="24"/>
        </w:rPr>
        <w:t>Españoles en el Nilo: I. Misiones arqueológicas en Egipto</w:t>
      </w:r>
      <w:r w:rsidRPr="00B970FC">
        <w:rPr>
          <w:rFonts w:ascii="Garamond" w:hAnsi="Garamond" w:cs="Arial"/>
          <w:sz w:val="24"/>
          <w:szCs w:val="24"/>
        </w:rPr>
        <w:t xml:space="preserve">. Madrid, Museo de San Isidro, 2004, pp. 119-145 (Cursos y conferencias Templo de </w:t>
      </w:r>
      <w:proofErr w:type="spellStart"/>
      <w:r w:rsidRPr="00B970FC">
        <w:rPr>
          <w:rFonts w:ascii="Garamond" w:hAnsi="Garamond" w:cs="Arial"/>
          <w:sz w:val="24"/>
          <w:szCs w:val="24"/>
        </w:rPr>
        <w:t>Debod</w:t>
      </w:r>
      <w:proofErr w:type="spellEnd"/>
      <w:r w:rsidRPr="00B970FC">
        <w:rPr>
          <w:rFonts w:ascii="Garamond" w:hAnsi="Garamond" w:cs="Arial"/>
          <w:sz w:val="24"/>
          <w:szCs w:val="24"/>
        </w:rPr>
        <w:t>, 3).</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PADRÓ </w:t>
      </w:r>
      <w:r w:rsidRPr="00B970FC">
        <w:rPr>
          <w:rFonts w:ascii="Garamond" w:hAnsi="Garamond" w:cs="Arial"/>
          <w:i/>
          <w:sz w:val="24"/>
          <w:szCs w:val="24"/>
        </w:rPr>
        <w:t>et alii</w:t>
      </w:r>
      <w:r w:rsidRPr="00B970FC">
        <w:rPr>
          <w:rFonts w:ascii="Garamond" w:hAnsi="Garamond" w:cs="Arial"/>
          <w:sz w:val="24"/>
          <w:szCs w:val="24"/>
        </w:rPr>
        <w:t xml:space="preserve">, </w:t>
      </w:r>
      <w:proofErr w:type="spellStart"/>
      <w:r w:rsidRPr="00B970FC">
        <w:rPr>
          <w:rFonts w:ascii="Garamond" w:hAnsi="Garamond" w:cs="Arial"/>
          <w:i/>
          <w:sz w:val="24"/>
          <w:szCs w:val="24"/>
        </w:rPr>
        <w:t>Fouilles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PADRÓ i PARCERISA, Josep </w:t>
      </w:r>
      <w:r w:rsidRPr="00B970FC">
        <w:rPr>
          <w:rFonts w:ascii="Garamond" w:hAnsi="Garamond" w:cs="Arial"/>
          <w:i/>
          <w:sz w:val="24"/>
          <w:szCs w:val="24"/>
        </w:rPr>
        <w:t>et alii</w:t>
      </w:r>
      <w:r w:rsidRPr="00B970FC">
        <w:rPr>
          <w:rFonts w:ascii="Garamond" w:hAnsi="Garamond" w:cs="Arial"/>
          <w:sz w:val="24"/>
          <w:szCs w:val="24"/>
        </w:rPr>
        <w:t xml:space="preserve">. </w:t>
      </w:r>
      <w:proofErr w:type="spellStart"/>
      <w:r w:rsidRPr="00B970FC">
        <w:rPr>
          <w:rFonts w:ascii="Garamond" w:hAnsi="Garamond" w:cs="Arial"/>
          <w:i/>
          <w:sz w:val="24"/>
          <w:szCs w:val="24"/>
        </w:rPr>
        <w:t>Oxyrhynchos</w:t>
      </w:r>
      <w:proofErr w:type="spellEnd"/>
      <w:r w:rsidRPr="00B970FC">
        <w:rPr>
          <w:rFonts w:ascii="Garamond" w:hAnsi="Garamond" w:cs="Arial"/>
          <w:i/>
          <w:sz w:val="24"/>
          <w:szCs w:val="24"/>
        </w:rPr>
        <w:t xml:space="preserve"> I: </w:t>
      </w:r>
      <w:proofErr w:type="spellStart"/>
      <w:r w:rsidRPr="00B970FC">
        <w:rPr>
          <w:rFonts w:ascii="Garamond" w:hAnsi="Garamond" w:cs="Arial"/>
          <w:i/>
          <w:sz w:val="24"/>
          <w:szCs w:val="24"/>
        </w:rPr>
        <w:t>Fouilles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Archéologiques</w:t>
      </w:r>
      <w:proofErr w:type="spellEnd"/>
      <w:r w:rsidRPr="00B970FC">
        <w:rPr>
          <w:rFonts w:ascii="Garamond" w:hAnsi="Garamond" w:cs="Arial"/>
          <w:i/>
          <w:sz w:val="24"/>
          <w:szCs w:val="24"/>
        </w:rPr>
        <w:t xml:space="preserve"> à El-</w:t>
      </w:r>
      <w:proofErr w:type="spellStart"/>
      <w:r w:rsidRPr="00B970FC">
        <w:rPr>
          <w:rFonts w:ascii="Garamond" w:hAnsi="Garamond" w:cs="Arial"/>
          <w:i/>
          <w:sz w:val="24"/>
          <w:szCs w:val="24"/>
        </w:rPr>
        <w:t>Bahnasa</w:t>
      </w:r>
      <w:proofErr w:type="spellEnd"/>
      <w:r w:rsidRPr="00B970FC">
        <w:rPr>
          <w:rFonts w:ascii="Garamond" w:hAnsi="Garamond" w:cs="Arial"/>
          <w:i/>
          <w:sz w:val="24"/>
          <w:szCs w:val="24"/>
        </w:rPr>
        <w:t xml:space="preserve"> (1982-2005)</w:t>
      </w:r>
      <w:r w:rsidRPr="00B970FC">
        <w:rPr>
          <w:rFonts w:ascii="Garamond" w:hAnsi="Garamond" w:cs="Arial"/>
          <w:sz w:val="24"/>
          <w:szCs w:val="24"/>
        </w:rPr>
        <w:t xml:space="preserve">. Barcelona, </w:t>
      </w:r>
      <w:proofErr w:type="spellStart"/>
      <w:r w:rsidRPr="00B970FC">
        <w:rPr>
          <w:rFonts w:ascii="Garamond" w:hAnsi="Garamond" w:cs="Arial"/>
          <w:sz w:val="24"/>
          <w:szCs w:val="24"/>
        </w:rPr>
        <w:t>Universitat</w:t>
      </w:r>
      <w:proofErr w:type="spellEnd"/>
      <w:r w:rsidRPr="00B970FC">
        <w:rPr>
          <w:rFonts w:ascii="Garamond" w:hAnsi="Garamond" w:cs="Arial"/>
          <w:sz w:val="24"/>
          <w:szCs w:val="24"/>
        </w:rPr>
        <w:t xml:space="preserve"> de Barcelona, 2006 (Nova </w:t>
      </w:r>
      <w:proofErr w:type="spellStart"/>
      <w:r w:rsidRPr="00B970FC">
        <w:rPr>
          <w:rFonts w:ascii="Garamond" w:hAnsi="Garamond" w:cs="Arial"/>
          <w:sz w:val="24"/>
          <w:szCs w:val="24"/>
        </w:rPr>
        <w:t>Studia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Aegyptiaca</w:t>
      </w:r>
      <w:proofErr w:type="spellEnd"/>
      <w:r w:rsidRPr="00B970FC">
        <w:rPr>
          <w:rFonts w:ascii="Garamond" w:hAnsi="Garamond" w:cs="Arial"/>
          <w:sz w:val="24"/>
          <w:szCs w:val="24"/>
        </w:rPr>
        <w:t>, III).</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PADRÓ, </w:t>
      </w:r>
      <w:r w:rsidRPr="00B970FC">
        <w:rPr>
          <w:rFonts w:ascii="Garamond" w:hAnsi="Garamond" w:cs="Arial"/>
          <w:i/>
          <w:sz w:val="24"/>
          <w:szCs w:val="24"/>
        </w:rPr>
        <w:t xml:space="preserve">La lengua de </w:t>
      </w:r>
      <w:proofErr w:type="spellStart"/>
      <w:r w:rsidRPr="00B970FC">
        <w:rPr>
          <w:rFonts w:ascii="Garamond" w:hAnsi="Garamond" w:cs="Arial"/>
          <w:i/>
          <w:sz w:val="24"/>
          <w:szCs w:val="24"/>
        </w:rPr>
        <w:t>Sinhué</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PADRÓ i PARCERISA, Josep. </w:t>
      </w:r>
      <w:r w:rsidRPr="00B970FC">
        <w:rPr>
          <w:rFonts w:ascii="Garamond" w:hAnsi="Garamond" w:cs="Arial"/>
          <w:i/>
          <w:sz w:val="24"/>
          <w:szCs w:val="24"/>
        </w:rPr>
        <w:t>La lengua</w:t>
      </w:r>
      <w:r>
        <w:rPr>
          <w:rFonts w:ascii="Garamond" w:hAnsi="Garamond" w:cs="Arial"/>
          <w:i/>
          <w:sz w:val="24"/>
          <w:szCs w:val="24"/>
        </w:rPr>
        <w:t xml:space="preserve"> de </w:t>
      </w:r>
      <w:proofErr w:type="spellStart"/>
      <w:r>
        <w:rPr>
          <w:rFonts w:ascii="Garamond" w:hAnsi="Garamond" w:cs="Arial"/>
          <w:i/>
          <w:sz w:val="24"/>
          <w:szCs w:val="24"/>
        </w:rPr>
        <w:t>Sinhué</w:t>
      </w:r>
      <w:proofErr w:type="spellEnd"/>
      <w:r>
        <w:rPr>
          <w:rFonts w:ascii="Garamond" w:hAnsi="Garamond" w:cs="Arial"/>
          <w:i/>
          <w:sz w:val="24"/>
          <w:szCs w:val="24"/>
        </w:rPr>
        <w:t>. Gramática del Egipcio</w:t>
      </w:r>
      <w:r w:rsidRPr="00B970FC">
        <w:rPr>
          <w:rFonts w:ascii="Garamond" w:hAnsi="Garamond" w:cs="Arial"/>
          <w:i/>
          <w:sz w:val="24"/>
          <w:szCs w:val="24"/>
        </w:rPr>
        <w:t xml:space="preserve"> clásico</w:t>
      </w:r>
      <w:r w:rsidRPr="00B970FC">
        <w:rPr>
          <w:rFonts w:ascii="Garamond" w:hAnsi="Garamond" w:cs="Arial"/>
          <w:sz w:val="24"/>
          <w:szCs w:val="24"/>
        </w:rPr>
        <w:t>. Barcelona, Crítica, 2007.</w:t>
      </w:r>
    </w:p>
    <w:p w:rsidR="00912132" w:rsidRPr="00B970FC" w:rsidRDefault="00912132" w:rsidP="00912132">
      <w:pPr>
        <w:pStyle w:val="Prrafodelista"/>
        <w:numPr>
          <w:ilvl w:val="0"/>
          <w:numId w:val="1"/>
        </w:numPr>
        <w:spacing w:line="360" w:lineRule="auto"/>
        <w:jc w:val="both"/>
        <w:rPr>
          <w:rFonts w:ascii="Garamond" w:hAnsi="Garamond" w:cs="Arial"/>
          <w:color w:val="FF0000"/>
          <w:sz w:val="24"/>
          <w:szCs w:val="24"/>
        </w:rPr>
      </w:pPr>
      <w:r w:rsidRPr="00B970FC">
        <w:rPr>
          <w:rFonts w:ascii="Garamond" w:hAnsi="Garamond" w:cs="Arial"/>
          <w:sz w:val="24"/>
          <w:szCs w:val="24"/>
        </w:rPr>
        <w:t xml:space="preserve">PADRÓ, </w:t>
      </w:r>
      <w:proofErr w:type="spellStart"/>
      <w:r w:rsidRPr="00B970FC">
        <w:rPr>
          <w:rFonts w:ascii="Garamond" w:hAnsi="Garamond" w:cs="Arial"/>
          <w:i/>
          <w:sz w:val="24"/>
          <w:szCs w:val="24"/>
        </w:rPr>
        <w:t>Pròleg</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PADRÓ i PARCERISA, Josep. “</w:t>
      </w:r>
      <w:proofErr w:type="spellStart"/>
      <w:r w:rsidRPr="00B970FC">
        <w:rPr>
          <w:rFonts w:ascii="Garamond" w:hAnsi="Garamond" w:cs="Arial"/>
          <w:sz w:val="24"/>
          <w:szCs w:val="24"/>
        </w:rPr>
        <w:t>Pròleg</w:t>
      </w:r>
      <w:proofErr w:type="spellEnd"/>
      <w:r w:rsidRPr="00B970FC">
        <w:rPr>
          <w:rFonts w:ascii="Garamond" w:hAnsi="Garamond" w:cs="Arial"/>
          <w:sz w:val="24"/>
          <w:szCs w:val="24"/>
        </w:rPr>
        <w:t>” en URIACH TORRELLÓ, Javier; VIVÓ, Jaume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La </w:t>
      </w:r>
      <w:proofErr w:type="spellStart"/>
      <w:r w:rsidRPr="00B970FC">
        <w:rPr>
          <w:rFonts w:ascii="Garamond" w:hAnsi="Garamond" w:cs="Arial"/>
          <w:i/>
          <w:sz w:val="24"/>
          <w:szCs w:val="24"/>
        </w:rPr>
        <w:t>col·lecció</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egípcia</w:t>
      </w:r>
      <w:proofErr w:type="spellEnd"/>
      <w:r w:rsidRPr="00B970FC">
        <w:rPr>
          <w:rFonts w:ascii="Garamond" w:hAnsi="Garamond" w:cs="Arial"/>
          <w:i/>
          <w:sz w:val="24"/>
          <w:szCs w:val="24"/>
        </w:rPr>
        <w:t xml:space="preserve"> del </w:t>
      </w:r>
      <w:proofErr w:type="spellStart"/>
      <w:r w:rsidRPr="00B970FC">
        <w:rPr>
          <w:rFonts w:ascii="Garamond" w:hAnsi="Garamond" w:cs="Arial"/>
          <w:i/>
          <w:sz w:val="24"/>
          <w:szCs w:val="24"/>
        </w:rPr>
        <w:t>Museu</w:t>
      </w:r>
      <w:proofErr w:type="spellEnd"/>
      <w:r w:rsidRPr="00B970FC">
        <w:rPr>
          <w:rFonts w:ascii="Garamond" w:hAnsi="Garamond" w:cs="Arial"/>
          <w:i/>
          <w:sz w:val="24"/>
          <w:szCs w:val="24"/>
        </w:rPr>
        <w:t xml:space="preserve"> de Montserrat</w:t>
      </w:r>
      <w:r w:rsidRPr="00B970FC">
        <w:rPr>
          <w:rFonts w:ascii="Garamond" w:hAnsi="Garamond" w:cs="Arial"/>
          <w:sz w:val="24"/>
          <w:szCs w:val="24"/>
        </w:rPr>
        <w:t xml:space="preserve">. Barcelona, </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de Montserrat; </w:t>
      </w:r>
      <w:proofErr w:type="spellStart"/>
      <w:r w:rsidRPr="00B970FC">
        <w:rPr>
          <w:rFonts w:ascii="Garamond" w:hAnsi="Garamond" w:cs="Arial"/>
          <w:sz w:val="24"/>
          <w:szCs w:val="24"/>
        </w:rPr>
        <w:t>Societat</w:t>
      </w:r>
      <w:proofErr w:type="spellEnd"/>
      <w:r w:rsidRPr="00B970FC">
        <w:rPr>
          <w:rFonts w:ascii="Garamond" w:hAnsi="Garamond" w:cs="Arial"/>
          <w:sz w:val="24"/>
          <w:szCs w:val="24"/>
        </w:rPr>
        <w:t xml:space="preserve"> </w:t>
      </w:r>
      <w:proofErr w:type="gramStart"/>
      <w:r w:rsidRPr="00B970FC">
        <w:rPr>
          <w:rFonts w:ascii="Garamond" w:hAnsi="Garamond" w:cs="Arial"/>
          <w:sz w:val="24"/>
          <w:szCs w:val="24"/>
        </w:rPr>
        <w:t>Catalana</w:t>
      </w:r>
      <w:proofErr w:type="gramEnd"/>
      <w:r w:rsidRPr="00B970FC">
        <w:rPr>
          <w:rFonts w:ascii="Garamond" w:hAnsi="Garamond" w:cs="Arial"/>
          <w:sz w:val="24"/>
          <w:szCs w:val="24"/>
        </w:rPr>
        <w:t xml:space="preserve"> </w:t>
      </w:r>
      <w:proofErr w:type="spellStart"/>
      <w:r w:rsidRPr="00B970FC">
        <w:rPr>
          <w:rFonts w:ascii="Garamond" w:hAnsi="Garamond" w:cs="Arial"/>
          <w:sz w:val="24"/>
          <w:szCs w:val="24"/>
        </w:rPr>
        <w:t>d’Egiptologia</w:t>
      </w:r>
      <w:proofErr w:type="spellEnd"/>
      <w:r w:rsidRPr="00B970FC">
        <w:rPr>
          <w:rFonts w:ascii="Garamond" w:hAnsi="Garamond" w:cs="Arial"/>
          <w:sz w:val="24"/>
          <w:szCs w:val="24"/>
        </w:rPr>
        <w:t>, 2008, pp. 11.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PADRÓ, </w:t>
      </w:r>
      <w:r w:rsidRPr="00B970FC">
        <w:rPr>
          <w:rFonts w:ascii="Garamond" w:hAnsi="Garamond" w:cs="Arial"/>
          <w:i/>
          <w:sz w:val="24"/>
          <w:szCs w:val="24"/>
        </w:rPr>
        <w:t>Excavaciones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PADRÓ I PARCERISA, Josep. “Excavaciones en </w:t>
      </w:r>
      <w:proofErr w:type="spellStart"/>
      <w:r w:rsidRPr="00B970FC">
        <w:rPr>
          <w:rFonts w:ascii="Garamond" w:hAnsi="Garamond" w:cs="Arial"/>
          <w:sz w:val="24"/>
          <w:szCs w:val="24"/>
        </w:rPr>
        <w:t>Oxirrinco</w:t>
      </w:r>
      <w:proofErr w:type="spellEnd"/>
      <w:r w:rsidRPr="00B970FC">
        <w:rPr>
          <w:rFonts w:ascii="Garamond" w:hAnsi="Garamond" w:cs="Arial"/>
          <w:sz w:val="24"/>
          <w:szCs w:val="24"/>
        </w:rPr>
        <w:t xml:space="preserve">” en GARCÍA SANTA CECILIA, Carlos (ed.). </w:t>
      </w:r>
      <w:r w:rsidRPr="00B970FC">
        <w:rPr>
          <w:rFonts w:ascii="Garamond" w:hAnsi="Garamond" w:cs="Arial"/>
          <w:i/>
          <w:sz w:val="24"/>
          <w:szCs w:val="24"/>
        </w:rPr>
        <w:t xml:space="preserve">120 años de arqueología española en Egipto=120 </w:t>
      </w:r>
      <w:proofErr w:type="spellStart"/>
      <w:r w:rsidRPr="00B970FC">
        <w:rPr>
          <w:rFonts w:ascii="Garamond" w:hAnsi="Garamond" w:cs="Arial"/>
          <w:i/>
          <w:sz w:val="24"/>
          <w:szCs w:val="24"/>
        </w:rPr>
        <w:t>years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spanish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sz w:val="24"/>
          <w:szCs w:val="24"/>
        </w:rPr>
        <w:t>. Madrid, Sociedad estatal de Conmemoraciones, 2009.</w:t>
      </w:r>
    </w:p>
    <w:p w:rsidR="00912132" w:rsidRPr="00B970FC" w:rsidRDefault="00912132" w:rsidP="00912132">
      <w:pPr>
        <w:pStyle w:val="Prrafodelista"/>
        <w:numPr>
          <w:ilvl w:val="0"/>
          <w:numId w:val="4"/>
        </w:numPr>
        <w:spacing w:line="360" w:lineRule="auto"/>
        <w:jc w:val="both"/>
        <w:rPr>
          <w:rFonts w:ascii="Garamond" w:hAnsi="Garamond" w:cs="Arial"/>
          <w:i/>
          <w:sz w:val="24"/>
          <w:szCs w:val="24"/>
        </w:rPr>
      </w:pPr>
      <w:r w:rsidRPr="00B970FC">
        <w:rPr>
          <w:rFonts w:ascii="Garamond" w:hAnsi="Garamond" w:cs="Arial"/>
          <w:sz w:val="24"/>
          <w:szCs w:val="24"/>
        </w:rPr>
        <w:t xml:space="preserve">PADRÓ </w:t>
      </w:r>
      <w:r w:rsidRPr="00B970FC">
        <w:rPr>
          <w:rFonts w:ascii="Garamond" w:hAnsi="Garamond" w:cs="Arial"/>
          <w:i/>
          <w:sz w:val="24"/>
          <w:szCs w:val="24"/>
        </w:rPr>
        <w:t>et alii</w:t>
      </w:r>
      <w:r w:rsidRPr="00B970FC">
        <w:rPr>
          <w:rFonts w:ascii="Garamond" w:hAnsi="Garamond" w:cs="Arial"/>
          <w:sz w:val="24"/>
          <w:szCs w:val="24"/>
        </w:rPr>
        <w:t xml:space="preserve">, </w:t>
      </w:r>
      <w:r w:rsidRPr="00B970FC">
        <w:rPr>
          <w:rFonts w:ascii="Garamond" w:hAnsi="Garamond" w:cs="Arial"/>
          <w:i/>
          <w:sz w:val="24"/>
          <w:szCs w:val="24"/>
        </w:rPr>
        <w:t xml:space="preserve">La </w:t>
      </w:r>
      <w:proofErr w:type="spellStart"/>
      <w:r w:rsidRPr="00B970FC">
        <w:rPr>
          <w:rFonts w:ascii="Garamond" w:hAnsi="Garamond" w:cs="Arial"/>
          <w:i/>
          <w:sz w:val="24"/>
          <w:szCs w:val="24"/>
        </w:rPr>
        <w:t>tombe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nº</w:t>
      </w:r>
      <w:proofErr w:type="spellEnd"/>
      <w:r w:rsidRPr="00B970FC">
        <w:rPr>
          <w:rFonts w:ascii="Garamond" w:hAnsi="Garamond" w:cs="Arial"/>
          <w:i/>
          <w:sz w:val="24"/>
          <w:szCs w:val="24"/>
        </w:rPr>
        <w:t xml:space="preserve"> 1</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PADRÓ i PARCERISA, Josep </w:t>
      </w:r>
      <w:r w:rsidRPr="00B970FC">
        <w:rPr>
          <w:rFonts w:ascii="Garamond" w:hAnsi="Garamond" w:cs="Arial"/>
          <w:i/>
          <w:sz w:val="24"/>
          <w:szCs w:val="24"/>
        </w:rPr>
        <w:t>et alii</w:t>
      </w:r>
      <w:r w:rsidRPr="00B970FC">
        <w:rPr>
          <w:rFonts w:ascii="Garamond" w:hAnsi="Garamond" w:cs="Arial"/>
          <w:sz w:val="24"/>
          <w:szCs w:val="24"/>
        </w:rPr>
        <w:t xml:space="preserve">. </w:t>
      </w:r>
      <w:proofErr w:type="spellStart"/>
      <w:r w:rsidRPr="00B970FC">
        <w:rPr>
          <w:rFonts w:ascii="Garamond" w:hAnsi="Garamond" w:cs="Arial"/>
          <w:i/>
          <w:sz w:val="24"/>
          <w:szCs w:val="24"/>
        </w:rPr>
        <w:t>Oxyrhynchos</w:t>
      </w:r>
      <w:proofErr w:type="spellEnd"/>
      <w:r w:rsidRPr="00B970FC">
        <w:rPr>
          <w:rFonts w:ascii="Garamond" w:hAnsi="Garamond" w:cs="Arial"/>
          <w:i/>
          <w:sz w:val="24"/>
          <w:szCs w:val="24"/>
        </w:rPr>
        <w:t xml:space="preserve"> III: La </w:t>
      </w:r>
      <w:proofErr w:type="spellStart"/>
      <w:r w:rsidRPr="00B970FC">
        <w:rPr>
          <w:rFonts w:ascii="Garamond" w:hAnsi="Garamond" w:cs="Arial"/>
          <w:i/>
          <w:sz w:val="24"/>
          <w:szCs w:val="24"/>
        </w:rPr>
        <w:t>tombe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nº</w:t>
      </w:r>
      <w:proofErr w:type="spellEnd"/>
      <w:r w:rsidRPr="00B970FC">
        <w:rPr>
          <w:rFonts w:ascii="Garamond" w:hAnsi="Garamond" w:cs="Arial"/>
          <w:i/>
          <w:sz w:val="24"/>
          <w:szCs w:val="24"/>
        </w:rPr>
        <w:t xml:space="preserve"> 1 à la </w:t>
      </w:r>
      <w:proofErr w:type="spellStart"/>
      <w:r w:rsidRPr="00B970FC">
        <w:rPr>
          <w:rFonts w:ascii="Garamond" w:hAnsi="Garamond" w:cs="Arial"/>
          <w:i/>
          <w:sz w:val="24"/>
          <w:szCs w:val="24"/>
        </w:rPr>
        <w:t>Nécropole</w:t>
      </w:r>
      <w:proofErr w:type="spellEnd"/>
      <w:r w:rsidRPr="00B970FC">
        <w:rPr>
          <w:rFonts w:ascii="Garamond" w:hAnsi="Garamond" w:cs="Arial"/>
          <w:i/>
          <w:sz w:val="24"/>
          <w:szCs w:val="24"/>
        </w:rPr>
        <w:t xml:space="preserve"> Haute</w:t>
      </w:r>
      <w:r w:rsidRPr="00B970FC">
        <w:rPr>
          <w:rFonts w:ascii="Garamond" w:hAnsi="Garamond" w:cs="Arial"/>
          <w:sz w:val="24"/>
          <w:szCs w:val="24"/>
        </w:rPr>
        <w:t xml:space="preserve">. Barcelona, </w:t>
      </w:r>
      <w:proofErr w:type="spellStart"/>
      <w:r w:rsidRPr="00B970FC">
        <w:rPr>
          <w:rFonts w:ascii="Garamond" w:hAnsi="Garamond" w:cs="Arial"/>
          <w:sz w:val="24"/>
          <w:szCs w:val="24"/>
        </w:rPr>
        <w:t>Universitat</w:t>
      </w:r>
      <w:proofErr w:type="spellEnd"/>
      <w:r w:rsidRPr="00B970FC">
        <w:rPr>
          <w:rFonts w:ascii="Garamond" w:hAnsi="Garamond" w:cs="Arial"/>
          <w:sz w:val="24"/>
          <w:szCs w:val="24"/>
        </w:rPr>
        <w:t xml:space="preserve"> de Barcelona, 2014 (Nova </w:t>
      </w:r>
      <w:proofErr w:type="spellStart"/>
      <w:r w:rsidRPr="00B970FC">
        <w:rPr>
          <w:rFonts w:ascii="Garamond" w:hAnsi="Garamond" w:cs="Arial"/>
          <w:sz w:val="24"/>
          <w:szCs w:val="24"/>
        </w:rPr>
        <w:t>Studia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Aegyptiaca</w:t>
      </w:r>
      <w:proofErr w:type="spellEnd"/>
      <w:r w:rsidRPr="00B970FC">
        <w:rPr>
          <w:rFonts w:ascii="Garamond" w:hAnsi="Garamond" w:cs="Arial"/>
          <w:sz w:val="24"/>
          <w:szCs w:val="24"/>
        </w:rPr>
        <w:t>, VIII).</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PAGE-GASSER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 xml:space="preserve">alii, </w:t>
      </w:r>
      <w:proofErr w:type="spellStart"/>
      <w:r w:rsidRPr="00B970FC">
        <w:rPr>
          <w:rFonts w:ascii="Garamond" w:hAnsi="Garamond" w:cs="Arial"/>
          <w:i/>
          <w:sz w:val="24"/>
          <w:szCs w:val="24"/>
        </w:rPr>
        <w:t>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moments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d’éternité</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PAGE-GASSER, Madeleine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proofErr w:type="spellStart"/>
      <w:r w:rsidRPr="00B970FC">
        <w:rPr>
          <w:rFonts w:ascii="Garamond" w:hAnsi="Garamond" w:cs="Arial"/>
          <w:i/>
          <w:sz w:val="24"/>
          <w:szCs w:val="24"/>
        </w:rPr>
        <w:t>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moments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d’éternité</w:t>
      </w:r>
      <w:proofErr w:type="spellEnd"/>
      <w:r w:rsidRPr="00B970FC">
        <w:rPr>
          <w:rFonts w:ascii="Garamond" w:hAnsi="Garamond" w:cs="Arial"/>
          <w:i/>
          <w:sz w:val="24"/>
          <w:szCs w:val="24"/>
        </w:rPr>
        <w:t xml:space="preserve">: Art </w:t>
      </w:r>
      <w:proofErr w:type="spellStart"/>
      <w:r w:rsidRPr="00B970FC">
        <w:rPr>
          <w:rFonts w:ascii="Garamond" w:hAnsi="Garamond" w:cs="Arial"/>
          <w:i/>
          <w:sz w:val="24"/>
          <w:szCs w:val="24"/>
        </w:rPr>
        <w:t>égyptien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dans</w:t>
      </w:r>
      <w:proofErr w:type="spellEnd"/>
      <w:r w:rsidRPr="00B970FC">
        <w:rPr>
          <w:rFonts w:ascii="Garamond" w:hAnsi="Garamond" w:cs="Arial"/>
          <w:i/>
          <w:sz w:val="24"/>
          <w:szCs w:val="24"/>
        </w:rPr>
        <w:t xml:space="preserve"> les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privées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Suisse</w:t>
      </w:r>
      <w:proofErr w:type="spellEnd"/>
      <w:r w:rsidRPr="00B970FC">
        <w:rPr>
          <w:rFonts w:ascii="Garamond" w:hAnsi="Garamond" w:cs="Arial"/>
          <w:sz w:val="24"/>
          <w:szCs w:val="24"/>
        </w:rPr>
        <w:t xml:space="preserve">. Mainz, Philipp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1997.</w:t>
      </w: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PAMMINGER,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Kleinkunst</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PAMMINGER, Peter.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Kleinkunst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w:t>
      </w:r>
      <w:proofErr w:type="spellEnd"/>
      <w:r w:rsidRPr="00B970FC">
        <w:rPr>
          <w:rFonts w:ascii="Garamond" w:hAnsi="Garamond" w:cs="Arial"/>
          <w:i/>
          <w:sz w:val="24"/>
          <w:szCs w:val="24"/>
        </w:rPr>
        <w:t xml:space="preserve"> Gustav </w:t>
      </w:r>
      <w:proofErr w:type="spellStart"/>
      <w:r w:rsidRPr="00B970FC">
        <w:rPr>
          <w:rFonts w:ascii="Garamond" w:hAnsi="Garamond" w:cs="Arial"/>
          <w:i/>
          <w:sz w:val="24"/>
          <w:szCs w:val="24"/>
        </w:rPr>
        <w:t>Memminger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Leonberg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Pamminger</w:t>
      </w:r>
      <w:proofErr w:type="spellEnd"/>
      <w:r w:rsidRPr="00B970FC">
        <w:rPr>
          <w:rFonts w:ascii="Garamond" w:hAnsi="Garamond" w:cs="Arial"/>
          <w:sz w:val="24"/>
          <w:szCs w:val="24"/>
        </w:rPr>
        <w:t xml:space="preserve"> + </w:t>
      </w:r>
      <w:proofErr w:type="spellStart"/>
      <w:r w:rsidRPr="00B970FC">
        <w:rPr>
          <w:rFonts w:ascii="Garamond" w:hAnsi="Garamond" w:cs="Arial"/>
          <w:sz w:val="24"/>
          <w:szCs w:val="24"/>
        </w:rPr>
        <w:t>Partner</w:t>
      </w:r>
      <w:proofErr w:type="spellEnd"/>
      <w:r w:rsidRPr="00B970FC">
        <w:rPr>
          <w:rFonts w:ascii="Garamond" w:hAnsi="Garamond" w:cs="Arial"/>
          <w:sz w:val="24"/>
          <w:szCs w:val="24"/>
        </w:rPr>
        <w:t>, 1990.</w:t>
      </w:r>
    </w:p>
    <w:p w:rsidR="00912132" w:rsidRPr="00B970FC" w:rsidRDefault="00912132" w:rsidP="00912132">
      <w:pPr>
        <w:pStyle w:val="Prrafodelista"/>
        <w:numPr>
          <w:ilvl w:val="0"/>
          <w:numId w:val="5"/>
        </w:numPr>
        <w:spacing w:line="360" w:lineRule="auto"/>
        <w:jc w:val="both"/>
        <w:rPr>
          <w:rFonts w:ascii="Garamond" w:hAnsi="Garamond" w:cs="Arial"/>
          <w:sz w:val="24"/>
          <w:szCs w:val="24"/>
        </w:rPr>
      </w:pPr>
      <w:r w:rsidRPr="00B970FC">
        <w:rPr>
          <w:rFonts w:ascii="Garamond" w:hAnsi="Garamond" w:cs="Arial"/>
          <w:sz w:val="24"/>
          <w:szCs w:val="24"/>
        </w:rPr>
        <w:t xml:space="preserve">PANZA, </w:t>
      </w:r>
      <w:proofErr w:type="spellStart"/>
      <w:r w:rsidRPr="00B970FC">
        <w:rPr>
          <w:rFonts w:ascii="Garamond" w:hAnsi="Garamond" w:cs="Arial"/>
          <w:i/>
          <w:sz w:val="24"/>
          <w:szCs w:val="24"/>
        </w:rPr>
        <w:t>Orientalismi</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PANZA, Pierluigi. </w:t>
      </w:r>
      <w:proofErr w:type="spellStart"/>
      <w:r w:rsidRPr="00B970FC">
        <w:rPr>
          <w:rFonts w:ascii="Garamond" w:hAnsi="Garamond" w:cs="Arial"/>
          <w:i/>
          <w:sz w:val="24"/>
          <w:szCs w:val="24"/>
        </w:rPr>
        <w:t>Orientalismi</w:t>
      </w:r>
      <w:proofErr w:type="spellEnd"/>
      <w:r w:rsidRPr="00B970FC">
        <w:rPr>
          <w:rFonts w:ascii="Garamond" w:hAnsi="Garamond" w:cs="Arial"/>
          <w:i/>
          <w:sz w:val="24"/>
          <w:szCs w:val="24"/>
        </w:rPr>
        <w:t>:</w:t>
      </w:r>
      <w:r w:rsidRPr="00B970FC">
        <w:rPr>
          <w:rFonts w:ascii="Garamond" w:hAnsi="Garamond" w:cs="Arial"/>
          <w:sz w:val="24"/>
          <w:szCs w:val="24"/>
        </w:rPr>
        <w:t xml:space="preserve"> </w:t>
      </w:r>
      <w:proofErr w:type="spellStart"/>
      <w:r w:rsidRPr="00B970FC">
        <w:rPr>
          <w:rFonts w:ascii="Garamond" w:hAnsi="Garamond" w:cs="Arial"/>
          <w:i/>
          <w:sz w:val="24"/>
          <w:szCs w:val="24"/>
        </w:rPr>
        <w:t>L’Europa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alla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scoperta</w:t>
      </w:r>
      <w:proofErr w:type="spellEnd"/>
      <w:r w:rsidRPr="00B970FC">
        <w:rPr>
          <w:rFonts w:ascii="Garamond" w:hAnsi="Garamond" w:cs="Arial"/>
          <w:i/>
          <w:sz w:val="24"/>
          <w:szCs w:val="24"/>
        </w:rPr>
        <w:t xml:space="preserve"> del Levante</w:t>
      </w:r>
      <w:r w:rsidRPr="00B970FC">
        <w:rPr>
          <w:rFonts w:ascii="Garamond" w:hAnsi="Garamond" w:cs="Arial"/>
          <w:sz w:val="24"/>
          <w:szCs w:val="24"/>
        </w:rPr>
        <w:t xml:space="preserve">. Milano, </w:t>
      </w:r>
      <w:proofErr w:type="spellStart"/>
      <w:r w:rsidRPr="00B970FC">
        <w:rPr>
          <w:rFonts w:ascii="Garamond" w:hAnsi="Garamond" w:cs="Arial"/>
          <w:sz w:val="24"/>
          <w:szCs w:val="24"/>
        </w:rPr>
        <w:t>Guerini</w:t>
      </w:r>
      <w:proofErr w:type="spellEnd"/>
      <w:r w:rsidRPr="00B970FC">
        <w:rPr>
          <w:rFonts w:ascii="Garamond" w:hAnsi="Garamond" w:cs="Arial"/>
          <w:sz w:val="24"/>
          <w:szCs w:val="24"/>
        </w:rPr>
        <w:t xml:space="preserve"> e </w:t>
      </w:r>
      <w:proofErr w:type="spellStart"/>
      <w:r w:rsidRPr="00B970FC">
        <w:rPr>
          <w:rFonts w:ascii="Garamond" w:hAnsi="Garamond" w:cs="Arial"/>
          <w:sz w:val="24"/>
          <w:szCs w:val="24"/>
        </w:rPr>
        <w:t>Associati</w:t>
      </w:r>
      <w:proofErr w:type="spellEnd"/>
      <w:r w:rsidRPr="00B970FC">
        <w:rPr>
          <w:rFonts w:ascii="Garamond" w:hAnsi="Garamond" w:cs="Arial"/>
          <w:sz w:val="24"/>
          <w:szCs w:val="24"/>
        </w:rPr>
        <w:t xml:space="preserve">, 2011. </w:t>
      </w:r>
    </w:p>
    <w:p w:rsidR="00912132" w:rsidRPr="00B970FC" w:rsidRDefault="00912132" w:rsidP="00912132">
      <w:pPr>
        <w:pStyle w:val="Prrafodelista"/>
        <w:numPr>
          <w:ilvl w:val="0"/>
          <w:numId w:val="5"/>
        </w:numPr>
        <w:spacing w:line="360" w:lineRule="auto"/>
        <w:jc w:val="both"/>
        <w:rPr>
          <w:rFonts w:ascii="Garamond" w:hAnsi="Garamond" w:cs="Arial"/>
          <w:i/>
          <w:sz w:val="24"/>
          <w:szCs w:val="24"/>
        </w:rPr>
      </w:pPr>
      <w:r w:rsidRPr="00B970FC">
        <w:rPr>
          <w:rFonts w:ascii="Garamond" w:hAnsi="Garamond" w:cs="Arial"/>
          <w:sz w:val="24"/>
          <w:szCs w:val="24"/>
        </w:rPr>
        <w:t xml:space="preserve">PARKINSON, </w:t>
      </w:r>
      <w:r w:rsidRPr="00B970FC">
        <w:rPr>
          <w:rFonts w:ascii="Garamond" w:hAnsi="Garamond" w:cs="Arial"/>
          <w:i/>
          <w:sz w:val="24"/>
          <w:szCs w:val="24"/>
        </w:rPr>
        <w:t>Cracking Codes</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PARKINSON, Richard. </w:t>
      </w:r>
      <w:r w:rsidRPr="00B970FC">
        <w:rPr>
          <w:rFonts w:ascii="Garamond" w:hAnsi="Garamond" w:cs="Arial"/>
          <w:i/>
          <w:sz w:val="24"/>
          <w:szCs w:val="24"/>
        </w:rPr>
        <w:t xml:space="preserve">Cracking Codes: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Rosetta Stone and </w:t>
      </w:r>
      <w:proofErr w:type="spellStart"/>
      <w:r w:rsidRPr="00B970FC">
        <w:rPr>
          <w:rFonts w:ascii="Garamond" w:hAnsi="Garamond" w:cs="Arial"/>
          <w:i/>
          <w:sz w:val="24"/>
          <w:szCs w:val="24"/>
        </w:rPr>
        <w:t>Decipherment</w:t>
      </w:r>
      <w:proofErr w:type="spellEnd"/>
      <w:r w:rsidRPr="00B970FC">
        <w:rPr>
          <w:rFonts w:ascii="Garamond" w:hAnsi="Garamond" w:cs="Arial"/>
          <w:sz w:val="24"/>
          <w:szCs w:val="24"/>
        </w:rPr>
        <w:t xml:space="preserve">. Berkeley-Los Angeles,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California </w:t>
      </w:r>
      <w:proofErr w:type="spellStart"/>
      <w:r w:rsidRPr="00B970FC">
        <w:rPr>
          <w:rFonts w:ascii="Garamond" w:hAnsi="Garamond" w:cs="Arial"/>
          <w:sz w:val="24"/>
          <w:szCs w:val="24"/>
        </w:rPr>
        <w:t>Press</w:t>
      </w:r>
      <w:proofErr w:type="spellEnd"/>
      <w:r w:rsidRPr="00B970FC">
        <w:rPr>
          <w:rFonts w:ascii="Garamond" w:hAnsi="Garamond" w:cs="Arial"/>
          <w:sz w:val="24"/>
          <w:szCs w:val="24"/>
        </w:rPr>
        <w:t>, 1999.</w:t>
      </w:r>
    </w:p>
    <w:p w:rsidR="00912132" w:rsidRPr="00B970FC" w:rsidRDefault="00912132" w:rsidP="00912132">
      <w:pPr>
        <w:pStyle w:val="Prrafodelista"/>
        <w:numPr>
          <w:ilvl w:val="0"/>
          <w:numId w:val="5"/>
        </w:numPr>
        <w:spacing w:line="360" w:lineRule="auto"/>
        <w:jc w:val="both"/>
        <w:rPr>
          <w:rFonts w:ascii="Garamond" w:hAnsi="Garamond" w:cs="Arial"/>
          <w:sz w:val="24"/>
          <w:szCs w:val="24"/>
        </w:rPr>
      </w:pPr>
      <w:r w:rsidRPr="00B970FC">
        <w:rPr>
          <w:rFonts w:ascii="Garamond" w:hAnsi="Garamond" w:cs="Arial"/>
          <w:sz w:val="24"/>
          <w:szCs w:val="24"/>
        </w:rPr>
        <w:t xml:space="preserve">PARLASCA, </w:t>
      </w:r>
      <w:proofErr w:type="spellStart"/>
      <w:r w:rsidRPr="00B970FC">
        <w:rPr>
          <w:rFonts w:ascii="Garamond" w:hAnsi="Garamond" w:cs="Arial"/>
          <w:i/>
          <w:sz w:val="24"/>
          <w:szCs w:val="24"/>
        </w:rPr>
        <w:t>Mumienporträts</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PARLASCA, Klaus. </w:t>
      </w:r>
      <w:proofErr w:type="spellStart"/>
      <w:r w:rsidRPr="00B970FC">
        <w:rPr>
          <w:rFonts w:ascii="Garamond" w:hAnsi="Garamond" w:cs="Arial"/>
          <w:i/>
          <w:sz w:val="24"/>
          <w:szCs w:val="24"/>
        </w:rPr>
        <w:t>Mumienporträts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Verwandte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Denkmäler</w:t>
      </w:r>
      <w:proofErr w:type="spellEnd"/>
      <w:r w:rsidRPr="00B970FC">
        <w:rPr>
          <w:rFonts w:ascii="Garamond" w:hAnsi="Garamond" w:cs="Arial"/>
          <w:sz w:val="24"/>
          <w:szCs w:val="24"/>
        </w:rPr>
        <w:t xml:space="preserve">. Wiesbaden, Franz Steiner </w:t>
      </w:r>
      <w:proofErr w:type="spellStart"/>
      <w:r w:rsidRPr="00B970FC">
        <w:rPr>
          <w:rFonts w:ascii="Garamond" w:hAnsi="Garamond" w:cs="Arial"/>
          <w:sz w:val="24"/>
          <w:szCs w:val="24"/>
        </w:rPr>
        <w:t>Verlag</w:t>
      </w:r>
      <w:proofErr w:type="spellEnd"/>
      <w:r w:rsidRPr="00B970FC">
        <w:rPr>
          <w:rFonts w:ascii="Garamond" w:hAnsi="Garamond" w:cs="Arial"/>
          <w:sz w:val="24"/>
          <w:szCs w:val="24"/>
        </w:rPr>
        <w:t>, 1966.</w:t>
      </w:r>
    </w:p>
    <w:p w:rsidR="00912132" w:rsidRPr="00B970FC" w:rsidRDefault="00912132" w:rsidP="00912132">
      <w:pPr>
        <w:pStyle w:val="Prrafodelista"/>
        <w:numPr>
          <w:ilvl w:val="0"/>
          <w:numId w:val="1"/>
        </w:numPr>
        <w:spacing w:line="360" w:lineRule="auto"/>
        <w:jc w:val="both"/>
        <w:rPr>
          <w:rFonts w:ascii="Garamond" w:hAnsi="Garamond" w:cs="Arial"/>
          <w:color w:val="FF0000"/>
          <w:sz w:val="24"/>
          <w:szCs w:val="24"/>
        </w:rPr>
      </w:pPr>
      <w:r w:rsidRPr="00B970FC">
        <w:rPr>
          <w:rFonts w:ascii="Garamond" w:hAnsi="Garamond" w:cs="Arial"/>
          <w:sz w:val="24"/>
          <w:szCs w:val="24"/>
        </w:rPr>
        <w:t xml:space="preserve">PARRA, </w:t>
      </w:r>
      <w:r w:rsidRPr="00B970FC">
        <w:rPr>
          <w:rFonts w:ascii="Garamond" w:hAnsi="Garamond" w:cs="Arial"/>
          <w:i/>
          <w:sz w:val="24"/>
          <w:szCs w:val="24"/>
        </w:rPr>
        <w:t>Egipto mágico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PARRA, José Miguel. </w:t>
      </w:r>
      <w:r w:rsidRPr="00B970FC">
        <w:rPr>
          <w:rFonts w:ascii="Garamond" w:hAnsi="Garamond" w:cs="Arial"/>
          <w:i/>
          <w:sz w:val="24"/>
          <w:szCs w:val="24"/>
        </w:rPr>
        <w:t>Egipto mágico</w:t>
      </w:r>
      <w:r w:rsidRPr="00B970FC">
        <w:rPr>
          <w:rFonts w:ascii="Garamond" w:hAnsi="Garamond" w:cs="Arial"/>
          <w:sz w:val="24"/>
          <w:szCs w:val="24"/>
        </w:rPr>
        <w:t xml:space="preserve">. Madrid, Galería </w:t>
      </w:r>
      <w:proofErr w:type="spellStart"/>
      <w:r w:rsidRPr="00B970FC">
        <w:rPr>
          <w:rFonts w:ascii="Garamond" w:hAnsi="Garamond" w:cs="Arial"/>
          <w:sz w:val="24"/>
          <w:szCs w:val="24"/>
        </w:rPr>
        <w:t>Ars</w:t>
      </w:r>
      <w:proofErr w:type="spellEnd"/>
      <w:r w:rsidRPr="00B970FC">
        <w:rPr>
          <w:rFonts w:ascii="Garamond" w:hAnsi="Garamond" w:cs="Arial"/>
          <w:sz w:val="24"/>
          <w:szCs w:val="24"/>
        </w:rPr>
        <w:t xml:space="preserve"> Histórica, 2012.</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PAYNE, </w:t>
      </w:r>
      <w:proofErr w:type="spellStart"/>
      <w:r w:rsidRPr="00B970FC">
        <w:rPr>
          <w:rFonts w:ascii="Garamond" w:hAnsi="Garamond" w:cs="Arial"/>
          <w:i/>
          <w:sz w:val="24"/>
          <w:szCs w:val="24"/>
        </w:rPr>
        <w:t>Ashmolean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PAYNE, Joan </w:t>
      </w:r>
      <w:proofErr w:type="spellStart"/>
      <w:r w:rsidRPr="00B970FC">
        <w:rPr>
          <w:rFonts w:ascii="Garamond" w:hAnsi="Garamond" w:cs="Arial"/>
          <w:sz w:val="24"/>
          <w:szCs w:val="24"/>
        </w:rPr>
        <w:t>Crowfoot</w:t>
      </w:r>
      <w:proofErr w:type="spellEnd"/>
      <w:r w:rsidRPr="00B970FC">
        <w:rPr>
          <w:rFonts w:ascii="Garamond" w:hAnsi="Garamond" w:cs="Arial"/>
          <w:sz w:val="24"/>
          <w:szCs w:val="24"/>
        </w:rPr>
        <w:t xml:space="preserve">. </w:t>
      </w:r>
      <w:r>
        <w:rPr>
          <w:rFonts w:ascii="Garamond" w:hAnsi="Garamond" w:cs="Arial"/>
          <w:i/>
          <w:sz w:val="24"/>
          <w:szCs w:val="24"/>
        </w:rPr>
        <w:t xml:space="preserve">Catalogue </w:t>
      </w:r>
      <w:proofErr w:type="spellStart"/>
      <w:r>
        <w:rPr>
          <w:rFonts w:ascii="Garamond" w:hAnsi="Garamond" w:cs="Arial"/>
          <w:i/>
          <w:sz w:val="24"/>
          <w:szCs w:val="24"/>
        </w:rPr>
        <w:t>of</w:t>
      </w:r>
      <w:proofErr w:type="spellEnd"/>
      <w:r>
        <w:rPr>
          <w:rFonts w:ascii="Garamond" w:hAnsi="Garamond" w:cs="Arial"/>
          <w:i/>
          <w:sz w:val="24"/>
          <w:szCs w:val="24"/>
        </w:rPr>
        <w:t xml:space="preserve"> </w:t>
      </w:r>
      <w:proofErr w:type="spellStart"/>
      <w:r>
        <w:rPr>
          <w:rFonts w:ascii="Garamond" w:hAnsi="Garamond" w:cs="Arial"/>
          <w:i/>
          <w:sz w:val="24"/>
          <w:szCs w:val="24"/>
        </w:rPr>
        <w:t>the</w:t>
      </w:r>
      <w:proofErr w:type="spellEnd"/>
      <w:r>
        <w:rPr>
          <w:rFonts w:ascii="Garamond" w:hAnsi="Garamond" w:cs="Arial"/>
          <w:i/>
          <w:sz w:val="24"/>
          <w:szCs w:val="24"/>
        </w:rPr>
        <w:t xml:space="preserve"> </w:t>
      </w:r>
      <w:proofErr w:type="spellStart"/>
      <w:r>
        <w:rPr>
          <w:rFonts w:ascii="Garamond" w:hAnsi="Garamond" w:cs="Arial"/>
          <w:i/>
          <w:sz w:val="24"/>
          <w:szCs w:val="24"/>
        </w:rPr>
        <w:t>Predynastic</w:t>
      </w:r>
      <w:proofErr w:type="spellEnd"/>
      <w:r>
        <w:rPr>
          <w:rFonts w:ascii="Garamond" w:hAnsi="Garamond" w:cs="Arial"/>
          <w:i/>
          <w:sz w:val="24"/>
          <w:szCs w:val="24"/>
        </w:rPr>
        <w:t xml:space="preserve"> </w:t>
      </w:r>
      <w:proofErr w:type="spellStart"/>
      <w:r>
        <w:rPr>
          <w:rFonts w:ascii="Garamond" w:hAnsi="Garamond" w:cs="Arial"/>
          <w:i/>
          <w:sz w:val="24"/>
          <w:szCs w:val="24"/>
        </w:rPr>
        <w:t>Egyptian</w:t>
      </w:r>
      <w:proofErr w:type="spellEnd"/>
      <w:r>
        <w:rPr>
          <w:rFonts w:ascii="Garamond" w:hAnsi="Garamond" w:cs="Arial"/>
          <w:i/>
          <w:sz w:val="24"/>
          <w:szCs w:val="24"/>
        </w:rPr>
        <w:t xml:space="preserve"> </w:t>
      </w:r>
      <w:proofErr w:type="spellStart"/>
      <w:r>
        <w:rPr>
          <w:rFonts w:ascii="Garamond" w:hAnsi="Garamond" w:cs="Arial"/>
          <w:i/>
          <w:sz w:val="24"/>
          <w:szCs w:val="24"/>
        </w:rPr>
        <w:t>C</w:t>
      </w:r>
      <w:r w:rsidRPr="00B970FC">
        <w:rPr>
          <w:rFonts w:ascii="Garamond" w:hAnsi="Garamond" w:cs="Arial"/>
          <w:i/>
          <w:sz w:val="24"/>
          <w:szCs w:val="24"/>
        </w:rPr>
        <w:t>ollection</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Ashmolean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sz w:val="24"/>
          <w:szCs w:val="24"/>
        </w:rPr>
        <w:t xml:space="preserve">. Oxford, Griffith </w:t>
      </w:r>
      <w:proofErr w:type="spellStart"/>
      <w:r w:rsidRPr="00B970FC">
        <w:rPr>
          <w:rFonts w:ascii="Garamond" w:hAnsi="Garamond" w:cs="Arial"/>
          <w:sz w:val="24"/>
          <w:szCs w:val="24"/>
        </w:rPr>
        <w:t>Institute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Ashmolean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2000.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PELLICER, </w:t>
      </w:r>
      <w:proofErr w:type="spellStart"/>
      <w:r w:rsidRPr="00B970FC">
        <w:rPr>
          <w:rFonts w:ascii="Garamond" w:hAnsi="Garamond" w:cs="Arial"/>
          <w:i/>
          <w:sz w:val="24"/>
          <w:szCs w:val="24"/>
        </w:rPr>
        <w:t>Argin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PELLICER CATALÁN, Manuel. </w:t>
      </w:r>
      <w:r w:rsidRPr="00B970FC">
        <w:rPr>
          <w:rFonts w:ascii="Garamond" w:hAnsi="Garamond" w:cs="Arial"/>
          <w:i/>
          <w:sz w:val="24"/>
          <w:szCs w:val="24"/>
        </w:rPr>
        <w:t xml:space="preserve">La necrópolis </w:t>
      </w:r>
      <w:proofErr w:type="spellStart"/>
      <w:r w:rsidRPr="00B970FC">
        <w:rPr>
          <w:rFonts w:ascii="Garamond" w:hAnsi="Garamond" w:cs="Arial"/>
          <w:i/>
          <w:sz w:val="24"/>
          <w:szCs w:val="24"/>
        </w:rPr>
        <w:t>meroítica</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Nag-Shayeg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Argin</w:t>
      </w:r>
      <w:proofErr w:type="spellEnd"/>
      <w:r w:rsidRPr="00B970FC">
        <w:rPr>
          <w:rFonts w:ascii="Garamond" w:hAnsi="Garamond" w:cs="Arial"/>
          <w:i/>
          <w:sz w:val="24"/>
          <w:szCs w:val="24"/>
        </w:rPr>
        <w:t xml:space="preserve"> (Sudán)</w:t>
      </w:r>
      <w:r w:rsidRPr="00B970FC">
        <w:rPr>
          <w:rFonts w:ascii="Garamond" w:hAnsi="Garamond" w:cs="Arial"/>
          <w:sz w:val="24"/>
          <w:szCs w:val="24"/>
        </w:rPr>
        <w:t>. Madrid, Ministerio de Asuntos Exteriores, 1963 (Memorias de la Misión Arqueológica en Nubia, II).</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PELLICER, </w:t>
      </w:r>
      <w:r w:rsidRPr="00B970FC">
        <w:rPr>
          <w:rFonts w:ascii="Garamond" w:hAnsi="Garamond" w:cs="Arial"/>
          <w:i/>
          <w:sz w:val="24"/>
          <w:szCs w:val="24"/>
        </w:rPr>
        <w:t>Las campañas del salvamento de Nubia</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PELLICER CATALÁN, Manuel. “Las campañas del salvamento de Nubia” en GARCÍA SANTA CECILIA, Carlos (ed.). </w:t>
      </w:r>
      <w:r w:rsidRPr="00B970FC">
        <w:rPr>
          <w:rFonts w:ascii="Garamond" w:hAnsi="Garamond" w:cs="Arial"/>
          <w:i/>
          <w:sz w:val="24"/>
          <w:szCs w:val="24"/>
        </w:rPr>
        <w:t>120 años de arqueología española en Egipto</w:t>
      </w:r>
      <w:r w:rsidRPr="00B970FC">
        <w:rPr>
          <w:rFonts w:ascii="Garamond" w:hAnsi="Garamond" w:cs="Arial"/>
          <w:sz w:val="24"/>
          <w:szCs w:val="24"/>
        </w:rPr>
        <w:t>. Madrid, Sociedad estatal de conmemoraciones culturales, 2009.</w:t>
      </w:r>
    </w:p>
    <w:p w:rsidR="000F5C17" w:rsidRPr="00B970FC" w:rsidRDefault="000F5C1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PELLICER y LLONGUERAS, </w:t>
      </w:r>
      <w:proofErr w:type="spellStart"/>
      <w:r w:rsidRPr="00B970FC">
        <w:rPr>
          <w:rFonts w:ascii="Garamond" w:hAnsi="Garamond" w:cs="Arial"/>
          <w:i/>
          <w:sz w:val="24"/>
          <w:szCs w:val="24"/>
        </w:rPr>
        <w:t>Nag</w:t>
      </w:r>
      <w:proofErr w:type="spellEnd"/>
      <w:r w:rsidRPr="00B970FC">
        <w:rPr>
          <w:rFonts w:ascii="Garamond" w:hAnsi="Garamond" w:cs="Arial"/>
          <w:i/>
          <w:sz w:val="24"/>
          <w:szCs w:val="24"/>
        </w:rPr>
        <w:t>-el-</w:t>
      </w:r>
      <w:proofErr w:type="spellStart"/>
      <w:r w:rsidRPr="00B970FC">
        <w:rPr>
          <w:rFonts w:ascii="Garamond" w:hAnsi="Garamond" w:cs="Arial"/>
          <w:i/>
          <w:sz w:val="24"/>
          <w:szCs w:val="24"/>
        </w:rPr>
        <w:t>Arab</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PELLICER, Manuel; LLONGUERAS, Miguel. </w:t>
      </w:r>
      <w:r w:rsidRPr="00B970FC">
        <w:rPr>
          <w:rFonts w:ascii="Garamond" w:hAnsi="Garamond" w:cs="Arial"/>
          <w:i/>
          <w:sz w:val="24"/>
          <w:szCs w:val="24"/>
        </w:rPr>
        <w:t xml:space="preserve">Las necrópolis </w:t>
      </w:r>
      <w:proofErr w:type="spellStart"/>
      <w:r w:rsidRPr="00B970FC">
        <w:rPr>
          <w:rFonts w:ascii="Garamond" w:hAnsi="Garamond" w:cs="Arial"/>
          <w:i/>
          <w:sz w:val="24"/>
          <w:szCs w:val="24"/>
        </w:rPr>
        <w:t>meroíticas</w:t>
      </w:r>
      <w:proofErr w:type="spellEnd"/>
      <w:r w:rsidRPr="00B970FC">
        <w:rPr>
          <w:rFonts w:ascii="Garamond" w:hAnsi="Garamond" w:cs="Arial"/>
          <w:i/>
          <w:sz w:val="24"/>
          <w:szCs w:val="24"/>
        </w:rPr>
        <w:t xml:space="preserve"> del grupo “X” y cristianas de </w:t>
      </w:r>
      <w:proofErr w:type="spellStart"/>
      <w:r w:rsidRPr="00B970FC">
        <w:rPr>
          <w:rFonts w:ascii="Garamond" w:hAnsi="Garamond" w:cs="Arial"/>
          <w:i/>
          <w:sz w:val="24"/>
          <w:szCs w:val="24"/>
        </w:rPr>
        <w:t>Nag</w:t>
      </w:r>
      <w:proofErr w:type="spellEnd"/>
      <w:r w:rsidRPr="00B970FC">
        <w:rPr>
          <w:rFonts w:ascii="Garamond" w:hAnsi="Garamond" w:cs="Arial"/>
          <w:i/>
          <w:sz w:val="24"/>
          <w:szCs w:val="24"/>
        </w:rPr>
        <w:t>-el-</w:t>
      </w:r>
      <w:proofErr w:type="spellStart"/>
      <w:r w:rsidRPr="00B970FC">
        <w:rPr>
          <w:rFonts w:ascii="Garamond" w:hAnsi="Garamond" w:cs="Arial"/>
          <w:i/>
          <w:sz w:val="24"/>
          <w:szCs w:val="24"/>
        </w:rPr>
        <w:t>Arab</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Argin</w:t>
      </w:r>
      <w:proofErr w:type="spellEnd"/>
      <w:r w:rsidRPr="00B970FC">
        <w:rPr>
          <w:rFonts w:ascii="Garamond" w:hAnsi="Garamond" w:cs="Arial"/>
          <w:i/>
          <w:sz w:val="24"/>
          <w:szCs w:val="24"/>
        </w:rPr>
        <w:t>, Sudán)</w:t>
      </w:r>
      <w:r w:rsidRPr="00B970FC">
        <w:rPr>
          <w:rFonts w:ascii="Garamond" w:hAnsi="Garamond" w:cs="Arial"/>
          <w:sz w:val="24"/>
          <w:szCs w:val="24"/>
        </w:rPr>
        <w:t xml:space="preserve">. Madrid, Ministerio de Asuntos Exteriores, 1965 (Memorias de la Misión Arqueológica en Nubia, V).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PÉREZ, </w:t>
      </w:r>
      <w:r w:rsidRPr="00B970FC">
        <w:rPr>
          <w:rFonts w:ascii="Garamond" w:hAnsi="Garamond" w:cs="Arial"/>
          <w:i/>
          <w:sz w:val="24"/>
          <w:szCs w:val="24"/>
        </w:rPr>
        <w:t>BAEDE, 24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PÉREZ ARROYO, Rafael. “La estética del Antiguo Egipto en las artes escénicas europeas entre 1593 y 1819: 77 nuevos títulos y versiones”. </w:t>
      </w:r>
      <w:r w:rsidRPr="00B970FC">
        <w:rPr>
          <w:rFonts w:ascii="Garamond" w:hAnsi="Garamond" w:cs="Arial"/>
          <w:i/>
          <w:sz w:val="24"/>
          <w:szCs w:val="24"/>
        </w:rPr>
        <w:t>BAEDE, 24</w:t>
      </w:r>
      <w:r w:rsidRPr="00B970FC">
        <w:rPr>
          <w:rFonts w:ascii="Garamond" w:hAnsi="Garamond" w:cs="Arial"/>
          <w:sz w:val="24"/>
          <w:szCs w:val="24"/>
        </w:rPr>
        <w:t>. Madrid, Asociación Española de Egiptología, 2015, pp. 133-156.</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PÉREZ, </w:t>
      </w:r>
      <w:r w:rsidRPr="00B970FC">
        <w:rPr>
          <w:rFonts w:ascii="Garamond" w:hAnsi="Garamond" w:cs="Arial"/>
          <w:i/>
          <w:sz w:val="24"/>
          <w:szCs w:val="24"/>
        </w:rPr>
        <w:t>BAEDE, 25</w:t>
      </w:r>
    </w:p>
    <w:p w:rsidR="009B4716"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t xml:space="preserve">PÉREZ ARROYO, Rafael. “La estética del Antiguo Egipto en las artes escénicas europeas entre 1820 y 2000: 19 nuevos títulos y versiones (segunda Parte)”. </w:t>
      </w:r>
      <w:r w:rsidRPr="00B970FC">
        <w:rPr>
          <w:rFonts w:ascii="Garamond" w:hAnsi="Garamond" w:cs="Arial"/>
          <w:i/>
          <w:sz w:val="24"/>
          <w:szCs w:val="24"/>
        </w:rPr>
        <w:t>BAEDE, 25</w:t>
      </w:r>
      <w:r w:rsidRPr="00B970FC">
        <w:rPr>
          <w:rFonts w:ascii="Garamond" w:hAnsi="Garamond" w:cs="Arial"/>
          <w:sz w:val="24"/>
          <w:szCs w:val="24"/>
        </w:rPr>
        <w:t>. Madrid, Asociación Española de Egiptología, 2016, pp. 63-88.</w:t>
      </w:r>
    </w:p>
    <w:p w:rsidR="00912132" w:rsidRPr="00B970FC" w:rsidRDefault="00912132" w:rsidP="00912132">
      <w:pPr>
        <w:pStyle w:val="Prrafodelista"/>
        <w:numPr>
          <w:ilvl w:val="0"/>
          <w:numId w:val="5"/>
        </w:numPr>
        <w:spacing w:line="360" w:lineRule="auto"/>
        <w:jc w:val="both"/>
        <w:rPr>
          <w:rFonts w:ascii="Garamond" w:hAnsi="Garamond" w:cs="Arial"/>
          <w:sz w:val="24"/>
          <w:szCs w:val="24"/>
        </w:rPr>
      </w:pPr>
      <w:r w:rsidRPr="00B970FC">
        <w:rPr>
          <w:rFonts w:ascii="Garamond" w:hAnsi="Garamond" w:cs="Arial"/>
          <w:sz w:val="24"/>
          <w:szCs w:val="24"/>
        </w:rPr>
        <w:t xml:space="preserve">PÉREZ, </w:t>
      </w:r>
      <w:r w:rsidRPr="00B970FC">
        <w:rPr>
          <w:rFonts w:ascii="Garamond" w:hAnsi="Garamond" w:cs="Arial"/>
          <w:i/>
          <w:sz w:val="24"/>
          <w:szCs w:val="24"/>
        </w:rPr>
        <w:t>BAEDE, 26</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PÉREZ ARROYO, Rafael. “La estética del antiguo Egipto en las artes escénicas europeas. El Egipto bíblico y la novela oriental entre 1725 y 1992: 49 nuevos títulos y versiones (tercera parte)”. </w:t>
      </w:r>
      <w:r w:rsidRPr="00B970FC">
        <w:rPr>
          <w:rFonts w:ascii="Garamond" w:hAnsi="Garamond" w:cs="Arial"/>
          <w:i/>
          <w:sz w:val="24"/>
          <w:szCs w:val="24"/>
        </w:rPr>
        <w:t>BAEDE, 26</w:t>
      </w:r>
      <w:r w:rsidRPr="00B970FC">
        <w:rPr>
          <w:rFonts w:ascii="Garamond" w:hAnsi="Garamond" w:cs="Arial"/>
          <w:sz w:val="24"/>
          <w:szCs w:val="24"/>
        </w:rPr>
        <w:t>. Madrid, Asociación Española de Egiptología, 2017, pp. 111-142.</w:t>
      </w:r>
    </w:p>
    <w:p w:rsidR="00912132" w:rsidRPr="00B970FC" w:rsidRDefault="00912132" w:rsidP="00912132">
      <w:pPr>
        <w:pStyle w:val="Prrafodelista"/>
        <w:numPr>
          <w:ilvl w:val="0"/>
          <w:numId w:val="1"/>
        </w:numPr>
        <w:spacing w:line="360" w:lineRule="auto"/>
        <w:jc w:val="both"/>
        <w:rPr>
          <w:rFonts w:ascii="Garamond" w:hAnsi="Garamond" w:cs="Arial"/>
          <w:color w:val="FF0000"/>
          <w:sz w:val="24"/>
          <w:szCs w:val="24"/>
        </w:rPr>
      </w:pPr>
      <w:r w:rsidRPr="00B970FC">
        <w:rPr>
          <w:rFonts w:ascii="Garamond" w:hAnsi="Garamond" w:cs="Arial"/>
          <w:sz w:val="24"/>
          <w:szCs w:val="24"/>
        </w:rPr>
        <w:t xml:space="preserve">PÉREZ y ALONSO, </w:t>
      </w:r>
      <w:r w:rsidRPr="00B970FC">
        <w:rPr>
          <w:rFonts w:ascii="Garamond" w:hAnsi="Garamond" w:cs="Arial"/>
          <w:i/>
          <w:sz w:val="24"/>
          <w:szCs w:val="24"/>
        </w:rPr>
        <w:t>El proyecto Champollion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PÉREZ DIE, María del Carmen; ALONSO, María del Carmen. “El proyecto Champollion. Museo Arqueológico Nacional”. </w:t>
      </w:r>
      <w:r w:rsidRPr="00B970FC">
        <w:rPr>
          <w:rFonts w:ascii="Garamond" w:hAnsi="Garamond" w:cs="Arial"/>
          <w:i/>
          <w:sz w:val="24"/>
          <w:szCs w:val="24"/>
        </w:rPr>
        <w:t>MARQ, Arqueología y museos, 00</w:t>
      </w:r>
      <w:r w:rsidRPr="00B970FC">
        <w:rPr>
          <w:rFonts w:ascii="Garamond" w:hAnsi="Garamond" w:cs="Arial"/>
          <w:sz w:val="24"/>
          <w:szCs w:val="24"/>
        </w:rPr>
        <w:t>. Alicante, Museo Arqueológico, 2005. Disponible en web: dialnet.unirioja.es/</w:t>
      </w:r>
      <w:proofErr w:type="spellStart"/>
      <w:r w:rsidRPr="00B970FC">
        <w:rPr>
          <w:rFonts w:ascii="Garamond" w:hAnsi="Garamond" w:cs="Arial"/>
          <w:sz w:val="24"/>
          <w:szCs w:val="24"/>
        </w:rPr>
        <w:t>servlet</w:t>
      </w:r>
      <w:proofErr w:type="spellEnd"/>
      <w:r w:rsidRPr="00B970FC">
        <w:rPr>
          <w:rFonts w:ascii="Garamond" w:hAnsi="Garamond" w:cs="Arial"/>
          <w:sz w:val="24"/>
          <w:szCs w:val="24"/>
        </w:rPr>
        <w:t>/</w:t>
      </w:r>
      <w:proofErr w:type="spellStart"/>
      <w:r w:rsidRPr="00B970FC">
        <w:rPr>
          <w:rFonts w:ascii="Garamond" w:hAnsi="Garamond" w:cs="Arial"/>
          <w:sz w:val="24"/>
          <w:szCs w:val="24"/>
        </w:rPr>
        <w:t>fichero_articulo?codigo</w:t>
      </w:r>
      <w:proofErr w:type="spellEnd"/>
      <w:r w:rsidRPr="00B970FC">
        <w:rPr>
          <w:rFonts w:ascii="Garamond" w:hAnsi="Garamond" w:cs="Arial"/>
          <w:sz w:val="24"/>
          <w:szCs w:val="24"/>
        </w:rPr>
        <w:t>=1427755</w:t>
      </w:r>
    </w:p>
    <w:p w:rsidR="00912132" w:rsidRPr="00B970FC" w:rsidRDefault="00912132" w:rsidP="00912132">
      <w:pPr>
        <w:pStyle w:val="Prrafodelista"/>
        <w:numPr>
          <w:ilvl w:val="0"/>
          <w:numId w:val="5"/>
        </w:numPr>
        <w:spacing w:line="360" w:lineRule="auto"/>
        <w:jc w:val="both"/>
        <w:rPr>
          <w:rFonts w:ascii="Garamond" w:hAnsi="Garamond" w:cs="Arial"/>
          <w:sz w:val="24"/>
          <w:szCs w:val="24"/>
        </w:rPr>
      </w:pPr>
      <w:r w:rsidRPr="00B970FC">
        <w:rPr>
          <w:rFonts w:ascii="Garamond" w:hAnsi="Garamond" w:cs="Arial"/>
          <w:sz w:val="24"/>
          <w:szCs w:val="24"/>
        </w:rPr>
        <w:t xml:space="preserve">PÉREZ-DÍE, CAMPOS y PONS, </w:t>
      </w:r>
      <w:proofErr w:type="spellStart"/>
      <w:r w:rsidRPr="00B970FC">
        <w:rPr>
          <w:rFonts w:ascii="Garamond" w:hAnsi="Garamond" w:cs="Arial"/>
          <w:i/>
          <w:sz w:val="24"/>
          <w:szCs w:val="24"/>
        </w:rPr>
        <w:t>Alabaster</w:t>
      </w:r>
      <w:proofErr w:type="spellEnd"/>
      <w:r w:rsidRPr="00B970FC">
        <w:rPr>
          <w:rFonts w:ascii="Garamond" w:hAnsi="Garamond" w:cs="Arial"/>
          <w:i/>
          <w:sz w:val="24"/>
          <w:szCs w:val="24"/>
        </w:rPr>
        <w:t xml:space="preserve"> base</w:t>
      </w:r>
    </w:p>
    <w:p w:rsidR="00912132" w:rsidRDefault="00912132" w:rsidP="00912132">
      <w:pPr>
        <w:spacing w:line="360" w:lineRule="auto"/>
        <w:ind w:left="708"/>
        <w:jc w:val="both"/>
        <w:rPr>
          <w:rStyle w:val="Hipervnculo"/>
          <w:rFonts w:ascii="Garamond" w:hAnsi="Garamond" w:cs="Arial"/>
          <w:sz w:val="24"/>
          <w:szCs w:val="24"/>
        </w:rPr>
      </w:pPr>
      <w:r w:rsidRPr="00B970FC">
        <w:rPr>
          <w:rFonts w:ascii="Garamond" w:hAnsi="Garamond" w:cs="Arial"/>
          <w:sz w:val="24"/>
          <w:szCs w:val="24"/>
        </w:rPr>
        <w:t xml:space="preserve">PÉREZ-DÍE, María Carmen; CAMPOS OLALLA, V.; PONS MELLADO Esther. (1999). </w:t>
      </w:r>
      <w:proofErr w:type="spellStart"/>
      <w:r w:rsidRPr="00B970FC">
        <w:rPr>
          <w:rFonts w:ascii="Garamond" w:hAnsi="Garamond" w:cs="Arial"/>
          <w:i/>
          <w:sz w:val="24"/>
          <w:szCs w:val="24"/>
        </w:rPr>
        <w:t>Alabaster</w:t>
      </w:r>
      <w:proofErr w:type="spellEnd"/>
      <w:r w:rsidRPr="00B970FC">
        <w:rPr>
          <w:rFonts w:ascii="Garamond" w:hAnsi="Garamond" w:cs="Arial"/>
          <w:i/>
          <w:sz w:val="24"/>
          <w:szCs w:val="24"/>
        </w:rPr>
        <w:t xml:space="preserve"> base</w:t>
      </w:r>
      <w:r w:rsidRPr="00B970FC">
        <w:rPr>
          <w:rFonts w:ascii="Garamond" w:hAnsi="Garamond" w:cs="Arial"/>
          <w:sz w:val="24"/>
          <w:szCs w:val="24"/>
        </w:rPr>
        <w:t xml:space="preserve">. Recuperado 14 de octubre 2018, desde: </w:t>
      </w:r>
      <w:hyperlink r:id="rId22" w:history="1">
        <w:r w:rsidRPr="00B970FC">
          <w:rPr>
            <w:rStyle w:val="Hipervnculo"/>
            <w:rFonts w:ascii="Garamond" w:hAnsi="Garamond" w:cs="Arial"/>
            <w:sz w:val="24"/>
            <w:szCs w:val="24"/>
          </w:rPr>
          <w:t>http://www.globalegyptianmuseum.org</w:t>
        </w:r>
      </w:hyperlink>
    </w:p>
    <w:p w:rsidR="00FA19CA" w:rsidRDefault="00FA19CA" w:rsidP="00912132">
      <w:pPr>
        <w:spacing w:line="360" w:lineRule="auto"/>
        <w:ind w:left="708"/>
        <w:jc w:val="both"/>
        <w:rPr>
          <w:rStyle w:val="Hipervnculo"/>
          <w:rFonts w:ascii="Garamond" w:hAnsi="Garamond" w:cs="Arial"/>
          <w:sz w:val="24"/>
          <w:szCs w:val="24"/>
        </w:rPr>
      </w:pPr>
    </w:p>
    <w:p w:rsidR="00FA19CA" w:rsidRPr="00B970FC" w:rsidRDefault="00FA19CA" w:rsidP="00912132">
      <w:pPr>
        <w:spacing w:line="360" w:lineRule="auto"/>
        <w:ind w:left="708"/>
        <w:jc w:val="both"/>
        <w:rPr>
          <w:rStyle w:val="Hipervnculo"/>
          <w:rFonts w:ascii="Garamond" w:hAnsi="Garamond" w:cs="Arial"/>
          <w:sz w:val="24"/>
          <w:szCs w:val="24"/>
        </w:rPr>
      </w:pPr>
    </w:p>
    <w:p w:rsidR="00912132" w:rsidRPr="00B970FC" w:rsidRDefault="00912132" w:rsidP="00912132">
      <w:pPr>
        <w:pStyle w:val="Prrafodelista"/>
        <w:numPr>
          <w:ilvl w:val="0"/>
          <w:numId w:val="5"/>
        </w:numPr>
        <w:spacing w:line="360" w:lineRule="auto"/>
        <w:jc w:val="both"/>
        <w:rPr>
          <w:rFonts w:ascii="Garamond" w:hAnsi="Garamond" w:cs="Arial"/>
          <w:i/>
          <w:sz w:val="24"/>
          <w:szCs w:val="24"/>
        </w:rPr>
      </w:pPr>
      <w:r w:rsidRPr="00B970FC">
        <w:rPr>
          <w:rFonts w:ascii="Garamond" w:hAnsi="Garamond" w:cs="Arial"/>
          <w:sz w:val="24"/>
          <w:szCs w:val="24"/>
        </w:rPr>
        <w:lastRenderedPageBreak/>
        <w:t xml:space="preserve">PÉREZ-DÍE, PONS y RUBIO, </w:t>
      </w:r>
      <w:r w:rsidRPr="00B970FC">
        <w:rPr>
          <w:rFonts w:ascii="Garamond" w:hAnsi="Garamond" w:cs="Arial"/>
          <w:i/>
          <w:sz w:val="24"/>
          <w:szCs w:val="24"/>
        </w:rPr>
        <w:t xml:space="preserve">Isis </w:t>
      </w:r>
      <w:proofErr w:type="spellStart"/>
      <w:r w:rsidRPr="00B970FC">
        <w:rPr>
          <w:rFonts w:ascii="Garamond" w:hAnsi="Garamond" w:cs="Arial"/>
          <w:i/>
          <w:sz w:val="24"/>
          <w:szCs w:val="24"/>
        </w:rPr>
        <w:t>lactans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amulet</w:t>
      </w:r>
      <w:proofErr w:type="spellEnd"/>
    </w:p>
    <w:p w:rsidR="00105CB1" w:rsidRPr="00B970FC" w:rsidRDefault="00912132" w:rsidP="00FA19CA">
      <w:pPr>
        <w:spacing w:line="360" w:lineRule="auto"/>
        <w:ind w:left="708"/>
        <w:jc w:val="both"/>
        <w:rPr>
          <w:rStyle w:val="Hipervnculo"/>
          <w:rFonts w:ascii="Garamond" w:hAnsi="Garamond" w:cs="Arial"/>
          <w:sz w:val="24"/>
          <w:szCs w:val="24"/>
        </w:rPr>
      </w:pPr>
      <w:r w:rsidRPr="00B970FC">
        <w:rPr>
          <w:rFonts w:ascii="Garamond" w:hAnsi="Garamond" w:cs="Arial"/>
          <w:sz w:val="24"/>
          <w:szCs w:val="24"/>
        </w:rPr>
        <w:t xml:space="preserve">PÉREZ-DÍE, María Carmen; PONS MELLADO Esther; RUBIO VISIERS, María Jesús. (1988). </w:t>
      </w:r>
      <w:r w:rsidRPr="00B970FC">
        <w:rPr>
          <w:rFonts w:ascii="Garamond" w:hAnsi="Garamond" w:cs="Arial"/>
          <w:i/>
          <w:sz w:val="24"/>
          <w:szCs w:val="24"/>
        </w:rPr>
        <w:t xml:space="preserve">Isis </w:t>
      </w:r>
      <w:proofErr w:type="spellStart"/>
      <w:r w:rsidRPr="00B970FC">
        <w:rPr>
          <w:rFonts w:ascii="Garamond" w:hAnsi="Garamond" w:cs="Arial"/>
          <w:i/>
          <w:sz w:val="24"/>
          <w:szCs w:val="24"/>
        </w:rPr>
        <w:t>lactans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amulet</w:t>
      </w:r>
      <w:proofErr w:type="spellEnd"/>
      <w:r w:rsidRPr="00B970FC">
        <w:rPr>
          <w:rFonts w:ascii="Garamond" w:hAnsi="Garamond" w:cs="Arial"/>
          <w:i/>
          <w:sz w:val="24"/>
          <w:szCs w:val="24"/>
        </w:rPr>
        <w:t>.</w:t>
      </w:r>
      <w:r w:rsidRPr="00B970FC">
        <w:rPr>
          <w:rFonts w:ascii="Garamond" w:hAnsi="Garamond" w:cs="Arial"/>
          <w:sz w:val="24"/>
          <w:szCs w:val="24"/>
        </w:rPr>
        <w:t xml:space="preserve"> Recuperado 6 febrero 2019, desde </w:t>
      </w:r>
      <w:hyperlink r:id="rId23" w:history="1">
        <w:r w:rsidRPr="00B970FC">
          <w:rPr>
            <w:rStyle w:val="Hipervnculo"/>
            <w:rFonts w:ascii="Garamond" w:hAnsi="Garamond" w:cs="Arial"/>
            <w:sz w:val="24"/>
            <w:szCs w:val="24"/>
          </w:rPr>
          <w:t>http://www.globalegyptianmuseum.org</w:t>
        </w:r>
      </w:hyperlink>
    </w:p>
    <w:p w:rsidR="00912132" w:rsidRPr="00B970FC" w:rsidRDefault="00912132" w:rsidP="00912132">
      <w:pPr>
        <w:pStyle w:val="Prrafodelista"/>
        <w:numPr>
          <w:ilvl w:val="0"/>
          <w:numId w:val="5"/>
        </w:numPr>
        <w:spacing w:line="360" w:lineRule="auto"/>
        <w:jc w:val="both"/>
        <w:rPr>
          <w:rStyle w:val="Hipervnculo"/>
          <w:rFonts w:ascii="Garamond" w:hAnsi="Garamond" w:cs="Arial"/>
          <w:sz w:val="24"/>
          <w:szCs w:val="24"/>
        </w:rPr>
      </w:pPr>
      <w:r w:rsidRPr="00B970FC">
        <w:rPr>
          <w:rFonts w:ascii="Garamond" w:hAnsi="Garamond" w:cs="Arial"/>
          <w:sz w:val="24"/>
          <w:szCs w:val="24"/>
        </w:rPr>
        <w:t xml:space="preserve">PEREZ-DÍE y PONS, </w:t>
      </w:r>
      <w:proofErr w:type="spellStart"/>
      <w:r w:rsidRPr="00B970FC">
        <w:rPr>
          <w:rFonts w:ascii="Garamond" w:hAnsi="Garamond" w:cs="Arial"/>
          <w:i/>
          <w:sz w:val="24"/>
          <w:szCs w:val="24"/>
        </w:rPr>
        <w:t>Bes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mask</w:t>
      </w:r>
      <w:proofErr w:type="spellEnd"/>
    </w:p>
    <w:p w:rsidR="00912132" w:rsidRPr="00E2581E" w:rsidRDefault="00912132" w:rsidP="00912132">
      <w:pPr>
        <w:spacing w:line="360" w:lineRule="auto"/>
        <w:ind w:left="708"/>
        <w:jc w:val="both"/>
        <w:rPr>
          <w:rFonts w:ascii="Garamond" w:hAnsi="Garamond" w:cs="Arial"/>
          <w:color w:val="0000FF"/>
          <w:sz w:val="24"/>
          <w:szCs w:val="24"/>
          <w:u w:val="single"/>
        </w:rPr>
      </w:pPr>
      <w:r w:rsidRPr="00B970FC">
        <w:rPr>
          <w:rFonts w:ascii="Garamond" w:hAnsi="Garamond" w:cs="Arial"/>
          <w:sz w:val="24"/>
          <w:szCs w:val="24"/>
        </w:rPr>
        <w:t xml:space="preserve">PÉREZ-DÍE, María Carmen; PONS MELLADO Esther. (1999). </w:t>
      </w:r>
      <w:proofErr w:type="spellStart"/>
      <w:r w:rsidRPr="00B970FC">
        <w:rPr>
          <w:rFonts w:ascii="Garamond" w:hAnsi="Garamond" w:cs="Arial"/>
          <w:i/>
          <w:sz w:val="24"/>
          <w:szCs w:val="24"/>
        </w:rPr>
        <w:t>Bes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mask</w:t>
      </w:r>
      <w:proofErr w:type="spellEnd"/>
      <w:r w:rsidRPr="00B970FC">
        <w:rPr>
          <w:rFonts w:ascii="Garamond" w:hAnsi="Garamond" w:cs="Arial"/>
          <w:sz w:val="24"/>
          <w:szCs w:val="24"/>
        </w:rPr>
        <w:t xml:space="preserve">. Recuperado 6 febrero 2019, desde: </w:t>
      </w:r>
      <w:hyperlink r:id="rId24" w:history="1">
        <w:r w:rsidRPr="00B970FC">
          <w:rPr>
            <w:rStyle w:val="Hipervnculo"/>
            <w:rFonts w:ascii="Garamond" w:hAnsi="Garamond" w:cs="Arial"/>
            <w:sz w:val="24"/>
            <w:szCs w:val="24"/>
          </w:rPr>
          <w:t>http://www.globalegyptianmuseum.org</w:t>
        </w:r>
      </w:hyperlink>
    </w:p>
    <w:p w:rsidR="00912132" w:rsidRPr="00B970FC" w:rsidRDefault="00912132" w:rsidP="00912132">
      <w:pPr>
        <w:pStyle w:val="Prrafodelista"/>
        <w:numPr>
          <w:ilvl w:val="0"/>
          <w:numId w:val="5"/>
        </w:numPr>
        <w:spacing w:line="360" w:lineRule="auto"/>
        <w:jc w:val="both"/>
        <w:rPr>
          <w:rStyle w:val="Hipervnculo"/>
          <w:rFonts w:ascii="Garamond" w:hAnsi="Garamond" w:cs="Arial"/>
          <w:sz w:val="24"/>
          <w:szCs w:val="24"/>
        </w:rPr>
      </w:pPr>
      <w:r w:rsidRPr="00B970FC">
        <w:rPr>
          <w:rFonts w:ascii="Garamond" w:hAnsi="Garamond" w:cs="Arial"/>
          <w:sz w:val="24"/>
          <w:szCs w:val="24"/>
        </w:rPr>
        <w:t xml:space="preserve">PEREZ-DÍE y PONS, </w:t>
      </w:r>
      <w:r w:rsidRPr="00B970FC">
        <w:rPr>
          <w:rFonts w:ascii="Garamond" w:hAnsi="Garamond" w:cs="Arial"/>
          <w:i/>
          <w:sz w:val="24"/>
          <w:szCs w:val="24"/>
        </w:rPr>
        <w:t xml:space="preserve">Lion </w:t>
      </w:r>
      <w:proofErr w:type="spellStart"/>
      <w:r w:rsidRPr="00B970FC">
        <w:rPr>
          <w:rFonts w:ascii="Garamond" w:hAnsi="Garamond" w:cs="Arial"/>
          <w:i/>
          <w:sz w:val="24"/>
          <w:szCs w:val="24"/>
        </w:rPr>
        <w:t>amulet</w:t>
      </w:r>
      <w:proofErr w:type="spellEnd"/>
    </w:p>
    <w:p w:rsidR="00912132" w:rsidRPr="00B970FC" w:rsidRDefault="00912132" w:rsidP="00912132">
      <w:pPr>
        <w:spacing w:line="360" w:lineRule="auto"/>
        <w:ind w:left="708"/>
        <w:jc w:val="both"/>
        <w:rPr>
          <w:rStyle w:val="Hipervnculo"/>
          <w:rFonts w:ascii="Garamond" w:hAnsi="Garamond" w:cs="Arial"/>
          <w:sz w:val="24"/>
          <w:szCs w:val="24"/>
        </w:rPr>
      </w:pPr>
      <w:r w:rsidRPr="00B970FC">
        <w:rPr>
          <w:rFonts w:ascii="Garamond" w:hAnsi="Garamond" w:cs="Arial"/>
          <w:sz w:val="24"/>
          <w:szCs w:val="24"/>
        </w:rPr>
        <w:t>PÉREZ-DÍE, María Carmen; PONS MELLADO Esther. (1999).</w:t>
      </w:r>
      <w:r w:rsidRPr="00B970FC">
        <w:rPr>
          <w:rFonts w:ascii="Garamond" w:hAnsi="Garamond" w:cs="Arial"/>
          <w:i/>
          <w:sz w:val="24"/>
          <w:szCs w:val="24"/>
        </w:rPr>
        <w:t xml:space="preserve"> Lion </w:t>
      </w:r>
      <w:proofErr w:type="spellStart"/>
      <w:r w:rsidRPr="00B970FC">
        <w:rPr>
          <w:rFonts w:ascii="Garamond" w:hAnsi="Garamond" w:cs="Arial"/>
          <w:i/>
          <w:sz w:val="24"/>
          <w:szCs w:val="24"/>
        </w:rPr>
        <w:t>amulet</w:t>
      </w:r>
      <w:proofErr w:type="spellEnd"/>
      <w:r w:rsidRPr="00B970FC">
        <w:rPr>
          <w:rFonts w:ascii="Garamond" w:hAnsi="Garamond" w:cs="Arial"/>
          <w:sz w:val="24"/>
          <w:szCs w:val="24"/>
        </w:rPr>
        <w:t xml:space="preserve">. Recuperado 6 febrero 2019, desde: </w:t>
      </w:r>
      <w:hyperlink r:id="rId25" w:history="1">
        <w:r w:rsidRPr="00B970FC">
          <w:rPr>
            <w:rStyle w:val="Hipervnculo"/>
            <w:rFonts w:ascii="Garamond" w:hAnsi="Garamond" w:cs="Arial"/>
            <w:sz w:val="24"/>
            <w:szCs w:val="24"/>
          </w:rPr>
          <w:t>http://www.globalegyptianmuseum.org</w:t>
        </w:r>
      </w:hyperlink>
    </w:p>
    <w:p w:rsidR="00912132" w:rsidRPr="00B970FC" w:rsidRDefault="00912132" w:rsidP="00912132">
      <w:pPr>
        <w:pStyle w:val="Prrafodelista"/>
        <w:numPr>
          <w:ilvl w:val="0"/>
          <w:numId w:val="5"/>
        </w:numPr>
        <w:spacing w:line="360" w:lineRule="auto"/>
        <w:jc w:val="both"/>
        <w:rPr>
          <w:rFonts w:ascii="Garamond" w:hAnsi="Garamond" w:cs="Arial"/>
          <w:i/>
          <w:sz w:val="24"/>
          <w:szCs w:val="24"/>
        </w:rPr>
      </w:pPr>
      <w:r w:rsidRPr="00B970FC">
        <w:rPr>
          <w:rFonts w:ascii="Garamond" w:hAnsi="Garamond" w:cs="Arial"/>
          <w:sz w:val="24"/>
          <w:szCs w:val="24"/>
        </w:rPr>
        <w:t xml:space="preserve">PEREZ-DÍE y PONS, </w:t>
      </w:r>
      <w:r w:rsidRPr="00B970FC">
        <w:rPr>
          <w:rFonts w:ascii="Garamond" w:hAnsi="Garamond" w:cs="Arial"/>
          <w:i/>
          <w:sz w:val="24"/>
          <w:szCs w:val="24"/>
        </w:rPr>
        <w:t xml:space="preserve">Mut </w:t>
      </w:r>
      <w:proofErr w:type="spellStart"/>
      <w:r w:rsidRPr="00B970FC">
        <w:rPr>
          <w:rFonts w:ascii="Garamond" w:hAnsi="Garamond" w:cs="Arial"/>
          <w:i/>
          <w:sz w:val="24"/>
          <w:szCs w:val="24"/>
        </w:rPr>
        <w:t>amulet</w:t>
      </w:r>
      <w:proofErr w:type="spellEnd"/>
    </w:p>
    <w:p w:rsidR="00912132" w:rsidRPr="00B970FC" w:rsidRDefault="00912132" w:rsidP="00105CB1">
      <w:pPr>
        <w:spacing w:line="360" w:lineRule="auto"/>
        <w:ind w:left="708"/>
        <w:jc w:val="both"/>
        <w:rPr>
          <w:rStyle w:val="Hipervnculo"/>
          <w:rFonts w:ascii="Garamond" w:hAnsi="Garamond" w:cs="Arial"/>
          <w:sz w:val="24"/>
          <w:szCs w:val="24"/>
        </w:rPr>
      </w:pPr>
      <w:r w:rsidRPr="00B970FC">
        <w:rPr>
          <w:rFonts w:ascii="Garamond" w:hAnsi="Garamond" w:cs="Arial"/>
          <w:sz w:val="24"/>
          <w:szCs w:val="24"/>
        </w:rPr>
        <w:t xml:space="preserve">PÉREZ-DÍE, María Carmen; PONS MELLADO Esther. (1999). </w:t>
      </w:r>
      <w:r w:rsidRPr="00B970FC">
        <w:rPr>
          <w:rFonts w:ascii="Garamond" w:hAnsi="Garamond" w:cs="Arial"/>
          <w:i/>
          <w:sz w:val="24"/>
          <w:szCs w:val="24"/>
        </w:rPr>
        <w:t xml:space="preserve">Mut </w:t>
      </w:r>
      <w:proofErr w:type="spellStart"/>
      <w:r w:rsidRPr="00B970FC">
        <w:rPr>
          <w:rFonts w:ascii="Garamond" w:hAnsi="Garamond" w:cs="Arial"/>
          <w:i/>
          <w:sz w:val="24"/>
          <w:szCs w:val="24"/>
        </w:rPr>
        <w:t>amulet</w:t>
      </w:r>
      <w:proofErr w:type="spellEnd"/>
      <w:r w:rsidRPr="00B970FC">
        <w:rPr>
          <w:rFonts w:ascii="Garamond" w:hAnsi="Garamond" w:cs="Arial"/>
          <w:sz w:val="24"/>
          <w:szCs w:val="24"/>
        </w:rPr>
        <w:t xml:space="preserve">. Recuperado 6 febrero 2019, desde: </w:t>
      </w:r>
      <w:hyperlink r:id="rId26" w:history="1">
        <w:r w:rsidRPr="00B970FC">
          <w:rPr>
            <w:rStyle w:val="Hipervnculo"/>
            <w:rFonts w:ascii="Garamond" w:hAnsi="Garamond" w:cs="Arial"/>
            <w:sz w:val="24"/>
            <w:szCs w:val="24"/>
          </w:rPr>
          <w:t>http://www.globalegyptianmuseum.org</w:t>
        </w:r>
      </w:hyperlink>
    </w:p>
    <w:p w:rsidR="00912132" w:rsidRPr="00B970FC" w:rsidRDefault="00912132" w:rsidP="00912132">
      <w:pPr>
        <w:pStyle w:val="Prrafodelista"/>
        <w:numPr>
          <w:ilvl w:val="0"/>
          <w:numId w:val="5"/>
        </w:numPr>
        <w:spacing w:line="360" w:lineRule="auto"/>
        <w:jc w:val="both"/>
        <w:rPr>
          <w:rFonts w:ascii="Garamond" w:hAnsi="Garamond" w:cs="Arial"/>
          <w:sz w:val="24"/>
          <w:szCs w:val="24"/>
        </w:rPr>
      </w:pPr>
      <w:r w:rsidRPr="00B970FC">
        <w:rPr>
          <w:rFonts w:ascii="Garamond" w:hAnsi="Garamond" w:cs="Arial"/>
          <w:sz w:val="24"/>
          <w:szCs w:val="24"/>
        </w:rPr>
        <w:t xml:space="preserve">PEREZ-DÍE y PONS, </w:t>
      </w:r>
      <w:proofErr w:type="spellStart"/>
      <w:r w:rsidRPr="00B970FC">
        <w:rPr>
          <w:rFonts w:ascii="Garamond" w:hAnsi="Garamond" w:cs="Arial"/>
          <w:i/>
          <w:sz w:val="24"/>
          <w:szCs w:val="24"/>
        </w:rPr>
        <w:t>Serpent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statuette</w:t>
      </w:r>
      <w:proofErr w:type="spellEnd"/>
    </w:p>
    <w:p w:rsidR="00912132"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PÉREZ-DÍE, María Carmen; PONS MELLADO Esther. (1999). </w:t>
      </w:r>
      <w:proofErr w:type="spellStart"/>
      <w:r w:rsidRPr="00B970FC">
        <w:rPr>
          <w:rFonts w:ascii="Garamond" w:hAnsi="Garamond" w:cs="Arial"/>
          <w:i/>
          <w:sz w:val="24"/>
          <w:szCs w:val="24"/>
        </w:rPr>
        <w:t>Serpent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statuette</w:t>
      </w:r>
      <w:proofErr w:type="spellEnd"/>
      <w:r w:rsidRPr="00B970FC">
        <w:rPr>
          <w:rFonts w:ascii="Garamond" w:hAnsi="Garamond" w:cs="Arial"/>
          <w:sz w:val="24"/>
          <w:szCs w:val="24"/>
        </w:rPr>
        <w:t xml:space="preserve">. Recuperado 6 febrero 2019, desde </w:t>
      </w:r>
      <w:hyperlink r:id="rId27" w:history="1">
        <w:r w:rsidR="000F5C17" w:rsidRPr="00B81DF6">
          <w:rPr>
            <w:rStyle w:val="Hipervnculo"/>
            <w:rFonts w:ascii="Garamond" w:hAnsi="Garamond" w:cs="Arial"/>
            <w:sz w:val="24"/>
            <w:szCs w:val="24"/>
          </w:rPr>
          <w:t>http://www.globalegyptianmuseum.org</w:t>
        </w:r>
      </w:hyperlink>
    </w:p>
    <w:p w:rsidR="00912132" w:rsidRPr="000F5C17" w:rsidRDefault="00912132" w:rsidP="000F5C17">
      <w:pPr>
        <w:pStyle w:val="Prrafodelista"/>
        <w:numPr>
          <w:ilvl w:val="0"/>
          <w:numId w:val="4"/>
        </w:numPr>
        <w:spacing w:line="360" w:lineRule="auto"/>
        <w:jc w:val="both"/>
        <w:rPr>
          <w:rFonts w:ascii="Garamond" w:hAnsi="Garamond" w:cs="Arial"/>
          <w:sz w:val="24"/>
          <w:szCs w:val="24"/>
        </w:rPr>
      </w:pPr>
      <w:r w:rsidRPr="000F5C17">
        <w:rPr>
          <w:rFonts w:ascii="Garamond" w:hAnsi="Garamond" w:cs="Arial"/>
          <w:sz w:val="24"/>
          <w:szCs w:val="24"/>
        </w:rPr>
        <w:t xml:space="preserve">PÉREZ y PONS, </w:t>
      </w:r>
      <w:r w:rsidRPr="000F5C17">
        <w:rPr>
          <w:rFonts w:ascii="Garamond" w:hAnsi="Garamond" w:cs="Arial"/>
          <w:i/>
          <w:sz w:val="24"/>
          <w:szCs w:val="24"/>
        </w:rPr>
        <w:t>Egipto, Nubia y Oriente Próximo antiguo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PÉREZ DIE, María Carmen; PONS MELLADO, Esther. </w:t>
      </w:r>
      <w:r w:rsidRPr="00B970FC">
        <w:rPr>
          <w:rFonts w:ascii="Garamond" w:hAnsi="Garamond" w:cs="Arial"/>
          <w:i/>
          <w:sz w:val="24"/>
          <w:szCs w:val="24"/>
        </w:rPr>
        <w:t>Egipto, Nubia y Oriente Próximo antiguo</w:t>
      </w:r>
      <w:r w:rsidRPr="00B970FC">
        <w:rPr>
          <w:rFonts w:ascii="Garamond" w:hAnsi="Garamond" w:cs="Arial"/>
          <w:sz w:val="24"/>
          <w:szCs w:val="24"/>
        </w:rPr>
        <w:t xml:space="preserve">. Madrid, Ministerio de Educación Cultura y Deporte; Editorial Palacios y Museos, 2017 (Cuadernos del MAN, 3). </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PÉREZ, </w:t>
      </w:r>
      <w:proofErr w:type="spellStart"/>
      <w:r w:rsidRPr="00B970FC">
        <w:rPr>
          <w:rFonts w:ascii="Garamond" w:hAnsi="Garamond" w:cs="Arial"/>
          <w:i/>
          <w:sz w:val="24"/>
          <w:szCs w:val="24"/>
        </w:rPr>
        <w:t>Heracleópolis</w:t>
      </w:r>
      <w:proofErr w:type="spellEnd"/>
    </w:p>
    <w:p w:rsidR="00FA19CA" w:rsidRPr="00B970FC" w:rsidRDefault="00912132" w:rsidP="00047157">
      <w:pPr>
        <w:spacing w:line="360" w:lineRule="auto"/>
        <w:ind w:left="708"/>
        <w:jc w:val="both"/>
        <w:rPr>
          <w:rFonts w:ascii="Garamond" w:hAnsi="Garamond" w:cs="Arial"/>
          <w:sz w:val="24"/>
          <w:szCs w:val="24"/>
        </w:rPr>
      </w:pPr>
      <w:r w:rsidRPr="00B970FC">
        <w:rPr>
          <w:rFonts w:ascii="Garamond" w:hAnsi="Garamond" w:cs="Arial"/>
          <w:sz w:val="24"/>
          <w:szCs w:val="24"/>
        </w:rPr>
        <w:t xml:space="preserve">PÉREZ DIE, María Carmen. “Excavaciones en </w:t>
      </w:r>
      <w:proofErr w:type="spellStart"/>
      <w:r w:rsidRPr="00B970FC">
        <w:rPr>
          <w:rFonts w:ascii="Garamond" w:hAnsi="Garamond" w:cs="Arial"/>
          <w:sz w:val="24"/>
          <w:szCs w:val="24"/>
        </w:rPr>
        <w:t>Ehnasya</w:t>
      </w:r>
      <w:proofErr w:type="spellEnd"/>
      <w:r w:rsidRPr="00B970FC">
        <w:rPr>
          <w:rFonts w:ascii="Garamond" w:hAnsi="Garamond" w:cs="Arial"/>
          <w:sz w:val="24"/>
          <w:szCs w:val="24"/>
        </w:rPr>
        <w:t xml:space="preserve"> el Medina (</w:t>
      </w:r>
      <w:proofErr w:type="spellStart"/>
      <w:r w:rsidRPr="00B970FC">
        <w:rPr>
          <w:rFonts w:ascii="Garamond" w:hAnsi="Garamond" w:cs="Arial"/>
          <w:sz w:val="24"/>
          <w:szCs w:val="24"/>
        </w:rPr>
        <w:t>Heracleópolis</w:t>
      </w:r>
      <w:proofErr w:type="spellEnd"/>
      <w:r w:rsidRPr="00B970FC">
        <w:rPr>
          <w:rFonts w:ascii="Garamond" w:hAnsi="Garamond" w:cs="Arial"/>
          <w:sz w:val="24"/>
          <w:szCs w:val="24"/>
        </w:rPr>
        <w:t xml:space="preserve"> Magna). La aportación española” en MARTÍN FLORES, Alfonso; LÓPEZ HERVÁS, María Victoria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r w:rsidRPr="00B970FC">
        <w:rPr>
          <w:rFonts w:ascii="Garamond" w:hAnsi="Garamond" w:cs="Arial"/>
          <w:i/>
          <w:sz w:val="24"/>
          <w:szCs w:val="24"/>
        </w:rPr>
        <w:t>Españoles en el Nilo: I. Misiones arqueológicas en Egipto</w:t>
      </w:r>
      <w:r w:rsidRPr="00B970FC">
        <w:rPr>
          <w:rFonts w:ascii="Garamond" w:hAnsi="Garamond" w:cs="Arial"/>
          <w:sz w:val="24"/>
          <w:szCs w:val="24"/>
        </w:rPr>
        <w:t xml:space="preserve">. Madrid, Museo de San Isidro, 2004, pp. 63-88 (Cursos y conferencias Templo de </w:t>
      </w:r>
      <w:proofErr w:type="spellStart"/>
      <w:r w:rsidRPr="00B970FC">
        <w:rPr>
          <w:rFonts w:ascii="Garamond" w:hAnsi="Garamond" w:cs="Arial"/>
          <w:sz w:val="24"/>
          <w:szCs w:val="24"/>
        </w:rPr>
        <w:t>Debod</w:t>
      </w:r>
      <w:proofErr w:type="spellEnd"/>
      <w:r w:rsidRPr="00B970FC">
        <w:rPr>
          <w:rFonts w:ascii="Garamond" w:hAnsi="Garamond" w:cs="Arial"/>
          <w:sz w:val="24"/>
          <w:szCs w:val="24"/>
        </w:rPr>
        <w:t>, 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PÉREZ, </w:t>
      </w:r>
      <w:proofErr w:type="spellStart"/>
      <w:r w:rsidRPr="00B970FC">
        <w:rPr>
          <w:rFonts w:ascii="Garamond" w:hAnsi="Garamond" w:cs="Arial"/>
          <w:i/>
          <w:sz w:val="24"/>
          <w:szCs w:val="24"/>
        </w:rPr>
        <w:t>Enhasya</w:t>
      </w:r>
      <w:proofErr w:type="spellEnd"/>
      <w:r w:rsidRPr="00B970FC">
        <w:rPr>
          <w:rFonts w:ascii="Garamond" w:hAnsi="Garamond" w:cs="Arial"/>
          <w:i/>
          <w:sz w:val="24"/>
          <w:szCs w:val="24"/>
        </w:rPr>
        <w:t xml:space="preserve"> el-Medina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PÉREZ DIE, María Carmen. “Excavaciones de la misión arqueológica española en </w:t>
      </w:r>
      <w:proofErr w:type="spellStart"/>
      <w:r w:rsidRPr="00B970FC">
        <w:rPr>
          <w:rFonts w:ascii="Garamond" w:hAnsi="Garamond" w:cs="Arial"/>
          <w:sz w:val="24"/>
          <w:szCs w:val="24"/>
        </w:rPr>
        <w:t>Heracleópolis</w:t>
      </w:r>
      <w:proofErr w:type="spellEnd"/>
      <w:r w:rsidRPr="00B970FC">
        <w:rPr>
          <w:rFonts w:ascii="Garamond" w:hAnsi="Garamond" w:cs="Arial"/>
          <w:sz w:val="24"/>
          <w:szCs w:val="24"/>
        </w:rPr>
        <w:t xml:space="preserve"> Magna (</w:t>
      </w:r>
      <w:proofErr w:type="spellStart"/>
      <w:r w:rsidRPr="00B970FC">
        <w:rPr>
          <w:rFonts w:ascii="Garamond" w:hAnsi="Garamond" w:cs="Arial"/>
          <w:sz w:val="24"/>
          <w:szCs w:val="24"/>
        </w:rPr>
        <w:t>Enhasya</w:t>
      </w:r>
      <w:proofErr w:type="spellEnd"/>
      <w:r w:rsidRPr="00B970FC">
        <w:rPr>
          <w:rFonts w:ascii="Garamond" w:hAnsi="Garamond" w:cs="Arial"/>
          <w:sz w:val="24"/>
          <w:szCs w:val="24"/>
        </w:rPr>
        <w:t xml:space="preserve"> el-Medina)” en GARCÍA SANTA CECILIA, Carlos (ed.). </w:t>
      </w:r>
      <w:r w:rsidRPr="00B970FC">
        <w:rPr>
          <w:rFonts w:ascii="Garamond" w:hAnsi="Garamond" w:cs="Arial"/>
          <w:i/>
          <w:sz w:val="24"/>
          <w:szCs w:val="24"/>
        </w:rPr>
        <w:t xml:space="preserve">120 años de arqueología española en Egipto=120 </w:t>
      </w:r>
      <w:proofErr w:type="spellStart"/>
      <w:r w:rsidRPr="00B970FC">
        <w:rPr>
          <w:rFonts w:ascii="Garamond" w:hAnsi="Garamond" w:cs="Arial"/>
          <w:i/>
          <w:sz w:val="24"/>
          <w:szCs w:val="24"/>
        </w:rPr>
        <w:t>years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spanish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Madrid, Sociedad estatal de Conmemoraciones, 2009, pp.54-65. </w:t>
      </w:r>
    </w:p>
    <w:p w:rsidR="00912132" w:rsidRPr="00B970FC" w:rsidRDefault="00912132" w:rsidP="00912132">
      <w:pPr>
        <w:pStyle w:val="Prrafodelista"/>
        <w:numPr>
          <w:ilvl w:val="0"/>
          <w:numId w:val="1"/>
        </w:numPr>
        <w:spacing w:line="360" w:lineRule="auto"/>
        <w:jc w:val="both"/>
        <w:rPr>
          <w:rFonts w:ascii="Garamond" w:hAnsi="Garamond" w:cs="Arial"/>
          <w:color w:val="FF0000"/>
          <w:sz w:val="24"/>
          <w:szCs w:val="24"/>
        </w:rPr>
      </w:pPr>
      <w:r w:rsidRPr="00B970FC">
        <w:rPr>
          <w:rFonts w:ascii="Garamond" w:hAnsi="Garamond" w:cs="Arial"/>
          <w:sz w:val="24"/>
          <w:szCs w:val="24"/>
        </w:rPr>
        <w:t xml:space="preserve">PÉREZ, </w:t>
      </w:r>
      <w:proofErr w:type="spellStart"/>
      <w:r w:rsidRPr="00B970FC">
        <w:rPr>
          <w:rFonts w:ascii="Garamond" w:hAnsi="Garamond" w:cs="Arial"/>
          <w:i/>
          <w:sz w:val="24"/>
          <w:szCs w:val="24"/>
        </w:rPr>
        <w:t>Heracleópolis</w:t>
      </w:r>
      <w:proofErr w:type="spellEnd"/>
      <w:r w:rsidRPr="00B970FC">
        <w:rPr>
          <w:rFonts w:ascii="Garamond" w:hAnsi="Garamond" w:cs="Arial"/>
          <w:sz w:val="24"/>
          <w:szCs w:val="24"/>
        </w:rPr>
        <w:t xml:space="preserve"> </w:t>
      </w:r>
      <w:r w:rsidRPr="00B970FC">
        <w:rPr>
          <w:rFonts w:ascii="Garamond" w:hAnsi="Garamond" w:cs="Arial"/>
          <w:i/>
          <w:sz w:val="24"/>
          <w:szCs w:val="24"/>
        </w:rPr>
        <w:t>Magna (3 vols.)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PÉREZ DIE, María Carmen (ed.). </w:t>
      </w:r>
      <w:proofErr w:type="spellStart"/>
      <w:r w:rsidRPr="00B970FC">
        <w:rPr>
          <w:rFonts w:ascii="Garamond" w:hAnsi="Garamond" w:cs="Arial"/>
          <w:i/>
          <w:sz w:val="24"/>
          <w:szCs w:val="24"/>
        </w:rPr>
        <w:t>Heracleópolis</w:t>
      </w:r>
      <w:proofErr w:type="spellEnd"/>
      <w:r w:rsidRPr="00B970FC">
        <w:rPr>
          <w:rFonts w:ascii="Garamond" w:hAnsi="Garamond" w:cs="Arial"/>
          <w:sz w:val="24"/>
          <w:szCs w:val="24"/>
        </w:rPr>
        <w:t xml:space="preserve"> </w:t>
      </w:r>
      <w:r w:rsidRPr="00B970FC">
        <w:rPr>
          <w:rFonts w:ascii="Garamond" w:hAnsi="Garamond" w:cs="Arial"/>
          <w:i/>
          <w:sz w:val="24"/>
          <w:szCs w:val="24"/>
        </w:rPr>
        <w:t>Magna: La necrópolis “real” del Tercer Período Intermedio y su reutilización</w:t>
      </w:r>
      <w:r w:rsidRPr="00B970FC">
        <w:rPr>
          <w:rFonts w:ascii="Garamond" w:hAnsi="Garamond" w:cs="Arial"/>
          <w:sz w:val="24"/>
          <w:szCs w:val="24"/>
        </w:rPr>
        <w:t xml:space="preserve"> (3 vols.). Madrid, Fundación Barrero; Ministerio de Cultura, 2010.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PÉREZ-ACCINO, </w:t>
      </w:r>
      <w:r w:rsidRPr="00B970FC">
        <w:rPr>
          <w:rFonts w:ascii="Garamond" w:hAnsi="Garamond" w:cs="Arial"/>
          <w:i/>
          <w:sz w:val="24"/>
          <w:szCs w:val="24"/>
        </w:rPr>
        <w:t>La campaña de salvamento de Nubia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PÉREZ-ACCINO, José Ramón. “La arqueología desde la segunda Guerra Mundial hasta la campaña de salvamento de Nubia” en GARCÍA CASTRO, Juan Antonio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Egipto: 200 años de investigación arqueológica</w:t>
      </w:r>
      <w:r w:rsidRPr="00B970FC">
        <w:rPr>
          <w:rFonts w:ascii="Garamond" w:hAnsi="Garamond" w:cs="Arial"/>
          <w:sz w:val="24"/>
          <w:szCs w:val="24"/>
        </w:rPr>
        <w:t xml:space="preserve">. Madrid, </w:t>
      </w:r>
      <w:proofErr w:type="spellStart"/>
      <w:r w:rsidRPr="00B970FC">
        <w:rPr>
          <w:rFonts w:ascii="Garamond" w:hAnsi="Garamond" w:cs="Arial"/>
          <w:sz w:val="24"/>
          <w:szCs w:val="24"/>
        </w:rPr>
        <w:t>Zugarto</w:t>
      </w:r>
      <w:proofErr w:type="spellEnd"/>
      <w:r w:rsidRPr="00B970FC">
        <w:rPr>
          <w:rFonts w:ascii="Garamond" w:hAnsi="Garamond" w:cs="Arial"/>
          <w:sz w:val="24"/>
          <w:szCs w:val="24"/>
        </w:rPr>
        <w:t>, 1998, pp. 86-93.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PÉREZ, </w:t>
      </w:r>
      <w:proofErr w:type="spellStart"/>
      <w:r w:rsidRPr="00B970FC">
        <w:rPr>
          <w:rFonts w:ascii="Garamond" w:hAnsi="Garamond" w:cs="Arial"/>
          <w:i/>
          <w:sz w:val="24"/>
          <w:szCs w:val="24"/>
        </w:rPr>
        <w:t>Anticuarismo</w:t>
      </w:r>
      <w:proofErr w:type="spellEnd"/>
      <w:r w:rsidRPr="00B970FC">
        <w:rPr>
          <w:rFonts w:ascii="Garamond" w:hAnsi="Garamond" w:cs="Arial"/>
          <w:i/>
          <w:sz w:val="24"/>
          <w:szCs w:val="24"/>
        </w:rPr>
        <w:t xml:space="preserve"> y mito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PÉREZ LARGACHA, Antonio. “</w:t>
      </w:r>
      <w:proofErr w:type="spellStart"/>
      <w:r w:rsidRPr="00B970FC">
        <w:rPr>
          <w:rFonts w:ascii="Garamond" w:hAnsi="Garamond" w:cs="Arial"/>
          <w:sz w:val="24"/>
          <w:szCs w:val="24"/>
        </w:rPr>
        <w:t>Anticuarismo</w:t>
      </w:r>
      <w:proofErr w:type="spellEnd"/>
      <w:r w:rsidRPr="00B970FC">
        <w:rPr>
          <w:rFonts w:ascii="Garamond" w:hAnsi="Garamond" w:cs="Arial"/>
          <w:sz w:val="24"/>
          <w:szCs w:val="24"/>
        </w:rPr>
        <w:t xml:space="preserve"> y mito: la arqueología en Egipto hasta el s. XIX” en GARCÍA CASTRO, Juan Antonio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Egipto 200 años de investigación arqueológica</w:t>
      </w:r>
      <w:r w:rsidRPr="00B970FC">
        <w:rPr>
          <w:rFonts w:ascii="Garamond" w:hAnsi="Garamond" w:cs="Arial"/>
          <w:sz w:val="24"/>
          <w:szCs w:val="24"/>
        </w:rPr>
        <w:t xml:space="preserve">. Madrid, </w:t>
      </w:r>
      <w:proofErr w:type="spellStart"/>
      <w:r w:rsidRPr="00B970FC">
        <w:rPr>
          <w:rFonts w:ascii="Garamond" w:hAnsi="Garamond" w:cs="Arial"/>
          <w:sz w:val="24"/>
          <w:szCs w:val="24"/>
        </w:rPr>
        <w:t>Zugarto</w:t>
      </w:r>
      <w:proofErr w:type="spellEnd"/>
      <w:r w:rsidRPr="00B970FC">
        <w:rPr>
          <w:rFonts w:ascii="Garamond" w:hAnsi="Garamond" w:cs="Arial"/>
          <w:sz w:val="24"/>
          <w:szCs w:val="24"/>
        </w:rPr>
        <w:t>, 1998, pp. 18-31.</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PÉREZ, </w:t>
      </w:r>
      <w:r w:rsidRPr="00B970FC">
        <w:rPr>
          <w:rFonts w:ascii="Garamond" w:hAnsi="Garamond" w:cs="Arial"/>
          <w:i/>
          <w:sz w:val="24"/>
          <w:szCs w:val="24"/>
        </w:rPr>
        <w:t>La arqueología egipcia hoy</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PÉREZ LARGACHA, Antonio. “La arqueología egipcia hoy” en GARCÍA CASTRO, Juan Antonio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Egipto: 200 años de investigación arqueológica</w:t>
      </w:r>
      <w:r w:rsidRPr="00B970FC">
        <w:rPr>
          <w:rFonts w:ascii="Garamond" w:hAnsi="Garamond" w:cs="Arial"/>
          <w:sz w:val="24"/>
          <w:szCs w:val="24"/>
        </w:rPr>
        <w:t xml:space="preserve">. Madrid, </w:t>
      </w:r>
      <w:proofErr w:type="spellStart"/>
      <w:r w:rsidRPr="00B970FC">
        <w:rPr>
          <w:rFonts w:ascii="Garamond" w:hAnsi="Garamond" w:cs="Arial"/>
          <w:sz w:val="24"/>
          <w:szCs w:val="24"/>
        </w:rPr>
        <w:t>Zugarto</w:t>
      </w:r>
      <w:proofErr w:type="spellEnd"/>
      <w:r w:rsidRPr="00B970FC">
        <w:rPr>
          <w:rFonts w:ascii="Garamond" w:hAnsi="Garamond" w:cs="Arial"/>
          <w:sz w:val="24"/>
          <w:szCs w:val="24"/>
        </w:rPr>
        <w:t>, 1998, pp. 110-133.</w:t>
      </w:r>
    </w:p>
    <w:p w:rsidR="00912132" w:rsidRPr="00B970FC" w:rsidRDefault="00912132" w:rsidP="00912132">
      <w:pPr>
        <w:pStyle w:val="Prrafodelista"/>
        <w:numPr>
          <w:ilvl w:val="0"/>
          <w:numId w:val="5"/>
        </w:numPr>
        <w:spacing w:line="360" w:lineRule="auto"/>
        <w:jc w:val="both"/>
        <w:rPr>
          <w:rFonts w:ascii="Garamond" w:hAnsi="Garamond" w:cs="Arial"/>
          <w:sz w:val="24"/>
          <w:szCs w:val="24"/>
        </w:rPr>
      </w:pPr>
      <w:r w:rsidRPr="00B970FC">
        <w:rPr>
          <w:rFonts w:ascii="Garamond" w:hAnsi="Garamond" w:cs="Arial"/>
          <w:sz w:val="24"/>
          <w:szCs w:val="24"/>
        </w:rPr>
        <w:t xml:space="preserve">PERNIGOTI, </w:t>
      </w:r>
      <w:r w:rsidRPr="00B970FC">
        <w:rPr>
          <w:rFonts w:ascii="Garamond" w:hAnsi="Garamond" w:cs="Arial"/>
          <w:i/>
          <w:sz w:val="24"/>
          <w:szCs w:val="24"/>
        </w:rPr>
        <w:t xml:space="preserve">Museo </w:t>
      </w:r>
      <w:proofErr w:type="spellStart"/>
      <w:r w:rsidRPr="00B970FC">
        <w:rPr>
          <w:rFonts w:ascii="Garamond" w:hAnsi="Garamond" w:cs="Arial"/>
          <w:i/>
          <w:sz w:val="24"/>
          <w:szCs w:val="24"/>
        </w:rPr>
        <w:t>Civico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Archeologico</w:t>
      </w:r>
      <w:proofErr w:type="spellEnd"/>
      <w:r w:rsidRPr="00B970FC">
        <w:rPr>
          <w:rFonts w:ascii="Garamond" w:hAnsi="Garamond" w:cs="Arial"/>
          <w:i/>
          <w:sz w:val="24"/>
          <w:szCs w:val="24"/>
        </w:rPr>
        <w:t xml:space="preserve"> di </w:t>
      </w:r>
      <w:proofErr w:type="spellStart"/>
      <w:r w:rsidRPr="00B970FC">
        <w:rPr>
          <w:rFonts w:ascii="Garamond" w:hAnsi="Garamond" w:cs="Arial"/>
          <w:i/>
          <w:sz w:val="24"/>
          <w:szCs w:val="24"/>
        </w:rPr>
        <w:t>Bologna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PERNIGOTI, Sergio. </w:t>
      </w:r>
      <w:r w:rsidRPr="00B970FC">
        <w:rPr>
          <w:rFonts w:ascii="Garamond" w:hAnsi="Garamond" w:cs="Arial"/>
          <w:i/>
          <w:sz w:val="24"/>
          <w:szCs w:val="24"/>
        </w:rPr>
        <w:t xml:space="preserve">La </w:t>
      </w:r>
      <w:proofErr w:type="spellStart"/>
      <w:r w:rsidRPr="00B970FC">
        <w:rPr>
          <w:rFonts w:ascii="Garamond" w:hAnsi="Garamond" w:cs="Arial"/>
          <w:i/>
          <w:sz w:val="24"/>
          <w:szCs w:val="24"/>
        </w:rPr>
        <w:t>statuaria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egiziana</w:t>
      </w:r>
      <w:proofErr w:type="spellEnd"/>
      <w:r w:rsidRPr="00B970FC">
        <w:rPr>
          <w:rFonts w:ascii="Garamond" w:hAnsi="Garamond" w:cs="Arial"/>
          <w:i/>
          <w:sz w:val="24"/>
          <w:szCs w:val="24"/>
        </w:rPr>
        <w:t xml:space="preserve"> nel Museo </w:t>
      </w:r>
      <w:proofErr w:type="spellStart"/>
      <w:r w:rsidRPr="00B970FC">
        <w:rPr>
          <w:rFonts w:ascii="Garamond" w:hAnsi="Garamond" w:cs="Arial"/>
          <w:i/>
          <w:sz w:val="24"/>
          <w:szCs w:val="24"/>
        </w:rPr>
        <w:t>Civico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Archeologico</w:t>
      </w:r>
      <w:proofErr w:type="spellEnd"/>
      <w:r w:rsidRPr="00B970FC">
        <w:rPr>
          <w:rFonts w:ascii="Garamond" w:hAnsi="Garamond" w:cs="Arial"/>
          <w:i/>
          <w:sz w:val="24"/>
          <w:szCs w:val="24"/>
        </w:rPr>
        <w:t xml:space="preserve"> di </w:t>
      </w:r>
      <w:proofErr w:type="spellStart"/>
      <w:r w:rsidRPr="00B970FC">
        <w:rPr>
          <w:rFonts w:ascii="Garamond" w:hAnsi="Garamond" w:cs="Arial"/>
          <w:i/>
          <w:sz w:val="24"/>
          <w:szCs w:val="24"/>
        </w:rPr>
        <w:t>Bologna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Bologna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Istituto</w:t>
      </w:r>
      <w:proofErr w:type="spellEnd"/>
      <w:r w:rsidRPr="00B970FC">
        <w:rPr>
          <w:rFonts w:ascii="Garamond" w:hAnsi="Garamond" w:cs="Arial"/>
          <w:sz w:val="24"/>
          <w:szCs w:val="24"/>
        </w:rPr>
        <w:t xml:space="preserve"> per la </w:t>
      </w:r>
      <w:proofErr w:type="spellStart"/>
      <w:r w:rsidRPr="00B970FC">
        <w:rPr>
          <w:rFonts w:ascii="Garamond" w:hAnsi="Garamond" w:cs="Arial"/>
          <w:sz w:val="24"/>
          <w:szCs w:val="24"/>
        </w:rPr>
        <w:t>Storia</w:t>
      </w:r>
      <w:proofErr w:type="spellEnd"/>
      <w:r w:rsidRPr="00B970FC">
        <w:rPr>
          <w:rFonts w:ascii="Garamond" w:hAnsi="Garamond" w:cs="Arial"/>
          <w:sz w:val="24"/>
          <w:szCs w:val="24"/>
        </w:rPr>
        <w:t>, 1980 (</w:t>
      </w:r>
      <w:proofErr w:type="spellStart"/>
      <w:r w:rsidRPr="00B970FC">
        <w:rPr>
          <w:rFonts w:ascii="Garamond" w:hAnsi="Garamond" w:cs="Arial"/>
          <w:sz w:val="24"/>
          <w:szCs w:val="24"/>
        </w:rPr>
        <w:t>catalochi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Nuova</w:t>
      </w:r>
      <w:proofErr w:type="spellEnd"/>
      <w:r w:rsidRPr="00B970FC">
        <w:rPr>
          <w:rFonts w:ascii="Garamond" w:hAnsi="Garamond" w:cs="Arial"/>
          <w:sz w:val="24"/>
          <w:szCs w:val="24"/>
        </w:rPr>
        <w:t xml:space="preserve"> Serie, 2).</w:t>
      </w:r>
    </w:p>
    <w:p w:rsidR="00912132" w:rsidRPr="00B970FC" w:rsidRDefault="00912132" w:rsidP="00912132">
      <w:pPr>
        <w:pStyle w:val="Prrafodelista"/>
        <w:numPr>
          <w:ilvl w:val="0"/>
          <w:numId w:val="5"/>
        </w:numPr>
        <w:spacing w:line="360" w:lineRule="auto"/>
        <w:jc w:val="both"/>
        <w:rPr>
          <w:rFonts w:ascii="Garamond" w:hAnsi="Garamond" w:cs="Arial"/>
          <w:sz w:val="24"/>
          <w:szCs w:val="24"/>
        </w:rPr>
      </w:pPr>
      <w:r w:rsidRPr="00B970FC">
        <w:rPr>
          <w:rFonts w:ascii="Garamond" w:hAnsi="Garamond" w:cs="Arial"/>
          <w:sz w:val="24"/>
          <w:szCs w:val="24"/>
        </w:rPr>
        <w:t xml:space="preserve">PERRY, </w:t>
      </w:r>
      <w:r w:rsidRPr="00B970FC">
        <w:rPr>
          <w:rFonts w:ascii="Garamond" w:hAnsi="Garamond" w:cs="Arial"/>
          <w:i/>
          <w:sz w:val="24"/>
          <w:szCs w:val="24"/>
        </w:rPr>
        <w:t xml:space="preserve">A </w:t>
      </w:r>
      <w:proofErr w:type="spellStart"/>
      <w:r w:rsidRPr="00B970FC">
        <w:rPr>
          <w:rFonts w:ascii="Garamond" w:hAnsi="Garamond" w:cs="Arial"/>
          <w:i/>
          <w:sz w:val="24"/>
          <w:szCs w:val="24"/>
        </w:rPr>
        <w:t>view</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Levant</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PERRY, Charles. </w:t>
      </w:r>
      <w:r w:rsidRPr="00B970FC">
        <w:rPr>
          <w:rFonts w:ascii="Garamond" w:hAnsi="Garamond" w:cs="Arial"/>
          <w:i/>
          <w:sz w:val="24"/>
          <w:szCs w:val="24"/>
        </w:rPr>
        <w:t xml:space="preserve">A View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Levant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paticularly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Constantinople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Syria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Greece</w:t>
      </w:r>
      <w:proofErr w:type="spellEnd"/>
      <w:r w:rsidRPr="00B970FC">
        <w:rPr>
          <w:rFonts w:ascii="Garamond" w:hAnsi="Garamond" w:cs="Arial"/>
          <w:sz w:val="24"/>
          <w:szCs w:val="24"/>
        </w:rPr>
        <w:t xml:space="preserve">. London, T. Woodward </w:t>
      </w:r>
      <w:r w:rsidRPr="00B970FC">
        <w:rPr>
          <w:rFonts w:ascii="Garamond" w:hAnsi="Garamond" w:cs="Arial"/>
          <w:i/>
          <w:sz w:val="24"/>
          <w:szCs w:val="24"/>
        </w:rPr>
        <w:t>et alii</w:t>
      </w:r>
      <w:r w:rsidRPr="00B970FC">
        <w:rPr>
          <w:rFonts w:ascii="Garamond" w:hAnsi="Garamond" w:cs="Arial"/>
          <w:sz w:val="24"/>
          <w:szCs w:val="24"/>
        </w:rPr>
        <w:t>, 1743.</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PETERS,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napoleonic</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scientific</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expedition</w:t>
      </w:r>
      <w:proofErr w:type="spellEnd"/>
    </w:p>
    <w:p w:rsidR="00105CB1" w:rsidRPr="00B970FC" w:rsidRDefault="00912132" w:rsidP="00FA19CA">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PETERS, Erin A.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napoleonic</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scientific</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expedition</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nineteenth-century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survey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sz w:val="24"/>
          <w:szCs w:val="24"/>
        </w:rPr>
        <w:t xml:space="preserve">. South Orange, Seton Hall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2009.</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PETRIE,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Ehnasya</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PETRIE, William Matthew </w:t>
      </w:r>
      <w:proofErr w:type="spellStart"/>
      <w:r w:rsidRPr="00B970FC">
        <w:rPr>
          <w:rFonts w:ascii="Garamond" w:hAnsi="Garamond" w:cs="Arial"/>
          <w:sz w:val="24"/>
          <w:szCs w:val="24"/>
        </w:rPr>
        <w:t>Flinders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Ehnasya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Heracleópolis</w:t>
      </w:r>
      <w:proofErr w:type="spellEnd"/>
      <w:r w:rsidRPr="00B970FC">
        <w:rPr>
          <w:rFonts w:ascii="Garamond" w:hAnsi="Garamond" w:cs="Arial"/>
          <w:i/>
          <w:sz w:val="24"/>
          <w:szCs w:val="24"/>
        </w:rPr>
        <w:t xml:space="preserve"> Magna) 1904</w:t>
      </w:r>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Fund</w:t>
      </w:r>
      <w:proofErr w:type="spellEnd"/>
      <w:r w:rsidRPr="00B970FC">
        <w:rPr>
          <w:rFonts w:ascii="Garamond" w:hAnsi="Garamond" w:cs="Arial"/>
          <w:sz w:val="24"/>
          <w:szCs w:val="24"/>
        </w:rPr>
        <w:t>, 1905.</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PETRIE, </w:t>
      </w:r>
      <w:r w:rsidRPr="00B970FC">
        <w:rPr>
          <w:rFonts w:ascii="Garamond" w:hAnsi="Garamond" w:cs="Arial"/>
          <w:i/>
          <w:sz w:val="24"/>
          <w:szCs w:val="24"/>
        </w:rPr>
        <w:t>BSAE/ERA, 30</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PETRIE, William Matthew </w:t>
      </w:r>
      <w:proofErr w:type="spellStart"/>
      <w:r w:rsidRPr="00B970FC">
        <w:rPr>
          <w:rFonts w:ascii="Garamond" w:hAnsi="Garamond" w:cs="Arial"/>
          <w:sz w:val="24"/>
          <w:szCs w:val="24"/>
        </w:rPr>
        <w:t>Flinders</w:t>
      </w:r>
      <w:proofErr w:type="spellEnd"/>
      <w:r w:rsidRPr="00B970FC">
        <w:rPr>
          <w:rFonts w:ascii="Garamond" w:hAnsi="Garamond" w:cs="Arial"/>
          <w:sz w:val="24"/>
          <w:szCs w:val="24"/>
        </w:rPr>
        <w:t xml:space="preserve">. “Tools and </w:t>
      </w:r>
      <w:proofErr w:type="spellStart"/>
      <w:r w:rsidRPr="00B970FC">
        <w:rPr>
          <w:rFonts w:ascii="Garamond" w:hAnsi="Garamond" w:cs="Arial"/>
          <w:sz w:val="24"/>
          <w:szCs w:val="24"/>
        </w:rPr>
        <w:t>weapons</w:t>
      </w:r>
      <w:proofErr w:type="spellEnd"/>
      <w:r w:rsidRPr="00B970FC">
        <w:rPr>
          <w:rFonts w:ascii="Garamond" w:hAnsi="Garamond" w:cs="Arial"/>
          <w:sz w:val="24"/>
          <w:szCs w:val="24"/>
        </w:rPr>
        <w:t xml:space="preserve">”. </w:t>
      </w:r>
      <w:r w:rsidRPr="00B970FC">
        <w:rPr>
          <w:rFonts w:ascii="Garamond" w:hAnsi="Garamond" w:cs="Arial"/>
          <w:i/>
          <w:sz w:val="24"/>
          <w:szCs w:val="24"/>
        </w:rPr>
        <w:t>BSAE/ERA, 30</w:t>
      </w:r>
      <w:r w:rsidRPr="00B970FC">
        <w:rPr>
          <w:rFonts w:ascii="Garamond" w:hAnsi="Garamond" w:cs="Arial"/>
          <w:sz w:val="24"/>
          <w:szCs w:val="24"/>
        </w:rPr>
        <w:t xml:space="preserve">. London, British </w:t>
      </w:r>
      <w:proofErr w:type="spellStart"/>
      <w:r w:rsidRPr="00B970FC">
        <w:rPr>
          <w:rFonts w:ascii="Garamond" w:hAnsi="Garamond" w:cs="Arial"/>
          <w:sz w:val="24"/>
          <w:szCs w:val="24"/>
        </w:rPr>
        <w:t>School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College</w:t>
      </w:r>
      <w:proofErr w:type="spellEnd"/>
      <w:r w:rsidRPr="00B970FC">
        <w:rPr>
          <w:rFonts w:ascii="Garamond" w:hAnsi="Garamond" w:cs="Arial"/>
          <w:sz w:val="24"/>
          <w:szCs w:val="24"/>
        </w:rPr>
        <w:t>, 1917.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PETRIE, </w:t>
      </w:r>
      <w:r w:rsidRPr="00B970FC">
        <w:rPr>
          <w:rFonts w:ascii="Garamond" w:hAnsi="Garamond" w:cs="Arial"/>
          <w:i/>
          <w:sz w:val="24"/>
          <w:szCs w:val="24"/>
        </w:rPr>
        <w:t>BSAE/ERA, 31</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PETRIE, William Matthew </w:t>
      </w:r>
      <w:proofErr w:type="spellStart"/>
      <w:r w:rsidRPr="00B970FC">
        <w:rPr>
          <w:rFonts w:ascii="Garamond" w:hAnsi="Garamond" w:cs="Arial"/>
          <w:sz w:val="24"/>
          <w:szCs w:val="24"/>
        </w:rPr>
        <w:t>Flinders</w:t>
      </w:r>
      <w:proofErr w:type="spellEnd"/>
      <w:r w:rsidRPr="00B970FC">
        <w:rPr>
          <w:rFonts w:ascii="Garamond" w:hAnsi="Garamond" w:cs="Arial"/>
          <w:i/>
          <w:sz w:val="24"/>
          <w:szCs w:val="24"/>
        </w:rPr>
        <w:t>. “</w:t>
      </w:r>
      <w:proofErr w:type="spellStart"/>
      <w:r w:rsidRPr="00B970FC">
        <w:rPr>
          <w:rFonts w:ascii="Garamond" w:hAnsi="Garamond" w:cs="Arial"/>
          <w:sz w:val="24"/>
          <w:szCs w:val="24"/>
        </w:rPr>
        <w:t>Prehistoric</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r w:rsidRPr="00B970FC">
        <w:rPr>
          <w:rFonts w:ascii="Garamond" w:hAnsi="Garamond" w:cs="Arial"/>
          <w:i/>
          <w:sz w:val="24"/>
          <w:szCs w:val="24"/>
        </w:rPr>
        <w:t>BSAE/ERA, 31</w:t>
      </w:r>
      <w:r w:rsidRPr="00B970FC">
        <w:rPr>
          <w:rFonts w:ascii="Garamond" w:hAnsi="Garamond" w:cs="Arial"/>
          <w:sz w:val="24"/>
          <w:szCs w:val="24"/>
        </w:rPr>
        <w:t xml:space="preserve">. London, British </w:t>
      </w:r>
      <w:proofErr w:type="spellStart"/>
      <w:r w:rsidRPr="00B970FC">
        <w:rPr>
          <w:rFonts w:ascii="Garamond" w:hAnsi="Garamond" w:cs="Arial"/>
          <w:sz w:val="24"/>
          <w:szCs w:val="24"/>
        </w:rPr>
        <w:t>School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College</w:t>
      </w:r>
      <w:proofErr w:type="spellEnd"/>
      <w:r w:rsidRPr="00B970FC">
        <w:rPr>
          <w:rFonts w:ascii="Garamond" w:hAnsi="Garamond" w:cs="Arial"/>
          <w:sz w:val="24"/>
          <w:szCs w:val="24"/>
        </w:rPr>
        <w:t>, 1920.</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PETRIE, </w:t>
      </w:r>
      <w:proofErr w:type="spellStart"/>
      <w:r>
        <w:rPr>
          <w:rFonts w:ascii="Garamond" w:hAnsi="Garamond" w:cs="Arial"/>
          <w:i/>
          <w:sz w:val="24"/>
          <w:szCs w:val="24"/>
        </w:rPr>
        <w:t>Objects</w:t>
      </w:r>
      <w:proofErr w:type="spellEnd"/>
      <w:r>
        <w:rPr>
          <w:rFonts w:ascii="Garamond" w:hAnsi="Garamond" w:cs="Arial"/>
          <w:i/>
          <w:sz w:val="24"/>
          <w:szCs w:val="24"/>
        </w:rPr>
        <w:t xml:space="preserve"> </w:t>
      </w:r>
      <w:proofErr w:type="spellStart"/>
      <w:r>
        <w:rPr>
          <w:rFonts w:ascii="Garamond" w:hAnsi="Garamond" w:cs="Arial"/>
          <w:i/>
          <w:sz w:val="24"/>
          <w:szCs w:val="24"/>
        </w:rPr>
        <w:t>of</w:t>
      </w:r>
      <w:proofErr w:type="spellEnd"/>
      <w:r>
        <w:rPr>
          <w:rFonts w:ascii="Garamond" w:hAnsi="Garamond" w:cs="Arial"/>
          <w:i/>
          <w:sz w:val="24"/>
          <w:szCs w:val="24"/>
        </w:rPr>
        <w:t xml:space="preserve"> </w:t>
      </w:r>
      <w:proofErr w:type="spellStart"/>
      <w:r>
        <w:rPr>
          <w:rFonts w:ascii="Garamond" w:hAnsi="Garamond" w:cs="Arial"/>
          <w:i/>
          <w:sz w:val="24"/>
          <w:szCs w:val="24"/>
        </w:rPr>
        <w:t>d</w:t>
      </w:r>
      <w:r w:rsidRPr="00B970FC">
        <w:rPr>
          <w:rFonts w:ascii="Garamond" w:hAnsi="Garamond" w:cs="Arial"/>
          <w:i/>
          <w:sz w:val="24"/>
          <w:szCs w:val="24"/>
        </w:rPr>
        <w:t>aily</w:t>
      </w:r>
      <w:proofErr w:type="spellEnd"/>
      <w:r w:rsidRPr="00B970FC">
        <w:rPr>
          <w:rFonts w:ascii="Garamond" w:hAnsi="Garamond" w:cs="Arial"/>
          <w:i/>
          <w:sz w:val="24"/>
          <w:szCs w:val="24"/>
        </w:rPr>
        <w:t xml:space="preserve"> use</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PETRIE, William Matthew </w:t>
      </w:r>
      <w:proofErr w:type="spellStart"/>
      <w:r w:rsidRPr="00B970FC">
        <w:rPr>
          <w:rFonts w:ascii="Garamond" w:hAnsi="Garamond" w:cs="Arial"/>
          <w:sz w:val="24"/>
          <w:szCs w:val="24"/>
        </w:rPr>
        <w:t>Flinders</w:t>
      </w:r>
      <w:proofErr w:type="spellEnd"/>
      <w:r w:rsidRPr="00B970FC">
        <w:rPr>
          <w:rFonts w:ascii="Garamond" w:hAnsi="Garamond" w:cs="Arial"/>
          <w:sz w:val="24"/>
          <w:szCs w:val="24"/>
        </w:rPr>
        <w:t xml:space="preserve">. </w:t>
      </w:r>
      <w:proofErr w:type="spellStart"/>
      <w:r>
        <w:rPr>
          <w:rFonts w:ascii="Garamond" w:hAnsi="Garamond" w:cs="Arial"/>
          <w:i/>
          <w:sz w:val="24"/>
          <w:szCs w:val="24"/>
        </w:rPr>
        <w:t>Objects</w:t>
      </w:r>
      <w:proofErr w:type="spellEnd"/>
      <w:r>
        <w:rPr>
          <w:rFonts w:ascii="Garamond" w:hAnsi="Garamond" w:cs="Arial"/>
          <w:i/>
          <w:sz w:val="24"/>
          <w:szCs w:val="24"/>
        </w:rPr>
        <w:t xml:space="preserve"> </w:t>
      </w:r>
      <w:proofErr w:type="spellStart"/>
      <w:r>
        <w:rPr>
          <w:rFonts w:ascii="Garamond" w:hAnsi="Garamond" w:cs="Arial"/>
          <w:i/>
          <w:sz w:val="24"/>
          <w:szCs w:val="24"/>
        </w:rPr>
        <w:t>of</w:t>
      </w:r>
      <w:proofErr w:type="spellEnd"/>
      <w:r>
        <w:rPr>
          <w:rFonts w:ascii="Garamond" w:hAnsi="Garamond" w:cs="Arial"/>
          <w:i/>
          <w:sz w:val="24"/>
          <w:szCs w:val="24"/>
        </w:rPr>
        <w:t xml:space="preserve"> </w:t>
      </w:r>
      <w:proofErr w:type="spellStart"/>
      <w:r>
        <w:rPr>
          <w:rFonts w:ascii="Garamond" w:hAnsi="Garamond" w:cs="Arial"/>
          <w:i/>
          <w:sz w:val="24"/>
          <w:szCs w:val="24"/>
        </w:rPr>
        <w:t>d</w:t>
      </w:r>
      <w:r w:rsidRPr="00B970FC">
        <w:rPr>
          <w:rFonts w:ascii="Garamond" w:hAnsi="Garamond" w:cs="Arial"/>
          <w:i/>
          <w:sz w:val="24"/>
          <w:szCs w:val="24"/>
        </w:rPr>
        <w:t>aily</w:t>
      </w:r>
      <w:proofErr w:type="spellEnd"/>
      <w:r w:rsidRPr="00B970FC">
        <w:rPr>
          <w:rFonts w:ascii="Garamond" w:hAnsi="Garamond" w:cs="Arial"/>
          <w:i/>
          <w:sz w:val="24"/>
          <w:szCs w:val="24"/>
        </w:rPr>
        <w:t xml:space="preserve"> use, </w:t>
      </w:r>
      <w:proofErr w:type="spellStart"/>
      <w:r w:rsidRPr="00B970FC">
        <w:rPr>
          <w:rFonts w:ascii="Garamond" w:hAnsi="Garamond" w:cs="Arial"/>
          <w:i/>
          <w:sz w:val="24"/>
          <w:szCs w:val="24"/>
        </w:rPr>
        <w:t>whith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over</w:t>
      </w:r>
      <w:proofErr w:type="spellEnd"/>
      <w:r w:rsidRPr="00B970FC">
        <w:rPr>
          <w:rFonts w:ascii="Garamond" w:hAnsi="Garamond" w:cs="Arial"/>
          <w:i/>
          <w:sz w:val="24"/>
          <w:szCs w:val="24"/>
        </w:rPr>
        <w:t xml:space="preserve"> 1800 figures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University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College</w:t>
      </w:r>
      <w:proofErr w:type="spellEnd"/>
      <w:r w:rsidRPr="00B970FC">
        <w:rPr>
          <w:rFonts w:ascii="Garamond" w:hAnsi="Garamond" w:cs="Arial"/>
          <w:i/>
          <w:sz w:val="24"/>
          <w:szCs w:val="24"/>
        </w:rPr>
        <w:t>, London</w:t>
      </w:r>
      <w:r w:rsidRPr="00B970FC">
        <w:rPr>
          <w:rFonts w:ascii="Garamond" w:hAnsi="Garamond" w:cs="Arial"/>
          <w:sz w:val="24"/>
          <w:szCs w:val="24"/>
        </w:rPr>
        <w:t xml:space="preserve">. London, British </w:t>
      </w:r>
      <w:proofErr w:type="spellStart"/>
      <w:r w:rsidRPr="00B970FC">
        <w:rPr>
          <w:rFonts w:ascii="Garamond" w:hAnsi="Garamond" w:cs="Arial"/>
          <w:sz w:val="24"/>
          <w:szCs w:val="24"/>
        </w:rPr>
        <w:t>School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College</w:t>
      </w:r>
      <w:proofErr w:type="spellEnd"/>
      <w:r w:rsidRPr="00B970FC">
        <w:rPr>
          <w:rFonts w:ascii="Garamond" w:hAnsi="Garamond" w:cs="Arial"/>
          <w:sz w:val="24"/>
          <w:szCs w:val="24"/>
        </w:rPr>
        <w:t xml:space="preserve">; Bernard </w:t>
      </w:r>
      <w:proofErr w:type="spellStart"/>
      <w:r w:rsidRPr="00B970FC">
        <w:rPr>
          <w:rFonts w:ascii="Garamond" w:hAnsi="Garamond" w:cs="Arial"/>
          <w:sz w:val="24"/>
          <w:szCs w:val="24"/>
        </w:rPr>
        <w:t>Quaritch</w:t>
      </w:r>
      <w:proofErr w:type="spellEnd"/>
      <w:r w:rsidRPr="00B970FC">
        <w:rPr>
          <w:rFonts w:ascii="Garamond" w:hAnsi="Garamond" w:cs="Arial"/>
          <w:sz w:val="24"/>
          <w:szCs w:val="24"/>
        </w:rPr>
        <w:t>, 1927.</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PETRIE, </w:t>
      </w:r>
      <w:proofErr w:type="spellStart"/>
      <w:r w:rsidRPr="00B970FC">
        <w:rPr>
          <w:rFonts w:ascii="Garamond" w:hAnsi="Garamond" w:cs="Arial"/>
          <w:i/>
          <w:sz w:val="24"/>
          <w:szCs w:val="24"/>
        </w:rPr>
        <w:t>Buttons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design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PETRIE, William Matthew </w:t>
      </w:r>
      <w:proofErr w:type="spellStart"/>
      <w:r w:rsidRPr="00B970FC">
        <w:rPr>
          <w:rFonts w:ascii="Garamond" w:hAnsi="Garamond" w:cs="Arial"/>
          <w:sz w:val="24"/>
          <w:szCs w:val="24"/>
        </w:rPr>
        <w:t>Flinders</w:t>
      </w:r>
      <w:proofErr w:type="spellEnd"/>
      <w:r w:rsidRPr="00B970FC">
        <w:rPr>
          <w:rFonts w:ascii="Garamond" w:hAnsi="Garamond" w:cs="Arial"/>
          <w:sz w:val="24"/>
          <w:szCs w:val="24"/>
        </w:rPr>
        <w:t xml:space="preserve">. </w:t>
      </w:r>
      <w:proofErr w:type="spellStart"/>
      <w:r>
        <w:rPr>
          <w:rFonts w:ascii="Garamond" w:hAnsi="Garamond" w:cs="Arial"/>
          <w:i/>
          <w:sz w:val="24"/>
          <w:szCs w:val="24"/>
        </w:rPr>
        <w:t>Buttons</w:t>
      </w:r>
      <w:proofErr w:type="spellEnd"/>
      <w:r>
        <w:rPr>
          <w:rFonts w:ascii="Garamond" w:hAnsi="Garamond" w:cs="Arial"/>
          <w:i/>
          <w:sz w:val="24"/>
          <w:szCs w:val="24"/>
        </w:rPr>
        <w:t xml:space="preserve"> and </w:t>
      </w:r>
      <w:proofErr w:type="spellStart"/>
      <w:r>
        <w:rPr>
          <w:rFonts w:ascii="Garamond" w:hAnsi="Garamond" w:cs="Arial"/>
          <w:i/>
          <w:sz w:val="24"/>
          <w:szCs w:val="24"/>
        </w:rPr>
        <w:t>design</w:t>
      </w:r>
      <w:proofErr w:type="spellEnd"/>
      <w:r>
        <w:rPr>
          <w:rFonts w:ascii="Garamond" w:hAnsi="Garamond" w:cs="Arial"/>
          <w:i/>
          <w:sz w:val="24"/>
          <w:szCs w:val="24"/>
        </w:rPr>
        <w:t xml:space="preserve"> </w:t>
      </w:r>
      <w:proofErr w:type="spellStart"/>
      <w:r>
        <w:rPr>
          <w:rFonts w:ascii="Garamond" w:hAnsi="Garamond" w:cs="Arial"/>
          <w:i/>
          <w:sz w:val="24"/>
          <w:szCs w:val="24"/>
        </w:rPr>
        <w:t>scarabs</w:t>
      </w:r>
      <w:proofErr w:type="spellEnd"/>
      <w:r>
        <w:rPr>
          <w:rFonts w:ascii="Garamond" w:hAnsi="Garamond" w:cs="Arial"/>
          <w:i/>
          <w:sz w:val="24"/>
          <w:szCs w:val="24"/>
        </w:rPr>
        <w:t xml:space="preserve"> </w:t>
      </w:r>
      <w:proofErr w:type="spellStart"/>
      <w:r>
        <w:rPr>
          <w:rFonts w:ascii="Garamond" w:hAnsi="Garamond" w:cs="Arial"/>
          <w:i/>
          <w:sz w:val="24"/>
          <w:szCs w:val="24"/>
        </w:rPr>
        <w:t>i</w:t>
      </w:r>
      <w:r w:rsidRPr="00B970FC">
        <w:rPr>
          <w:rFonts w:ascii="Garamond" w:hAnsi="Garamond" w:cs="Arial"/>
          <w:i/>
          <w:sz w:val="24"/>
          <w:szCs w:val="24"/>
        </w:rPr>
        <w:t>llustrated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University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College</w:t>
      </w:r>
      <w:proofErr w:type="spellEnd"/>
      <w:r w:rsidRPr="00B970FC">
        <w:rPr>
          <w:rFonts w:ascii="Garamond" w:hAnsi="Garamond" w:cs="Arial"/>
          <w:sz w:val="24"/>
          <w:szCs w:val="24"/>
        </w:rPr>
        <w:t xml:space="preserve">. London, Aris &amp; Phillips </w:t>
      </w:r>
      <w:proofErr w:type="spellStart"/>
      <w:r w:rsidRPr="00B970FC">
        <w:rPr>
          <w:rFonts w:ascii="Garamond" w:hAnsi="Garamond" w:cs="Arial"/>
          <w:sz w:val="24"/>
          <w:szCs w:val="24"/>
        </w:rPr>
        <w:t>Ltd</w:t>
      </w:r>
      <w:proofErr w:type="spellEnd"/>
      <w:r w:rsidRPr="00B970FC">
        <w:rPr>
          <w:rFonts w:ascii="Garamond" w:hAnsi="Garamond" w:cs="Arial"/>
          <w:sz w:val="24"/>
          <w:szCs w:val="24"/>
        </w:rPr>
        <w:t>, 1974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Petrie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and </w:t>
      </w:r>
      <w:proofErr w:type="spellStart"/>
      <w:r w:rsidRPr="00B970FC">
        <w:rPr>
          <w:rFonts w:ascii="Garamond" w:hAnsi="Garamond" w:cs="Arial"/>
          <w:sz w:val="24"/>
          <w:szCs w:val="24"/>
        </w:rPr>
        <w:t>excavations</w:t>
      </w:r>
      <w:proofErr w:type="spellEnd"/>
      <w:r w:rsidRPr="00B970FC">
        <w:rPr>
          <w:rFonts w:ascii="Garamond" w:hAnsi="Garamond" w:cs="Arial"/>
          <w:sz w:val="24"/>
          <w:szCs w:val="24"/>
        </w:rPr>
        <w:t>, 3).</w:t>
      </w:r>
    </w:p>
    <w:p w:rsidR="00912132" w:rsidRPr="00B970FC" w:rsidRDefault="00912132" w:rsidP="00912132">
      <w:pPr>
        <w:pStyle w:val="Prrafodelista"/>
        <w:numPr>
          <w:ilvl w:val="0"/>
          <w:numId w:val="5"/>
        </w:numPr>
        <w:spacing w:line="360" w:lineRule="auto"/>
        <w:contextualSpacing w:val="0"/>
        <w:jc w:val="both"/>
        <w:rPr>
          <w:rFonts w:ascii="Garamond" w:hAnsi="Garamond" w:cs="Arial"/>
          <w:sz w:val="24"/>
          <w:szCs w:val="24"/>
        </w:rPr>
      </w:pPr>
      <w:r w:rsidRPr="00B970FC">
        <w:rPr>
          <w:rFonts w:ascii="Garamond" w:hAnsi="Garamond" w:cs="Arial"/>
          <w:sz w:val="24"/>
          <w:szCs w:val="24"/>
        </w:rPr>
        <w:t xml:space="preserve">PETRIE, </w:t>
      </w:r>
      <w:proofErr w:type="spellStart"/>
      <w:r w:rsidRPr="00B970FC">
        <w:rPr>
          <w:rFonts w:ascii="Garamond" w:hAnsi="Garamond" w:cs="Arial"/>
          <w:i/>
          <w:sz w:val="24"/>
          <w:szCs w:val="24"/>
        </w:rPr>
        <w:t>Shabtis</w:t>
      </w:r>
      <w:proofErr w:type="spellEnd"/>
    </w:p>
    <w:p w:rsidR="00912132" w:rsidRPr="00B970FC" w:rsidRDefault="00912132" w:rsidP="00912132">
      <w:pPr>
        <w:pStyle w:val="Prrafodelista"/>
        <w:spacing w:line="360" w:lineRule="auto"/>
        <w:ind w:left="708"/>
        <w:contextualSpacing w:val="0"/>
        <w:jc w:val="both"/>
        <w:rPr>
          <w:rFonts w:ascii="Garamond" w:hAnsi="Garamond" w:cs="Arial"/>
          <w:sz w:val="24"/>
          <w:szCs w:val="24"/>
        </w:rPr>
      </w:pPr>
      <w:r w:rsidRPr="00B970FC">
        <w:rPr>
          <w:rFonts w:ascii="Garamond" w:hAnsi="Garamond" w:cs="Arial"/>
          <w:sz w:val="24"/>
          <w:szCs w:val="24"/>
        </w:rPr>
        <w:t xml:space="preserve">PETRIE, William Matthew </w:t>
      </w:r>
      <w:proofErr w:type="spellStart"/>
      <w:r w:rsidRPr="00B970FC">
        <w:rPr>
          <w:rFonts w:ascii="Garamond" w:hAnsi="Garamond" w:cs="Arial"/>
          <w:sz w:val="24"/>
          <w:szCs w:val="24"/>
        </w:rPr>
        <w:t>Flinders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Shabtis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Warminster</w:t>
      </w:r>
      <w:proofErr w:type="spellEnd"/>
      <w:r w:rsidRPr="00B970FC">
        <w:rPr>
          <w:rFonts w:ascii="Garamond" w:hAnsi="Garamond" w:cs="Arial"/>
          <w:sz w:val="24"/>
          <w:szCs w:val="24"/>
        </w:rPr>
        <w:t xml:space="preserve">; California, Aris &amp; Phillips </w:t>
      </w:r>
      <w:proofErr w:type="spellStart"/>
      <w:r w:rsidRPr="00B970FC">
        <w:rPr>
          <w:rFonts w:ascii="Garamond" w:hAnsi="Garamond" w:cs="Arial"/>
          <w:sz w:val="24"/>
          <w:szCs w:val="24"/>
        </w:rPr>
        <w:t>Ltd</w:t>
      </w:r>
      <w:proofErr w:type="spellEnd"/>
      <w:r w:rsidRPr="00B970FC">
        <w:rPr>
          <w:rFonts w:ascii="Garamond" w:hAnsi="Garamond" w:cs="Arial"/>
          <w:sz w:val="24"/>
          <w:szCs w:val="24"/>
        </w:rPr>
        <w:t>, 1974.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PETRIE, </w:t>
      </w:r>
      <w:proofErr w:type="spellStart"/>
      <w:r w:rsidRPr="00B970FC">
        <w:rPr>
          <w:rFonts w:ascii="Garamond" w:hAnsi="Garamond" w:cs="Arial"/>
          <w:i/>
          <w:sz w:val="24"/>
          <w:szCs w:val="24"/>
        </w:rPr>
        <w:t>Amulets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PETRIE, William Matthew </w:t>
      </w:r>
      <w:proofErr w:type="spellStart"/>
      <w:r w:rsidRPr="00B970FC">
        <w:rPr>
          <w:rFonts w:ascii="Garamond" w:hAnsi="Garamond" w:cs="Arial"/>
          <w:sz w:val="24"/>
          <w:szCs w:val="24"/>
        </w:rPr>
        <w:t>Flinders</w:t>
      </w:r>
      <w:proofErr w:type="spellEnd"/>
      <w:r w:rsidRPr="00B970FC">
        <w:rPr>
          <w:rFonts w:ascii="Garamond" w:hAnsi="Garamond" w:cs="Arial"/>
          <w:sz w:val="24"/>
          <w:szCs w:val="24"/>
        </w:rPr>
        <w:t xml:space="preserve">. </w:t>
      </w:r>
      <w:proofErr w:type="spellStart"/>
      <w:r>
        <w:rPr>
          <w:rFonts w:ascii="Garamond" w:hAnsi="Garamond" w:cs="Arial"/>
          <w:i/>
          <w:sz w:val="24"/>
          <w:szCs w:val="24"/>
        </w:rPr>
        <w:t>Amulets</w:t>
      </w:r>
      <w:proofErr w:type="spellEnd"/>
      <w:r>
        <w:rPr>
          <w:rFonts w:ascii="Garamond" w:hAnsi="Garamond" w:cs="Arial"/>
          <w:i/>
          <w:sz w:val="24"/>
          <w:szCs w:val="24"/>
        </w:rPr>
        <w:t xml:space="preserve">: </w:t>
      </w:r>
      <w:proofErr w:type="spellStart"/>
      <w:r>
        <w:rPr>
          <w:rFonts w:ascii="Garamond" w:hAnsi="Garamond" w:cs="Arial"/>
          <w:i/>
          <w:sz w:val="24"/>
          <w:szCs w:val="24"/>
        </w:rPr>
        <w:t>illustrated</w:t>
      </w:r>
      <w:proofErr w:type="spellEnd"/>
      <w:r>
        <w:rPr>
          <w:rFonts w:ascii="Garamond" w:hAnsi="Garamond" w:cs="Arial"/>
          <w:i/>
          <w:sz w:val="24"/>
          <w:szCs w:val="24"/>
        </w:rPr>
        <w:t xml:space="preserve"> </w:t>
      </w:r>
      <w:proofErr w:type="spellStart"/>
      <w:r>
        <w:rPr>
          <w:rFonts w:ascii="Garamond" w:hAnsi="Garamond" w:cs="Arial"/>
          <w:i/>
          <w:sz w:val="24"/>
          <w:szCs w:val="24"/>
        </w:rPr>
        <w:t>by</w:t>
      </w:r>
      <w:proofErr w:type="spellEnd"/>
      <w:r>
        <w:rPr>
          <w:rFonts w:ascii="Garamond" w:hAnsi="Garamond" w:cs="Arial"/>
          <w:i/>
          <w:sz w:val="24"/>
          <w:szCs w:val="24"/>
        </w:rPr>
        <w:t xml:space="preserve"> </w:t>
      </w:r>
      <w:proofErr w:type="spellStart"/>
      <w:r>
        <w:rPr>
          <w:rFonts w:ascii="Garamond" w:hAnsi="Garamond" w:cs="Arial"/>
          <w:i/>
          <w:sz w:val="24"/>
          <w:szCs w:val="24"/>
        </w:rPr>
        <w:t>the</w:t>
      </w:r>
      <w:proofErr w:type="spellEnd"/>
      <w:r>
        <w:rPr>
          <w:rFonts w:ascii="Garamond" w:hAnsi="Garamond" w:cs="Arial"/>
          <w:i/>
          <w:sz w:val="24"/>
          <w:szCs w:val="24"/>
        </w:rPr>
        <w:t xml:space="preserve"> </w:t>
      </w:r>
      <w:proofErr w:type="spellStart"/>
      <w:r>
        <w:rPr>
          <w:rFonts w:ascii="Garamond" w:hAnsi="Garamond" w:cs="Arial"/>
          <w:i/>
          <w:sz w:val="24"/>
          <w:szCs w:val="24"/>
        </w:rPr>
        <w:t>E</w:t>
      </w:r>
      <w:r w:rsidRPr="00B970FC">
        <w:rPr>
          <w:rFonts w:ascii="Garamond" w:hAnsi="Garamond" w:cs="Arial"/>
          <w:i/>
          <w:sz w:val="24"/>
          <w:szCs w:val="24"/>
        </w:rPr>
        <w:t>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University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College</w:t>
      </w:r>
      <w:proofErr w:type="spellEnd"/>
      <w:r w:rsidRPr="00B970FC">
        <w:rPr>
          <w:rFonts w:ascii="Garamond" w:hAnsi="Garamond" w:cs="Arial"/>
          <w:i/>
          <w:sz w:val="24"/>
          <w:szCs w:val="24"/>
        </w:rPr>
        <w:t>, London</w:t>
      </w:r>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Martin </w:t>
      </w:r>
      <w:proofErr w:type="spellStart"/>
      <w:r w:rsidRPr="00B970FC">
        <w:rPr>
          <w:rFonts w:ascii="Garamond" w:hAnsi="Garamond" w:cs="Arial"/>
          <w:sz w:val="24"/>
          <w:szCs w:val="24"/>
        </w:rPr>
        <w:t>Press</w:t>
      </w:r>
      <w:proofErr w:type="spellEnd"/>
      <w:r w:rsidRPr="00B970FC">
        <w:rPr>
          <w:rFonts w:ascii="Garamond" w:hAnsi="Garamond" w:cs="Arial"/>
          <w:sz w:val="24"/>
          <w:szCs w:val="24"/>
        </w:rPr>
        <w:t>, 1994.</w:t>
      </w:r>
    </w:p>
    <w:p w:rsidR="00912132" w:rsidRPr="00B970FC" w:rsidRDefault="00912132" w:rsidP="00912132">
      <w:pPr>
        <w:pStyle w:val="Prrafodelista"/>
        <w:numPr>
          <w:ilvl w:val="0"/>
          <w:numId w:val="1"/>
        </w:numPr>
        <w:spacing w:line="360" w:lineRule="auto"/>
        <w:jc w:val="both"/>
        <w:rPr>
          <w:rFonts w:ascii="Garamond" w:hAnsi="Garamond" w:cs="Arial"/>
          <w:sz w:val="24"/>
          <w:szCs w:val="24"/>
        </w:rPr>
      </w:pPr>
      <w:r w:rsidRPr="00B970FC">
        <w:rPr>
          <w:rFonts w:ascii="Garamond" w:hAnsi="Garamond" w:cs="Arial"/>
          <w:sz w:val="24"/>
          <w:szCs w:val="24"/>
        </w:rPr>
        <w:t xml:space="preserve">PETRIE, </w:t>
      </w:r>
      <w:proofErr w:type="spellStart"/>
      <w:r w:rsidRPr="00B970FC">
        <w:rPr>
          <w:rFonts w:ascii="Garamond" w:hAnsi="Garamond" w:cs="Arial"/>
          <w:i/>
          <w:sz w:val="24"/>
          <w:szCs w:val="24"/>
        </w:rPr>
        <w:t>Scarabs</w:t>
      </w:r>
      <w:proofErr w:type="spellEnd"/>
    </w:p>
    <w:p w:rsidR="00912132" w:rsidRPr="00B970FC" w:rsidRDefault="00912132" w:rsidP="00912132">
      <w:pPr>
        <w:spacing w:line="360" w:lineRule="auto"/>
        <w:ind w:left="708"/>
        <w:jc w:val="both"/>
        <w:rPr>
          <w:rStyle w:val="Hipervnculo"/>
          <w:rFonts w:ascii="Garamond" w:hAnsi="Garamond" w:cs="Arial"/>
          <w:sz w:val="24"/>
          <w:szCs w:val="24"/>
        </w:rPr>
      </w:pPr>
      <w:r w:rsidRPr="00B970FC">
        <w:rPr>
          <w:rFonts w:ascii="Garamond" w:hAnsi="Garamond" w:cs="Arial"/>
          <w:sz w:val="24"/>
          <w:szCs w:val="24"/>
        </w:rPr>
        <w:lastRenderedPageBreak/>
        <w:t xml:space="preserve">PETRIE, William Matthew </w:t>
      </w:r>
      <w:proofErr w:type="spellStart"/>
      <w:r w:rsidRPr="00B970FC">
        <w:rPr>
          <w:rFonts w:ascii="Garamond" w:hAnsi="Garamond" w:cs="Arial"/>
          <w:sz w:val="24"/>
          <w:szCs w:val="24"/>
        </w:rPr>
        <w:t>Flinders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cylinders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with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names</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Martin </w:t>
      </w:r>
      <w:proofErr w:type="spellStart"/>
      <w:r w:rsidRPr="00B970FC">
        <w:rPr>
          <w:rFonts w:ascii="Garamond" w:hAnsi="Garamond" w:cs="Arial"/>
          <w:sz w:val="24"/>
          <w:szCs w:val="24"/>
        </w:rPr>
        <w:t>Press</w:t>
      </w:r>
      <w:proofErr w:type="spellEnd"/>
      <w:r w:rsidRPr="00B970FC">
        <w:rPr>
          <w:rFonts w:ascii="Garamond" w:hAnsi="Garamond" w:cs="Arial"/>
          <w:sz w:val="24"/>
          <w:szCs w:val="24"/>
        </w:rPr>
        <w:t>, 1994.</w:t>
      </w:r>
    </w:p>
    <w:p w:rsidR="00912132" w:rsidRPr="00B970FC" w:rsidRDefault="00912132" w:rsidP="00912132">
      <w:pPr>
        <w:pStyle w:val="Prrafodelista"/>
        <w:numPr>
          <w:ilvl w:val="0"/>
          <w:numId w:val="5"/>
        </w:numPr>
        <w:spacing w:line="360" w:lineRule="auto"/>
        <w:jc w:val="both"/>
        <w:rPr>
          <w:rFonts w:ascii="Garamond" w:hAnsi="Garamond" w:cs="Arial"/>
          <w:i/>
          <w:sz w:val="24"/>
          <w:szCs w:val="24"/>
        </w:rPr>
      </w:pPr>
      <w:r w:rsidRPr="00B970FC">
        <w:rPr>
          <w:rFonts w:ascii="Garamond" w:hAnsi="Garamond" w:cs="Arial"/>
          <w:sz w:val="24"/>
          <w:szCs w:val="24"/>
        </w:rPr>
        <w:t xml:space="preserve">PIERRAT-BONNEFOIS,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at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Louvre</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PIERRAT-BONNEFOIS, </w:t>
      </w:r>
      <w:proofErr w:type="spellStart"/>
      <w:r w:rsidRPr="00B970FC">
        <w:rPr>
          <w:rFonts w:ascii="Garamond" w:hAnsi="Garamond" w:cs="Arial"/>
          <w:sz w:val="24"/>
          <w:szCs w:val="24"/>
        </w:rPr>
        <w:t>Geneviève</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at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Louvre: a </w:t>
      </w:r>
      <w:proofErr w:type="spellStart"/>
      <w:r w:rsidRPr="00B970FC">
        <w:rPr>
          <w:rFonts w:ascii="Garamond" w:hAnsi="Garamond" w:cs="Arial"/>
          <w:i/>
          <w:sz w:val="24"/>
          <w:szCs w:val="24"/>
        </w:rPr>
        <w:t>Guided</w:t>
      </w:r>
      <w:proofErr w:type="spellEnd"/>
      <w:r w:rsidRPr="00B970FC">
        <w:rPr>
          <w:rFonts w:ascii="Garamond" w:hAnsi="Garamond" w:cs="Arial"/>
          <w:i/>
          <w:sz w:val="24"/>
          <w:szCs w:val="24"/>
        </w:rPr>
        <w:t xml:space="preserve"> Tour</w:t>
      </w:r>
      <w:r w:rsidRPr="00B970FC">
        <w:rPr>
          <w:rFonts w:ascii="Garamond" w:hAnsi="Garamond" w:cs="Arial"/>
          <w:sz w:val="24"/>
          <w:szCs w:val="24"/>
        </w:rPr>
        <w:t xml:space="preserve">. Paris,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Réunion</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Musées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Nationaux</w:t>
      </w:r>
      <w:proofErr w:type="spellEnd"/>
      <w:r w:rsidRPr="00B970FC">
        <w:rPr>
          <w:rFonts w:ascii="Garamond" w:hAnsi="Garamond" w:cs="Arial"/>
          <w:sz w:val="24"/>
          <w:szCs w:val="24"/>
        </w:rPr>
        <w:t>, 2005.</w:t>
      </w:r>
    </w:p>
    <w:p w:rsidR="00912132" w:rsidRPr="00B970FC" w:rsidRDefault="00912132" w:rsidP="00912132">
      <w:pPr>
        <w:pStyle w:val="Prrafodelista"/>
        <w:numPr>
          <w:ilvl w:val="0"/>
          <w:numId w:val="5"/>
        </w:numPr>
        <w:spacing w:line="360" w:lineRule="auto"/>
        <w:jc w:val="both"/>
        <w:rPr>
          <w:rFonts w:ascii="Garamond" w:hAnsi="Garamond" w:cs="Arial"/>
          <w:sz w:val="24"/>
          <w:szCs w:val="24"/>
        </w:rPr>
      </w:pPr>
      <w:r w:rsidRPr="00B970FC">
        <w:rPr>
          <w:rFonts w:ascii="Garamond" w:hAnsi="Garamond" w:cs="Arial"/>
          <w:sz w:val="24"/>
          <w:szCs w:val="24"/>
        </w:rPr>
        <w:t xml:space="preserve">PIERRAT-BONNEFOIS, </w:t>
      </w:r>
      <w:proofErr w:type="spellStart"/>
      <w:r w:rsidRPr="00B970FC">
        <w:rPr>
          <w:rFonts w:ascii="Garamond" w:hAnsi="Garamond" w:cs="Arial"/>
          <w:i/>
          <w:sz w:val="24"/>
          <w:szCs w:val="24"/>
        </w:rPr>
        <w:t>Dessin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w:t>
      </w:r>
      <w:proofErr w:type="spellEnd"/>
    </w:p>
    <w:p w:rsidR="009B4716" w:rsidRPr="00B970FC" w:rsidRDefault="00912132" w:rsidP="00105CB1">
      <w:pPr>
        <w:spacing w:line="360" w:lineRule="auto"/>
        <w:ind w:left="705"/>
        <w:jc w:val="both"/>
        <w:rPr>
          <w:rFonts w:ascii="Garamond" w:hAnsi="Garamond" w:cs="Arial"/>
          <w:sz w:val="24"/>
          <w:szCs w:val="24"/>
        </w:rPr>
      </w:pPr>
      <w:r w:rsidRPr="00B970FC">
        <w:rPr>
          <w:rFonts w:ascii="Garamond" w:hAnsi="Garamond" w:cs="Arial"/>
          <w:sz w:val="24"/>
          <w:szCs w:val="24"/>
        </w:rPr>
        <w:t>PIERRAT-BONNEFOIS, “</w:t>
      </w:r>
      <w:proofErr w:type="spellStart"/>
      <w:r w:rsidRPr="00B970FC">
        <w:rPr>
          <w:rFonts w:ascii="Garamond" w:hAnsi="Garamond" w:cs="Arial"/>
          <w:sz w:val="24"/>
          <w:szCs w:val="24"/>
        </w:rPr>
        <w:t>Geneviève</w:t>
      </w:r>
      <w:proofErr w:type="spellEnd"/>
      <w:r w:rsidRPr="00B970FC">
        <w:rPr>
          <w:rFonts w:ascii="Garamond" w:hAnsi="Garamond" w:cs="Arial"/>
          <w:sz w:val="24"/>
          <w:szCs w:val="24"/>
        </w:rPr>
        <w:t xml:space="preserve">. Les príncipes du </w:t>
      </w:r>
      <w:proofErr w:type="spellStart"/>
      <w:r w:rsidRPr="00B970FC">
        <w:rPr>
          <w:rFonts w:ascii="Garamond" w:hAnsi="Garamond" w:cs="Arial"/>
          <w:sz w:val="24"/>
          <w:szCs w:val="24"/>
        </w:rPr>
        <w:t>dessin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w:t>
      </w:r>
      <w:proofErr w:type="spellEnd"/>
      <w:r w:rsidRPr="00B970FC">
        <w:rPr>
          <w:rFonts w:ascii="Garamond" w:hAnsi="Garamond" w:cs="Arial"/>
          <w:sz w:val="24"/>
          <w:szCs w:val="24"/>
        </w:rPr>
        <w:t xml:space="preserve">” en ANDREU-LANOË, </w:t>
      </w:r>
      <w:proofErr w:type="spellStart"/>
      <w:r w:rsidRPr="00B970FC">
        <w:rPr>
          <w:rFonts w:ascii="Garamond" w:hAnsi="Garamond" w:cs="Arial"/>
          <w:sz w:val="24"/>
          <w:szCs w:val="24"/>
        </w:rPr>
        <w:t>Guillemette</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L’art</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contour</w:t>
      </w:r>
      <w:proofErr w:type="spellEnd"/>
      <w:r w:rsidRPr="00B970FC">
        <w:rPr>
          <w:rFonts w:ascii="Garamond" w:hAnsi="Garamond" w:cs="Arial"/>
          <w:i/>
          <w:sz w:val="24"/>
          <w:szCs w:val="24"/>
        </w:rPr>
        <w:t xml:space="preserve">: le </w:t>
      </w:r>
      <w:proofErr w:type="spellStart"/>
      <w:r w:rsidRPr="00B970FC">
        <w:rPr>
          <w:rFonts w:ascii="Garamond" w:hAnsi="Garamond" w:cs="Arial"/>
          <w:i/>
          <w:sz w:val="24"/>
          <w:szCs w:val="24"/>
        </w:rPr>
        <w:t>dessin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ancienne</w:t>
      </w:r>
      <w:proofErr w:type="spellEnd"/>
      <w:r w:rsidRPr="00B970FC">
        <w:rPr>
          <w:rFonts w:ascii="Garamond" w:hAnsi="Garamond" w:cs="Arial"/>
          <w:sz w:val="24"/>
          <w:szCs w:val="24"/>
        </w:rPr>
        <w:t xml:space="preserve">. París,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du Louvre; Somogy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dárt</w:t>
      </w:r>
      <w:proofErr w:type="spellEnd"/>
      <w:r w:rsidRPr="00B970FC">
        <w:rPr>
          <w:rFonts w:ascii="Garamond" w:hAnsi="Garamond" w:cs="Arial"/>
          <w:sz w:val="24"/>
          <w:szCs w:val="24"/>
        </w:rPr>
        <w:t>, 2013, pp. 52-57.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PINCH, </w:t>
      </w:r>
      <w:proofErr w:type="spellStart"/>
      <w:r w:rsidRPr="00B970FC">
        <w:rPr>
          <w:rFonts w:ascii="Garamond" w:hAnsi="Garamond" w:cs="Arial"/>
          <w:i/>
          <w:sz w:val="24"/>
          <w:szCs w:val="24"/>
        </w:rPr>
        <w:t>Votive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offerings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Hathor</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PINCH, Geraldine. </w:t>
      </w:r>
      <w:proofErr w:type="spellStart"/>
      <w:r w:rsidRPr="00B970FC">
        <w:rPr>
          <w:rFonts w:ascii="Garamond" w:hAnsi="Garamond" w:cs="Arial"/>
          <w:i/>
          <w:sz w:val="24"/>
          <w:szCs w:val="24"/>
        </w:rPr>
        <w:t>Votive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offerings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Hathor</w:t>
      </w:r>
      <w:r w:rsidRPr="00B970FC">
        <w:rPr>
          <w:rFonts w:ascii="Garamond" w:hAnsi="Garamond" w:cs="Arial"/>
          <w:sz w:val="24"/>
          <w:szCs w:val="24"/>
        </w:rPr>
        <w:t xml:space="preserve">. Oxford, Griffith </w:t>
      </w:r>
      <w:proofErr w:type="spellStart"/>
      <w:r w:rsidRPr="00B970FC">
        <w:rPr>
          <w:rFonts w:ascii="Garamond" w:hAnsi="Garamond" w:cs="Arial"/>
          <w:sz w:val="24"/>
          <w:szCs w:val="24"/>
        </w:rPr>
        <w:t>Institute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Ashmolean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1993.</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PINILLOS, </w:t>
      </w:r>
      <w:r w:rsidRPr="00B970FC">
        <w:rPr>
          <w:rFonts w:ascii="Garamond" w:hAnsi="Garamond" w:cs="Arial"/>
          <w:i/>
          <w:sz w:val="24"/>
          <w:szCs w:val="24"/>
        </w:rPr>
        <w:t>XX Congreso Anual de AEDEM</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PINILLOS COSTA, Isabel. “El coleccionista y su tesoro: la colección” en PRADO FREIRE, Camilo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Decisiones basadas en el conocimiento y en el papel social de la empresa, XX Congreso Anual de AEDEM</w:t>
      </w:r>
      <w:r w:rsidRPr="00B970FC">
        <w:rPr>
          <w:rFonts w:ascii="Garamond" w:hAnsi="Garamond" w:cs="Arial"/>
          <w:sz w:val="24"/>
          <w:szCs w:val="24"/>
        </w:rPr>
        <w:t>. Palma de Mallorca, Asociación Española de Dirección y Economía de la Empresa (AEDEM), 2007, pp. 809-822.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PIQUET, </w:t>
      </w:r>
      <w:r w:rsidRPr="00B970FC">
        <w:rPr>
          <w:rFonts w:ascii="Garamond" w:hAnsi="Garamond" w:cs="Arial"/>
          <w:i/>
          <w:sz w:val="24"/>
          <w:szCs w:val="24"/>
        </w:rPr>
        <w:t xml:space="preserve">La </w:t>
      </w:r>
      <w:proofErr w:type="spellStart"/>
      <w:r w:rsidRPr="00B970FC">
        <w:rPr>
          <w:rFonts w:ascii="Garamond" w:hAnsi="Garamond" w:cs="Arial"/>
          <w:i/>
          <w:sz w:val="24"/>
          <w:szCs w:val="24"/>
        </w:rPr>
        <w:t>compagnie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PIQUET, Caroline. </w:t>
      </w:r>
      <w:r w:rsidRPr="00B970FC">
        <w:rPr>
          <w:rFonts w:ascii="Garamond" w:hAnsi="Garamond" w:cs="Arial"/>
          <w:i/>
          <w:sz w:val="24"/>
          <w:szCs w:val="24"/>
        </w:rPr>
        <w:t xml:space="preserve">La </w:t>
      </w:r>
      <w:proofErr w:type="spellStart"/>
      <w:r w:rsidRPr="00B970FC">
        <w:rPr>
          <w:rFonts w:ascii="Garamond" w:hAnsi="Garamond" w:cs="Arial"/>
          <w:i/>
          <w:sz w:val="24"/>
          <w:szCs w:val="24"/>
        </w:rPr>
        <w:t>compagnie</w:t>
      </w:r>
      <w:proofErr w:type="spellEnd"/>
      <w:r w:rsidRPr="00B970FC">
        <w:rPr>
          <w:rFonts w:ascii="Garamond" w:hAnsi="Garamond" w:cs="Arial"/>
          <w:i/>
          <w:sz w:val="24"/>
          <w:szCs w:val="24"/>
        </w:rPr>
        <w:t xml:space="preserve"> du Canal de Suez: une </w:t>
      </w:r>
      <w:proofErr w:type="spellStart"/>
      <w:r w:rsidRPr="00B970FC">
        <w:rPr>
          <w:rFonts w:ascii="Garamond" w:hAnsi="Garamond" w:cs="Arial"/>
          <w:i/>
          <w:sz w:val="24"/>
          <w:szCs w:val="24"/>
        </w:rPr>
        <w:t>concession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française</w:t>
      </w:r>
      <w:proofErr w:type="spellEnd"/>
      <w:r w:rsidRPr="00B970FC">
        <w:rPr>
          <w:rFonts w:ascii="Garamond" w:hAnsi="Garamond" w:cs="Arial"/>
          <w:i/>
          <w:sz w:val="24"/>
          <w:szCs w:val="24"/>
        </w:rPr>
        <w:t xml:space="preserve"> en </w:t>
      </w:r>
      <w:proofErr w:type="spellStart"/>
      <w:r w:rsidRPr="00B970FC">
        <w:rPr>
          <w:rFonts w:ascii="Garamond" w:hAnsi="Garamond" w:cs="Arial"/>
          <w:i/>
          <w:sz w:val="24"/>
          <w:szCs w:val="24"/>
        </w:rPr>
        <w:t>Égypte</w:t>
      </w:r>
      <w:proofErr w:type="spellEnd"/>
      <w:r w:rsidRPr="00B970FC">
        <w:rPr>
          <w:rFonts w:ascii="Garamond" w:hAnsi="Garamond" w:cs="Arial"/>
          <w:i/>
          <w:sz w:val="24"/>
          <w:szCs w:val="24"/>
        </w:rPr>
        <w:t xml:space="preserve"> (1888-1956)</w:t>
      </w:r>
      <w:r w:rsidRPr="00B970FC">
        <w:rPr>
          <w:rFonts w:ascii="Garamond" w:hAnsi="Garamond" w:cs="Arial"/>
          <w:sz w:val="24"/>
          <w:szCs w:val="24"/>
        </w:rPr>
        <w:t xml:space="preserve">. Paris, </w:t>
      </w:r>
      <w:proofErr w:type="spellStart"/>
      <w:r w:rsidRPr="00B970FC">
        <w:rPr>
          <w:rFonts w:ascii="Garamond" w:hAnsi="Garamond" w:cs="Arial"/>
          <w:sz w:val="24"/>
          <w:szCs w:val="24"/>
        </w:rPr>
        <w:t>Presses</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l’Université</w:t>
      </w:r>
      <w:proofErr w:type="spellEnd"/>
      <w:r w:rsidRPr="00B970FC">
        <w:rPr>
          <w:rFonts w:ascii="Garamond" w:hAnsi="Garamond" w:cs="Arial"/>
          <w:sz w:val="24"/>
          <w:szCs w:val="24"/>
        </w:rPr>
        <w:t xml:space="preserve"> Paris-</w:t>
      </w:r>
      <w:proofErr w:type="spellStart"/>
      <w:r w:rsidRPr="00B970FC">
        <w:rPr>
          <w:rFonts w:ascii="Garamond" w:hAnsi="Garamond" w:cs="Arial"/>
          <w:sz w:val="24"/>
          <w:szCs w:val="24"/>
        </w:rPr>
        <w:t>Sorbonne</w:t>
      </w:r>
      <w:proofErr w:type="spellEnd"/>
      <w:r w:rsidRPr="00B970FC">
        <w:rPr>
          <w:rFonts w:ascii="Garamond" w:hAnsi="Garamond" w:cs="Arial"/>
          <w:sz w:val="24"/>
          <w:szCs w:val="24"/>
        </w:rPr>
        <w:t>, 2008.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PLAS, </w:t>
      </w:r>
      <w:proofErr w:type="spellStart"/>
      <w:r w:rsidRPr="00B970FC">
        <w:rPr>
          <w:rFonts w:ascii="Garamond" w:hAnsi="Garamond" w:cs="Arial"/>
          <w:i/>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2</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PLAS, DIRK van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Europe</w:t>
      </w:r>
      <w:proofErr w:type="spellEnd"/>
      <w:r w:rsidRPr="00B970FC">
        <w:rPr>
          <w:rFonts w:ascii="Garamond" w:hAnsi="Garamond" w:cs="Arial"/>
          <w:i/>
          <w:sz w:val="24"/>
          <w:szCs w:val="24"/>
        </w:rPr>
        <w:t xml:space="preserve">, vol. 2: </w:t>
      </w:r>
      <w:proofErr w:type="spellStart"/>
      <w:r w:rsidRPr="00B970FC">
        <w:rPr>
          <w:rFonts w:ascii="Garamond" w:hAnsi="Garamond" w:cs="Arial"/>
          <w:i/>
          <w:sz w:val="24"/>
          <w:szCs w:val="24"/>
        </w:rPr>
        <w:t>Musées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Royaux</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d’Art</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d’Histoire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Bruxelles</w:t>
      </w:r>
      <w:proofErr w:type="spellEnd"/>
      <w:r w:rsidRPr="00B970FC">
        <w:rPr>
          <w:rFonts w:ascii="Garamond" w:hAnsi="Garamond" w:cs="Arial"/>
          <w:sz w:val="24"/>
          <w:szCs w:val="24"/>
        </w:rPr>
        <w:t xml:space="preserve">. Utrecht, Utrecht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CCER/U-CCER-</w:t>
      </w:r>
      <w:proofErr w:type="spellStart"/>
      <w:r w:rsidRPr="00B970FC">
        <w:rPr>
          <w:rFonts w:ascii="Garamond" w:hAnsi="Garamond" w:cs="Arial"/>
          <w:sz w:val="24"/>
          <w:szCs w:val="24"/>
        </w:rPr>
        <w:t>Production</w:t>
      </w:r>
      <w:proofErr w:type="spellEnd"/>
      <w:r w:rsidRPr="00B970FC">
        <w:rPr>
          <w:rFonts w:ascii="Garamond" w:hAnsi="Garamond" w:cs="Arial"/>
          <w:sz w:val="24"/>
          <w:szCs w:val="24"/>
        </w:rPr>
        <w:t xml:space="preserve"> B. V., 2000 (CD-ROM).</w:t>
      </w: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PLAS, </w:t>
      </w:r>
      <w:proofErr w:type="spellStart"/>
      <w:r w:rsidRPr="00B970FC">
        <w:rPr>
          <w:rFonts w:ascii="Garamond" w:hAnsi="Garamond" w:cs="Arial"/>
          <w:i/>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3</w:t>
      </w:r>
    </w:p>
    <w:p w:rsidR="00105CB1" w:rsidRPr="00B970FC" w:rsidRDefault="00912132" w:rsidP="00FA19CA">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PLAS, </w:t>
      </w:r>
      <w:proofErr w:type="spellStart"/>
      <w:r w:rsidRPr="00B970FC">
        <w:rPr>
          <w:rFonts w:ascii="Garamond" w:hAnsi="Garamond" w:cs="Arial"/>
          <w:sz w:val="24"/>
          <w:szCs w:val="24"/>
        </w:rPr>
        <w:t>Dirk</w:t>
      </w:r>
      <w:proofErr w:type="spellEnd"/>
      <w:r w:rsidRPr="00B970FC">
        <w:rPr>
          <w:rFonts w:ascii="Garamond" w:hAnsi="Garamond" w:cs="Arial"/>
          <w:sz w:val="24"/>
          <w:szCs w:val="24"/>
        </w:rPr>
        <w:t xml:space="preserve"> van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Europe</w:t>
      </w:r>
      <w:proofErr w:type="spellEnd"/>
      <w:r w:rsidRPr="00B970FC">
        <w:rPr>
          <w:rFonts w:ascii="Garamond" w:hAnsi="Garamond" w:cs="Arial"/>
          <w:i/>
          <w:sz w:val="24"/>
          <w:szCs w:val="24"/>
        </w:rPr>
        <w:t xml:space="preserve">, vol. 3: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Ireland</w:t>
      </w:r>
      <w:proofErr w:type="spellEnd"/>
      <w:r w:rsidRPr="00B970FC">
        <w:rPr>
          <w:rFonts w:ascii="Garamond" w:hAnsi="Garamond" w:cs="Arial"/>
          <w:sz w:val="24"/>
          <w:szCs w:val="24"/>
        </w:rPr>
        <w:t xml:space="preserve">. Utrecht, Utrecht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CCER/U-CCER-</w:t>
      </w:r>
      <w:proofErr w:type="spellStart"/>
      <w:r w:rsidRPr="00B970FC">
        <w:rPr>
          <w:rFonts w:ascii="Garamond" w:hAnsi="Garamond" w:cs="Arial"/>
          <w:sz w:val="24"/>
          <w:szCs w:val="24"/>
        </w:rPr>
        <w:t>Production</w:t>
      </w:r>
      <w:proofErr w:type="spellEnd"/>
      <w:r w:rsidRPr="00B970FC">
        <w:rPr>
          <w:rFonts w:ascii="Garamond" w:hAnsi="Garamond" w:cs="Arial"/>
          <w:sz w:val="24"/>
          <w:szCs w:val="24"/>
        </w:rPr>
        <w:t xml:space="preserve"> B. V., 2000 (CD-ROM).</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PLAS,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PLAS, </w:t>
      </w:r>
      <w:proofErr w:type="spellStart"/>
      <w:r w:rsidRPr="00B970FC">
        <w:rPr>
          <w:rFonts w:ascii="Garamond" w:hAnsi="Garamond" w:cs="Arial"/>
          <w:sz w:val="24"/>
          <w:szCs w:val="24"/>
        </w:rPr>
        <w:t>Dirk</w:t>
      </w:r>
      <w:proofErr w:type="spellEnd"/>
      <w:r w:rsidRPr="00B970FC">
        <w:rPr>
          <w:rFonts w:ascii="Garamond" w:hAnsi="Garamond" w:cs="Arial"/>
          <w:sz w:val="24"/>
          <w:szCs w:val="24"/>
        </w:rPr>
        <w:t xml:space="preserve"> van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Europe</w:t>
      </w:r>
      <w:proofErr w:type="spellEnd"/>
      <w:r w:rsidRPr="00B970FC">
        <w:rPr>
          <w:rFonts w:ascii="Garamond" w:hAnsi="Garamond" w:cs="Arial"/>
          <w:i/>
          <w:sz w:val="24"/>
          <w:szCs w:val="24"/>
        </w:rPr>
        <w:t xml:space="preserve">, vol. 4: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Museums</w:t>
      </w:r>
      <w:proofErr w:type="spellEnd"/>
      <w:r w:rsidRPr="00B970FC">
        <w:rPr>
          <w:rFonts w:ascii="Garamond" w:hAnsi="Garamond" w:cs="Arial"/>
          <w:i/>
          <w:sz w:val="24"/>
          <w:szCs w:val="24"/>
        </w:rPr>
        <w:t xml:space="preserve"> &amp; </w:t>
      </w:r>
      <w:proofErr w:type="spellStart"/>
      <w:r w:rsidRPr="00B970FC">
        <w:rPr>
          <w:rFonts w:ascii="Garamond" w:hAnsi="Garamond" w:cs="Arial"/>
          <w:i/>
          <w:sz w:val="24"/>
          <w:szCs w:val="24"/>
        </w:rPr>
        <w:t>Galleries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Merseyside</w:t>
      </w:r>
      <w:proofErr w:type="spellEnd"/>
      <w:r w:rsidRPr="00B970FC">
        <w:rPr>
          <w:rFonts w:ascii="Garamond" w:hAnsi="Garamond" w:cs="Arial"/>
          <w:i/>
          <w:sz w:val="24"/>
          <w:szCs w:val="24"/>
        </w:rPr>
        <w:t>, Liverpool</w:t>
      </w:r>
      <w:r w:rsidRPr="00B970FC">
        <w:rPr>
          <w:rFonts w:ascii="Garamond" w:hAnsi="Garamond" w:cs="Arial"/>
          <w:sz w:val="24"/>
          <w:szCs w:val="24"/>
        </w:rPr>
        <w:t xml:space="preserve">. Utrecht, Utrecht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CCER/U-CCER-</w:t>
      </w:r>
      <w:proofErr w:type="spellStart"/>
      <w:r w:rsidRPr="00B970FC">
        <w:rPr>
          <w:rFonts w:ascii="Garamond" w:hAnsi="Garamond" w:cs="Arial"/>
          <w:sz w:val="24"/>
          <w:szCs w:val="24"/>
        </w:rPr>
        <w:t>Production</w:t>
      </w:r>
      <w:proofErr w:type="spellEnd"/>
      <w:r w:rsidRPr="00B970FC">
        <w:rPr>
          <w:rFonts w:ascii="Garamond" w:hAnsi="Garamond" w:cs="Arial"/>
          <w:sz w:val="24"/>
          <w:szCs w:val="24"/>
        </w:rPr>
        <w:t xml:space="preserve"> B. V., 2001 (CD-ROM).</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PLAS, </w:t>
      </w:r>
      <w:proofErr w:type="spellStart"/>
      <w:r w:rsidRPr="00B970FC">
        <w:rPr>
          <w:rFonts w:ascii="Garamond" w:hAnsi="Garamond" w:cs="Arial"/>
          <w:i/>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PLAS, </w:t>
      </w:r>
      <w:proofErr w:type="spellStart"/>
      <w:r w:rsidRPr="00B970FC">
        <w:rPr>
          <w:rFonts w:ascii="Garamond" w:hAnsi="Garamond" w:cs="Arial"/>
          <w:sz w:val="24"/>
          <w:szCs w:val="24"/>
        </w:rPr>
        <w:t>Dirk</w:t>
      </w:r>
      <w:proofErr w:type="spellEnd"/>
      <w:r w:rsidRPr="00B970FC">
        <w:rPr>
          <w:rFonts w:ascii="Garamond" w:hAnsi="Garamond" w:cs="Arial"/>
          <w:sz w:val="24"/>
          <w:szCs w:val="24"/>
        </w:rPr>
        <w:t xml:space="preserve"> van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Treasures</w:t>
      </w:r>
      <w:proofErr w:type="spellEnd"/>
      <w:r w:rsidRPr="00B970FC">
        <w:rPr>
          <w:rFonts w:ascii="Garamond" w:hAnsi="Garamond" w:cs="Arial"/>
          <w:i/>
          <w:sz w:val="24"/>
          <w:szCs w:val="24"/>
        </w:rPr>
        <w:t xml:space="preserve"> in Europa, vol. 5: </w:t>
      </w:r>
      <w:proofErr w:type="spellStart"/>
      <w:r w:rsidRPr="00B970FC">
        <w:rPr>
          <w:rFonts w:ascii="Garamond" w:hAnsi="Garamond" w:cs="Arial"/>
          <w:i/>
          <w:sz w:val="24"/>
          <w:szCs w:val="24"/>
        </w:rPr>
        <w:t>Kunsthistorisches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Wien</w:t>
      </w:r>
      <w:proofErr w:type="spellEnd"/>
      <w:r w:rsidRPr="00B970FC">
        <w:rPr>
          <w:rFonts w:ascii="Garamond" w:hAnsi="Garamond" w:cs="Arial"/>
          <w:sz w:val="24"/>
          <w:szCs w:val="24"/>
        </w:rPr>
        <w:t xml:space="preserve">. Utrecht, Utrecht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CCER/U-CCER-</w:t>
      </w:r>
      <w:proofErr w:type="spellStart"/>
      <w:r w:rsidRPr="00B970FC">
        <w:rPr>
          <w:rFonts w:ascii="Garamond" w:hAnsi="Garamond" w:cs="Arial"/>
          <w:sz w:val="24"/>
          <w:szCs w:val="24"/>
        </w:rPr>
        <w:t>Production</w:t>
      </w:r>
      <w:proofErr w:type="spellEnd"/>
      <w:r w:rsidRPr="00B970FC">
        <w:rPr>
          <w:rFonts w:ascii="Garamond" w:hAnsi="Garamond" w:cs="Arial"/>
          <w:sz w:val="24"/>
          <w:szCs w:val="24"/>
        </w:rPr>
        <w:t xml:space="preserve"> B. V., 2002 (CD-ROM).</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PLAS y SALEH,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Global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p>
    <w:p w:rsidR="00912132" w:rsidRPr="00B970FC" w:rsidRDefault="00912132" w:rsidP="00912132">
      <w:pPr>
        <w:spacing w:line="360" w:lineRule="auto"/>
        <w:ind w:left="708"/>
        <w:jc w:val="both"/>
        <w:rPr>
          <w:rStyle w:val="Hipervnculo"/>
          <w:rFonts w:ascii="Garamond" w:hAnsi="Garamond" w:cs="Arial"/>
          <w:sz w:val="24"/>
          <w:szCs w:val="24"/>
        </w:rPr>
      </w:pPr>
      <w:r w:rsidRPr="00B970FC">
        <w:rPr>
          <w:rFonts w:ascii="Garamond" w:hAnsi="Garamond" w:cs="Arial"/>
          <w:sz w:val="24"/>
          <w:szCs w:val="24"/>
        </w:rPr>
        <w:t xml:space="preserve">PLAS, </w:t>
      </w:r>
      <w:proofErr w:type="spellStart"/>
      <w:r w:rsidRPr="00B970FC">
        <w:rPr>
          <w:rFonts w:ascii="Garamond" w:hAnsi="Garamond" w:cs="Arial"/>
          <w:sz w:val="24"/>
          <w:szCs w:val="24"/>
        </w:rPr>
        <w:t>Dirk</w:t>
      </w:r>
      <w:proofErr w:type="spellEnd"/>
      <w:r w:rsidRPr="00B970FC">
        <w:rPr>
          <w:rFonts w:ascii="Garamond" w:hAnsi="Garamond" w:cs="Arial"/>
          <w:sz w:val="24"/>
          <w:szCs w:val="24"/>
        </w:rPr>
        <w:t xml:space="preserve"> van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y </w:t>
      </w:r>
      <w:r w:rsidRPr="00B970FC">
        <w:rPr>
          <w:rFonts w:ascii="Garamond" w:hAnsi="Garamond" w:cs="Arial"/>
          <w:caps/>
          <w:sz w:val="24"/>
          <w:szCs w:val="24"/>
        </w:rPr>
        <w:t>Saleh</w:t>
      </w:r>
      <w:r w:rsidRPr="00B970FC">
        <w:rPr>
          <w:rFonts w:ascii="Garamond" w:hAnsi="Garamond" w:cs="Arial"/>
          <w:sz w:val="24"/>
          <w:szCs w:val="24"/>
        </w:rPr>
        <w:t>, Mohamed (</w:t>
      </w:r>
      <w:proofErr w:type="spellStart"/>
      <w:r w:rsidRPr="00B970FC">
        <w:rPr>
          <w:rFonts w:ascii="Garamond" w:hAnsi="Garamond" w:cs="Arial"/>
          <w:sz w:val="24"/>
          <w:szCs w:val="24"/>
        </w:rPr>
        <w:t>dirs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Global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sz w:val="24"/>
          <w:szCs w:val="24"/>
        </w:rPr>
        <w:t xml:space="preserve">. Recuperado 12 junio 2018, desde </w:t>
      </w:r>
      <w:hyperlink r:id="rId28" w:history="1">
        <w:r w:rsidRPr="00B970FC">
          <w:rPr>
            <w:rStyle w:val="Hipervnculo"/>
            <w:rFonts w:ascii="Garamond" w:hAnsi="Garamond" w:cs="Arial"/>
            <w:sz w:val="24"/>
            <w:szCs w:val="24"/>
          </w:rPr>
          <w:t>http://www.globalegyptianmuseum.org</w:t>
        </w:r>
      </w:hyperlink>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POCOCKE, </w:t>
      </w:r>
      <w:r w:rsidRPr="00B970FC">
        <w:rPr>
          <w:rFonts w:ascii="Garamond" w:hAnsi="Garamond" w:cs="Arial"/>
          <w:i/>
          <w:sz w:val="24"/>
          <w:szCs w:val="24"/>
        </w:rPr>
        <w:t xml:space="preserve">A </w:t>
      </w:r>
      <w:proofErr w:type="spellStart"/>
      <w:r w:rsidRPr="00B970FC">
        <w:rPr>
          <w:rFonts w:ascii="Garamond" w:hAnsi="Garamond" w:cs="Arial"/>
          <w:i/>
          <w:sz w:val="24"/>
          <w:szCs w:val="24"/>
        </w:rPr>
        <w:t>description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East</w:t>
      </w:r>
    </w:p>
    <w:p w:rsidR="00912132" w:rsidRPr="00B970FC" w:rsidRDefault="00912132" w:rsidP="00912132">
      <w:pPr>
        <w:spacing w:line="360" w:lineRule="auto"/>
        <w:ind w:left="705"/>
        <w:jc w:val="both"/>
        <w:rPr>
          <w:rStyle w:val="Hipervnculo"/>
          <w:rFonts w:ascii="Garamond" w:hAnsi="Garamond" w:cs="Arial"/>
          <w:sz w:val="24"/>
          <w:szCs w:val="24"/>
        </w:rPr>
      </w:pPr>
      <w:r w:rsidRPr="00B970FC">
        <w:rPr>
          <w:rFonts w:ascii="Garamond" w:hAnsi="Garamond" w:cs="Arial"/>
          <w:sz w:val="24"/>
          <w:szCs w:val="24"/>
        </w:rPr>
        <w:t xml:space="preserve">POCOCKE, Richard. </w:t>
      </w:r>
      <w:r w:rsidRPr="00B970FC">
        <w:rPr>
          <w:rFonts w:ascii="Garamond" w:hAnsi="Garamond" w:cs="Arial"/>
          <w:i/>
          <w:sz w:val="24"/>
          <w:szCs w:val="24"/>
        </w:rPr>
        <w:t xml:space="preserve">A </w:t>
      </w:r>
      <w:proofErr w:type="spellStart"/>
      <w:r w:rsidRPr="00B970FC">
        <w:rPr>
          <w:rFonts w:ascii="Garamond" w:hAnsi="Garamond" w:cs="Arial"/>
          <w:i/>
          <w:sz w:val="24"/>
          <w:szCs w:val="24"/>
        </w:rPr>
        <w:t>description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East and </w:t>
      </w:r>
      <w:proofErr w:type="spellStart"/>
      <w:r w:rsidRPr="00B970FC">
        <w:rPr>
          <w:rFonts w:ascii="Garamond" w:hAnsi="Garamond" w:cs="Arial"/>
          <w:i/>
          <w:sz w:val="24"/>
          <w:szCs w:val="24"/>
        </w:rPr>
        <w:t>some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other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countries</w:t>
      </w:r>
      <w:proofErr w:type="spellEnd"/>
      <w:r w:rsidRPr="00B970FC">
        <w:rPr>
          <w:rFonts w:ascii="Garamond" w:hAnsi="Garamond" w:cs="Arial"/>
          <w:i/>
          <w:sz w:val="24"/>
          <w:szCs w:val="24"/>
        </w:rPr>
        <w:t xml:space="preserve"> vol. I: </w:t>
      </w:r>
      <w:proofErr w:type="spellStart"/>
      <w:r w:rsidRPr="00B970FC">
        <w:rPr>
          <w:rFonts w:ascii="Garamond" w:hAnsi="Garamond" w:cs="Arial"/>
          <w:i/>
          <w:sz w:val="24"/>
          <w:szCs w:val="24"/>
        </w:rPr>
        <w:t>Observations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London, W. </w:t>
      </w:r>
      <w:proofErr w:type="spellStart"/>
      <w:r w:rsidRPr="00B970FC">
        <w:rPr>
          <w:rFonts w:ascii="Garamond" w:hAnsi="Garamond" w:cs="Arial"/>
          <w:sz w:val="24"/>
          <w:szCs w:val="24"/>
        </w:rPr>
        <w:t>Bowyer</w:t>
      </w:r>
      <w:proofErr w:type="spellEnd"/>
      <w:r w:rsidRPr="00B970FC">
        <w:rPr>
          <w:rFonts w:ascii="Garamond" w:hAnsi="Garamond" w:cs="Arial"/>
          <w:sz w:val="24"/>
          <w:szCs w:val="24"/>
        </w:rPr>
        <w:t>, 1743.</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POMIAN, </w:t>
      </w:r>
      <w:r w:rsidRPr="00B970FC">
        <w:rPr>
          <w:rFonts w:ascii="Garamond" w:hAnsi="Garamond" w:cs="Arial"/>
          <w:i/>
          <w:sz w:val="24"/>
          <w:szCs w:val="24"/>
        </w:rPr>
        <w:t xml:space="preserve">Les </w:t>
      </w:r>
      <w:proofErr w:type="spellStart"/>
      <w:r w:rsidRPr="00B970FC">
        <w:rPr>
          <w:rFonts w:ascii="Garamond" w:hAnsi="Garamond" w:cs="Arial"/>
          <w:i/>
          <w:sz w:val="24"/>
          <w:szCs w:val="24"/>
        </w:rPr>
        <w:t>deux</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pôles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POMIAN, </w:t>
      </w:r>
      <w:proofErr w:type="spellStart"/>
      <w:r w:rsidRPr="00B970FC">
        <w:rPr>
          <w:rFonts w:ascii="Garamond" w:hAnsi="Garamond" w:cs="Arial"/>
          <w:sz w:val="24"/>
          <w:szCs w:val="24"/>
        </w:rPr>
        <w:t>Krzysztof</w:t>
      </w:r>
      <w:proofErr w:type="spellEnd"/>
      <w:r w:rsidRPr="00B970FC">
        <w:rPr>
          <w:rFonts w:ascii="Garamond" w:hAnsi="Garamond" w:cs="Arial"/>
          <w:sz w:val="24"/>
          <w:szCs w:val="24"/>
        </w:rPr>
        <w:t xml:space="preserve">. “Les </w:t>
      </w:r>
      <w:proofErr w:type="spellStart"/>
      <w:r w:rsidRPr="00B970FC">
        <w:rPr>
          <w:rFonts w:ascii="Garamond" w:hAnsi="Garamond" w:cs="Arial"/>
          <w:sz w:val="24"/>
          <w:szCs w:val="24"/>
        </w:rPr>
        <w:t>deux</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pôles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curiosité</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antiquaire</w:t>
      </w:r>
      <w:proofErr w:type="spellEnd"/>
      <w:r w:rsidRPr="00B970FC">
        <w:rPr>
          <w:rFonts w:ascii="Garamond" w:hAnsi="Garamond" w:cs="Arial"/>
          <w:sz w:val="24"/>
          <w:szCs w:val="24"/>
        </w:rPr>
        <w:t xml:space="preserve">” en LAURENS, Annie-France y POMIAN, </w:t>
      </w:r>
      <w:proofErr w:type="spellStart"/>
      <w:r w:rsidRPr="00B970FC">
        <w:rPr>
          <w:rFonts w:ascii="Garamond" w:hAnsi="Garamond" w:cs="Arial"/>
          <w:sz w:val="24"/>
          <w:szCs w:val="24"/>
        </w:rPr>
        <w:t>Krzysztof</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L’anticomanie</w:t>
      </w:r>
      <w:proofErr w:type="spellEnd"/>
      <w:r w:rsidRPr="00B970FC">
        <w:rPr>
          <w:rFonts w:ascii="Garamond" w:hAnsi="Garamond" w:cs="Arial"/>
          <w:i/>
          <w:sz w:val="24"/>
          <w:szCs w:val="24"/>
        </w:rPr>
        <w:t xml:space="preserve">: 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aux</w:t>
      </w:r>
      <w:proofErr w:type="spellEnd"/>
      <w:r w:rsidRPr="00B970FC">
        <w:rPr>
          <w:rFonts w:ascii="Garamond" w:hAnsi="Garamond" w:cs="Arial"/>
          <w:i/>
          <w:sz w:val="24"/>
          <w:szCs w:val="24"/>
        </w:rPr>
        <w:t xml:space="preserve"> 18</w:t>
      </w:r>
      <w:r w:rsidRPr="00B970FC">
        <w:rPr>
          <w:rFonts w:ascii="Garamond" w:hAnsi="Garamond" w:cs="Arial"/>
          <w:i/>
          <w:sz w:val="24"/>
          <w:szCs w:val="24"/>
          <w:vertAlign w:val="superscript"/>
        </w:rPr>
        <w:t>e</w:t>
      </w:r>
      <w:r w:rsidRPr="00B970FC">
        <w:rPr>
          <w:rFonts w:ascii="Garamond" w:hAnsi="Garamond" w:cs="Arial"/>
          <w:i/>
          <w:sz w:val="24"/>
          <w:szCs w:val="24"/>
        </w:rPr>
        <w:t xml:space="preserve"> et 19</w:t>
      </w:r>
      <w:r w:rsidRPr="00B970FC">
        <w:rPr>
          <w:rFonts w:ascii="Garamond" w:hAnsi="Garamond" w:cs="Arial"/>
          <w:i/>
          <w:sz w:val="24"/>
          <w:szCs w:val="24"/>
          <w:vertAlign w:val="superscript"/>
        </w:rPr>
        <w:t>e</w:t>
      </w:r>
      <w:r w:rsidRPr="00B970FC">
        <w:rPr>
          <w:rFonts w:ascii="Garamond" w:hAnsi="Garamond" w:cs="Arial"/>
          <w:i/>
          <w:sz w:val="24"/>
          <w:szCs w:val="24"/>
        </w:rPr>
        <w:t xml:space="preserve"> </w:t>
      </w:r>
      <w:proofErr w:type="spellStart"/>
      <w:r w:rsidRPr="00B970FC">
        <w:rPr>
          <w:rFonts w:ascii="Garamond" w:hAnsi="Garamond" w:cs="Arial"/>
          <w:i/>
          <w:sz w:val="24"/>
          <w:szCs w:val="24"/>
        </w:rPr>
        <w:t>siècles</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L’Ecole</w:t>
      </w:r>
      <w:proofErr w:type="spellEnd"/>
      <w:r w:rsidRPr="00B970FC">
        <w:rPr>
          <w:rFonts w:ascii="Garamond" w:hAnsi="Garamond" w:cs="Arial"/>
          <w:sz w:val="24"/>
          <w:szCs w:val="24"/>
        </w:rPr>
        <w:t xml:space="preserve"> des Hautes </w:t>
      </w:r>
      <w:proofErr w:type="spellStart"/>
      <w:r w:rsidRPr="00B970FC">
        <w:rPr>
          <w:rFonts w:ascii="Garamond" w:hAnsi="Garamond" w:cs="Arial"/>
          <w:sz w:val="24"/>
          <w:szCs w:val="24"/>
        </w:rPr>
        <w:t>Études</w:t>
      </w:r>
      <w:proofErr w:type="spellEnd"/>
      <w:r w:rsidRPr="00B970FC">
        <w:rPr>
          <w:rFonts w:ascii="Garamond" w:hAnsi="Garamond" w:cs="Arial"/>
          <w:sz w:val="24"/>
          <w:szCs w:val="24"/>
        </w:rPr>
        <w:t xml:space="preserve"> en </w:t>
      </w:r>
      <w:proofErr w:type="spellStart"/>
      <w:r w:rsidRPr="00B970FC">
        <w:rPr>
          <w:rFonts w:ascii="Garamond" w:hAnsi="Garamond" w:cs="Arial"/>
          <w:sz w:val="24"/>
          <w:szCs w:val="24"/>
        </w:rPr>
        <w:t>Sciences</w:t>
      </w:r>
      <w:proofErr w:type="spellEnd"/>
      <w:r w:rsidRPr="00B970FC">
        <w:rPr>
          <w:rFonts w:ascii="Garamond" w:hAnsi="Garamond" w:cs="Arial"/>
          <w:sz w:val="24"/>
          <w:szCs w:val="24"/>
        </w:rPr>
        <w:t xml:space="preserve"> Sociales, 1992.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PONS, </w:t>
      </w:r>
      <w:r w:rsidRPr="00B970FC">
        <w:rPr>
          <w:rFonts w:ascii="Garamond" w:hAnsi="Garamond" w:cs="Arial"/>
          <w:i/>
          <w:sz w:val="24"/>
          <w:szCs w:val="24"/>
        </w:rPr>
        <w:t>Terracotas egipcias</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PONS MELLADO, Esther. </w:t>
      </w:r>
      <w:r w:rsidRPr="00B970FC">
        <w:rPr>
          <w:rFonts w:ascii="Garamond" w:hAnsi="Garamond" w:cs="Arial"/>
          <w:i/>
          <w:sz w:val="24"/>
          <w:szCs w:val="24"/>
        </w:rPr>
        <w:t>Terracotas egipcias de época greco-romana del Museo Bíblico del Monasterio de Montserrat</w:t>
      </w:r>
      <w:r w:rsidRPr="00B970FC">
        <w:rPr>
          <w:rFonts w:ascii="Garamond" w:hAnsi="Garamond" w:cs="Arial"/>
          <w:sz w:val="24"/>
          <w:szCs w:val="24"/>
        </w:rPr>
        <w:t xml:space="preserve">. Barcelona, </w:t>
      </w:r>
      <w:proofErr w:type="spellStart"/>
      <w:r w:rsidRPr="00B970FC">
        <w:rPr>
          <w:rFonts w:ascii="Garamond" w:hAnsi="Garamond" w:cs="Arial"/>
          <w:sz w:val="24"/>
          <w:szCs w:val="24"/>
        </w:rPr>
        <w:t>Ausa</w:t>
      </w:r>
      <w:proofErr w:type="spellEnd"/>
      <w:r w:rsidRPr="00B970FC">
        <w:rPr>
          <w:rFonts w:ascii="Garamond" w:hAnsi="Garamond" w:cs="Arial"/>
          <w:sz w:val="24"/>
          <w:szCs w:val="24"/>
        </w:rPr>
        <w:t>, 1995.</w:t>
      </w: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PONS, </w:t>
      </w:r>
      <w:r w:rsidRPr="00B970FC">
        <w:rPr>
          <w:rFonts w:ascii="Garamond" w:hAnsi="Garamond" w:cs="Arial"/>
          <w:i/>
          <w:sz w:val="24"/>
          <w:szCs w:val="24"/>
        </w:rPr>
        <w:t>Boletín del MAN, 1-2</w:t>
      </w:r>
    </w:p>
    <w:p w:rsidR="00105CB1" w:rsidRPr="00B970FC" w:rsidRDefault="00912132" w:rsidP="00FA19CA">
      <w:pPr>
        <w:spacing w:line="360" w:lineRule="auto"/>
        <w:ind w:left="705"/>
        <w:jc w:val="both"/>
        <w:rPr>
          <w:rFonts w:ascii="Garamond" w:hAnsi="Garamond" w:cs="Arial"/>
          <w:sz w:val="24"/>
          <w:szCs w:val="24"/>
        </w:rPr>
      </w:pPr>
      <w:r w:rsidRPr="00B970FC">
        <w:rPr>
          <w:rFonts w:ascii="Garamond" w:hAnsi="Garamond" w:cs="Arial"/>
          <w:sz w:val="24"/>
          <w:szCs w:val="24"/>
        </w:rPr>
        <w:lastRenderedPageBreak/>
        <w:t>PONS MELLADO, Esther. “Conjunto de terracotas egipcias de época greco-romana del Museo Arqueológico Nacional</w:t>
      </w:r>
      <w:r w:rsidRPr="00B970FC">
        <w:rPr>
          <w:rFonts w:ascii="Garamond" w:hAnsi="Garamond" w:cs="Arial"/>
          <w:i/>
          <w:sz w:val="24"/>
          <w:szCs w:val="24"/>
        </w:rPr>
        <w:t>”</w:t>
      </w:r>
      <w:r w:rsidRPr="00B970FC">
        <w:rPr>
          <w:rFonts w:ascii="Garamond" w:hAnsi="Garamond" w:cs="Arial"/>
          <w:sz w:val="24"/>
          <w:szCs w:val="24"/>
        </w:rPr>
        <w:t xml:space="preserve">, </w:t>
      </w:r>
      <w:r w:rsidRPr="00B970FC">
        <w:rPr>
          <w:rFonts w:ascii="Garamond" w:hAnsi="Garamond" w:cs="Arial"/>
          <w:i/>
          <w:sz w:val="24"/>
          <w:szCs w:val="24"/>
        </w:rPr>
        <w:t>Boletín del MAN</w:t>
      </w:r>
      <w:r w:rsidRPr="00092CE3">
        <w:rPr>
          <w:rFonts w:ascii="Garamond" w:hAnsi="Garamond" w:cs="Arial"/>
          <w:i/>
          <w:sz w:val="24"/>
          <w:szCs w:val="24"/>
        </w:rPr>
        <w:t>, 1-2</w:t>
      </w:r>
      <w:r w:rsidRPr="00B970FC">
        <w:rPr>
          <w:rFonts w:ascii="Garamond" w:hAnsi="Garamond" w:cs="Arial"/>
          <w:sz w:val="24"/>
          <w:szCs w:val="24"/>
        </w:rPr>
        <w:t xml:space="preserve">. Madrid, Museo Arqueológico Nacional, 1997, pp. 95-119.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PONS, </w:t>
      </w:r>
      <w:r w:rsidRPr="00B970FC">
        <w:rPr>
          <w:rFonts w:ascii="Garamond" w:hAnsi="Garamond" w:cs="Arial"/>
          <w:i/>
          <w:sz w:val="24"/>
          <w:szCs w:val="24"/>
        </w:rPr>
        <w:t>Legado Blanco Caro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PONS MELLADO, Esther (coord.). </w:t>
      </w:r>
      <w:r w:rsidRPr="00B970FC">
        <w:rPr>
          <w:rFonts w:ascii="Garamond" w:hAnsi="Garamond" w:cs="Arial"/>
          <w:i/>
          <w:sz w:val="24"/>
          <w:szCs w:val="24"/>
        </w:rPr>
        <w:t>La colección egipcia de la Real Academia de Córdoba (Legado Blanco Caro)</w:t>
      </w:r>
      <w:r w:rsidRPr="00B970FC">
        <w:rPr>
          <w:rFonts w:ascii="Garamond" w:hAnsi="Garamond" w:cs="Arial"/>
          <w:sz w:val="24"/>
          <w:szCs w:val="24"/>
        </w:rPr>
        <w:t xml:space="preserve">. Córdoba, Obra social y cultural </w:t>
      </w:r>
      <w:proofErr w:type="spellStart"/>
      <w:r w:rsidRPr="00B970FC">
        <w:rPr>
          <w:rFonts w:ascii="Garamond" w:hAnsi="Garamond" w:cs="Arial"/>
          <w:sz w:val="24"/>
          <w:szCs w:val="24"/>
        </w:rPr>
        <w:t>Cajasur</w:t>
      </w:r>
      <w:proofErr w:type="spellEnd"/>
      <w:r w:rsidRPr="00B970FC">
        <w:rPr>
          <w:rFonts w:ascii="Garamond" w:hAnsi="Garamond" w:cs="Arial"/>
          <w:sz w:val="24"/>
          <w:szCs w:val="24"/>
        </w:rPr>
        <w:t>, 1998.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PONS, </w:t>
      </w:r>
      <w:r w:rsidRPr="00B970FC">
        <w:rPr>
          <w:rFonts w:ascii="Garamond" w:hAnsi="Garamond" w:cs="Arial"/>
          <w:i/>
          <w:sz w:val="24"/>
          <w:szCs w:val="24"/>
        </w:rPr>
        <w:t>El redescubrimiento de Egipto por españoles</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PONS MELLADO, Esther. “El redescubrimiento de Egipto por españoles: Las primeras colecciones del Museo Arqueológico Nacional” en CÓRDOBA ZOILO, Joaquín María; JIMÉNEZ ZAMUDIO, Rafael; SEVILLA CUEVA, Covadonga (eds.). </w:t>
      </w:r>
      <w:r w:rsidRPr="00B970FC">
        <w:rPr>
          <w:rFonts w:ascii="Garamond" w:hAnsi="Garamond" w:cs="Arial"/>
          <w:i/>
          <w:sz w:val="24"/>
          <w:szCs w:val="24"/>
        </w:rPr>
        <w:t>El descubrimiento de Oriente Próximo y Egipto. Viajes, hallazgos e investigaciones</w:t>
      </w:r>
      <w:r w:rsidRPr="00B970FC">
        <w:rPr>
          <w:rFonts w:ascii="Garamond" w:hAnsi="Garamond" w:cs="Arial"/>
          <w:sz w:val="24"/>
          <w:szCs w:val="24"/>
        </w:rPr>
        <w:t>. Madrid, Universidad Autónoma, 2001, pp. 295-307 (</w:t>
      </w:r>
      <w:proofErr w:type="spellStart"/>
      <w:r w:rsidRPr="00B970FC">
        <w:rPr>
          <w:rFonts w:ascii="Garamond" w:hAnsi="Garamond" w:cs="Arial"/>
          <w:sz w:val="24"/>
          <w:szCs w:val="24"/>
        </w:rPr>
        <w:t>Supplementa</w:t>
      </w:r>
      <w:proofErr w:type="spellEnd"/>
      <w:r w:rsidRPr="00B970FC">
        <w:rPr>
          <w:rFonts w:ascii="Garamond" w:hAnsi="Garamond" w:cs="Arial"/>
          <w:sz w:val="24"/>
          <w:szCs w:val="24"/>
        </w:rPr>
        <w:t xml:space="preserve"> ad </w:t>
      </w:r>
      <w:proofErr w:type="spellStart"/>
      <w:r w:rsidRPr="00B970FC">
        <w:rPr>
          <w:rFonts w:ascii="Garamond" w:hAnsi="Garamond" w:cs="Arial"/>
          <w:sz w:val="24"/>
          <w:szCs w:val="24"/>
        </w:rPr>
        <w:t>Isimu</w:t>
      </w:r>
      <w:proofErr w:type="spellEnd"/>
      <w:r w:rsidRPr="00B970FC">
        <w:rPr>
          <w:rFonts w:ascii="Garamond" w:hAnsi="Garamond" w:cs="Arial"/>
          <w:sz w:val="24"/>
          <w:szCs w:val="24"/>
        </w:rPr>
        <w:t>. Estudios interdisciplinares sobre Oriente Antiguo y Egipto. Serie II. Vol. I).</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PONS, </w:t>
      </w:r>
      <w:r w:rsidRPr="00B970FC">
        <w:rPr>
          <w:rFonts w:ascii="Garamond" w:hAnsi="Garamond" w:cs="Arial"/>
          <w:i/>
          <w:sz w:val="24"/>
          <w:szCs w:val="24"/>
        </w:rPr>
        <w:t>El Museo de Pontevedra, 56</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PONS MELLADO, Esther. “Catálogo de piezas egipcias del Museo de Pontevedra”. </w:t>
      </w:r>
      <w:r w:rsidRPr="00B970FC">
        <w:rPr>
          <w:rFonts w:ascii="Garamond" w:hAnsi="Garamond" w:cs="Arial"/>
          <w:i/>
          <w:sz w:val="24"/>
          <w:szCs w:val="24"/>
        </w:rPr>
        <w:t>El Museo de Pontevedra, 56</w:t>
      </w:r>
      <w:r w:rsidRPr="00B970FC">
        <w:rPr>
          <w:rFonts w:ascii="Garamond" w:hAnsi="Garamond" w:cs="Arial"/>
          <w:sz w:val="24"/>
          <w:szCs w:val="24"/>
        </w:rPr>
        <w:t>. Pontevedra, Museo de Pontevedra, 2002, pp. 315-328.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POPE, </w:t>
      </w:r>
      <w:r w:rsidRPr="00B970FC">
        <w:rPr>
          <w:rFonts w:ascii="Garamond" w:hAnsi="Garamond" w:cs="Arial"/>
          <w:i/>
          <w:sz w:val="24"/>
          <w:szCs w:val="24"/>
        </w:rPr>
        <w:t>Detectives del pasado</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POPE, Maurice. </w:t>
      </w:r>
      <w:r w:rsidRPr="00B970FC">
        <w:rPr>
          <w:rFonts w:ascii="Garamond" w:hAnsi="Garamond" w:cs="Arial"/>
          <w:i/>
          <w:sz w:val="24"/>
          <w:szCs w:val="24"/>
        </w:rPr>
        <w:t>Detectives del pasado: una historia del desciframiento de los jeroglíficos egipcios a la escritura maya</w:t>
      </w:r>
      <w:r w:rsidRPr="00B970FC">
        <w:rPr>
          <w:rFonts w:ascii="Garamond" w:hAnsi="Garamond" w:cs="Arial"/>
          <w:sz w:val="24"/>
          <w:szCs w:val="24"/>
        </w:rPr>
        <w:t xml:space="preserve">. Madrid, </w:t>
      </w:r>
      <w:proofErr w:type="spellStart"/>
      <w:r w:rsidRPr="00B970FC">
        <w:rPr>
          <w:rFonts w:ascii="Garamond" w:hAnsi="Garamond" w:cs="Arial"/>
          <w:sz w:val="24"/>
          <w:szCs w:val="24"/>
        </w:rPr>
        <w:t>Oberon</w:t>
      </w:r>
      <w:proofErr w:type="spellEnd"/>
      <w:r w:rsidRPr="00B970FC">
        <w:rPr>
          <w:rFonts w:ascii="Garamond" w:hAnsi="Garamond" w:cs="Arial"/>
          <w:sz w:val="24"/>
          <w:szCs w:val="24"/>
        </w:rPr>
        <w:t>, 2003.</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i/>
          <w:sz w:val="24"/>
          <w:szCs w:val="24"/>
        </w:rPr>
        <w:t>POSADAS</w:t>
      </w:r>
      <w:r w:rsidRPr="00B970FC">
        <w:rPr>
          <w:rFonts w:ascii="Garamond" w:hAnsi="Garamond" w:cs="Arial"/>
          <w:sz w:val="24"/>
          <w:szCs w:val="24"/>
        </w:rPr>
        <w:t xml:space="preserve"> (1985)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i/>
          <w:sz w:val="24"/>
          <w:szCs w:val="24"/>
        </w:rPr>
        <w:t>POSADAS: Bullrich, Gaona y Guerrico</w:t>
      </w:r>
      <w:r w:rsidRPr="00B970FC">
        <w:rPr>
          <w:rFonts w:ascii="Garamond" w:hAnsi="Garamond" w:cs="Arial"/>
          <w:sz w:val="24"/>
          <w:szCs w:val="24"/>
        </w:rPr>
        <w:t>. Buenos Aires, Posadas remates S.A., 1985.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i/>
          <w:sz w:val="24"/>
          <w:szCs w:val="24"/>
        </w:rPr>
        <w:t xml:space="preserve">POSADAS </w:t>
      </w:r>
      <w:r w:rsidRPr="00B970FC">
        <w:rPr>
          <w:rFonts w:ascii="Garamond" w:hAnsi="Garamond" w:cs="Arial"/>
          <w:sz w:val="24"/>
          <w:szCs w:val="24"/>
        </w:rPr>
        <w:t>(1986)</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i/>
          <w:sz w:val="24"/>
          <w:szCs w:val="24"/>
        </w:rPr>
        <w:t>POSADAS: Bullrich, Gaona y Guerrico</w:t>
      </w:r>
      <w:r w:rsidRPr="00B970FC">
        <w:rPr>
          <w:rFonts w:ascii="Garamond" w:hAnsi="Garamond" w:cs="Arial"/>
          <w:sz w:val="24"/>
          <w:szCs w:val="24"/>
        </w:rPr>
        <w:t>. Buenos Aires, Posadas remates S.A., 1986.</w:t>
      </w: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POTOCKI, </w:t>
      </w:r>
      <w:r w:rsidRPr="00B970FC">
        <w:rPr>
          <w:rFonts w:ascii="Garamond" w:hAnsi="Garamond" w:cs="Arial"/>
          <w:i/>
          <w:sz w:val="24"/>
          <w:szCs w:val="24"/>
        </w:rPr>
        <w:t>Viaje a Turquía y Egipto</w:t>
      </w:r>
    </w:p>
    <w:p w:rsidR="00912132" w:rsidRPr="00B970FC" w:rsidRDefault="00912132" w:rsidP="00912132">
      <w:pPr>
        <w:spacing w:line="360" w:lineRule="auto"/>
        <w:jc w:val="both"/>
        <w:rPr>
          <w:rFonts w:ascii="Garamond" w:hAnsi="Garamond" w:cs="Arial"/>
          <w:sz w:val="24"/>
          <w:szCs w:val="24"/>
        </w:rPr>
      </w:pPr>
      <w:r w:rsidRPr="00B970FC">
        <w:rPr>
          <w:rFonts w:ascii="Garamond" w:hAnsi="Garamond" w:cs="Arial"/>
          <w:sz w:val="24"/>
          <w:szCs w:val="24"/>
        </w:rPr>
        <w:tab/>
        <w:t xml:space="preserve">POTOCKI, Jean. </w:t>
      </w:r>
      <w:r w:rsidRPr="00B970FC">
        <w:rPr>
          <w:rFonts w:ascii="Garamond" w:hAnsi="Garamond" w:cs="Arial"/>
          <w:i/>
          <w:sz w:val="24"/>
          <w:szCs w:val="24"/>
        </w:rPr>
        <w:t>Viaje a Turquía y Egipto</w:t>
      </w:r>
      <w:r w:rsidRPr="00B970FC">
        <w:rPr>
          <w:rFonts w:ascii="Garamond" w:hAnsi="Garamond" w:cs="Arial"/>
          <w:sz w:val="24"/>
          <w:szCs w:val="24"/>
        </w:rPr>
        <w:t xml:space="preserve">. Barcelona, Laertes, 1992.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lastRenderedPageBreak/>
        <w:t xml:space="preserve">POUGEOIS, </w:t>
      </w:r>
      <w:proofErr w:type="spellStart"/>
      <w:r w:rsidRPr="00B970FC">
        <w:rPr>
          <w:rFonts w:ascii="Garamond" w:hAnsi="Garamond" w:cs="Arial"/>
          <w:i/>
          <w:sz w:val="24"/>
          <w:szCs w:val="24"/>
        </w:rPr>
        <w:t>Vansleb</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POUGEOIS, A. </w:t>
      </w:r>
      <w:proofErr w:type="spellStart"/>
      <w:r w:rsidRPr="00B970FC">
        <w:rPr>
          <w:rFonts w:ascii="Garamond" w:hAnsi="Garamond" w:cs="Arial"/>
          <w:i/>
          <w:sz w:val="24"/>
          <w:szCs w:val="24"/>
        </w:rPr>
        <w:t>Vansleb</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savant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orientaliste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voyageur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w:t>
      </w:r>
      <w:proofErr w:type="spellEnd"/>
      <w:r w:rsidRPr="00B970FC">
        <w:rPr>
          <w:rFonts w:ascii="Garamond" w:hAnsi="Garamond" w:cs="Arial"/>
          <w:i/>
          <w:sz w:val="24"/>
          <w:szCs w:val="24"/>
        </w:rPr>
        <w:t xml:space="preserve"> vie, </w:t>
      </w:r>
      <w:proofErr w:type="spellStart"/>
      <w:r w:rsidRPr="00B970FC">
        <w:rPr>
          <w:rFonts w:ascii="Garamond" w:hAnsi="Garamond" w:cs="Arial"/>
          <w:i/>
          <w:sz w:val="24"/>
          <w:szCs w:val="24"/>
        </w:rPr>
        <w:t>sa</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disgrace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oeuvres</w:t>
      </w:r>
      <w:proofErr w:type="spellEnd"/>
      <w:r w:rsidRPr="00B970FC">
        <w:rPr>
          <w:rFonts w:ascii="Garamond" w:hAnsi="Garamond" w:cs="Arial"/>
          <w:sz w:val="24"/>
          <w:szCs w:val="24"/>
        </w:rPr>
        <w:t xml:space="preserve">. Paris, Didier &amp; Ce, </w:t>
      </w:r>
      <w:proofErr w:type="spellStart"/>
      <w:r w:rsidRPr="00B970FC">
        <w:rPr>
          <w:rFonts w:ascii="Garamond" w:hAnsi="Garamond" w:cs="Arial"/>
          <w:sz w:val="24"/>
          <w:szCs w:val="24"/>
        </w:rPr>
        <w:t>Libraires-Editeurs</w:t>
      </w:r>
      <w:proofErr w:type="spellEnd"/>
      <w:r w:rsidRPr="00B970FC">
        <w:rPr>
          <w:rFonts w:ascii="Garamond" w:hAnsi="Garamond" w:cs="Arial"/>
          <w:sz w:val="24"/>
          <w:szCs w:val="24"/>
        </w:rPr>
        <w:t>, 1869.</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PRESEDO, </w:t>
      </w:r>
      <w:proofErr w:type="spellStart"/>
      <w:r w:rsidRPr="00B970FC">
        <w:rPr>
          <w:rFonts w:ascii="Garamond" w:hAnsi="Garamond" w:cs="Arial"/>
          <w:i/>
          <w:sz w:val="24"/>
          <w:szCs w:val="24"/>
        </w:rPr>
        <w:t>Kasar-Ico</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PRESEDO VELO, Francisco J. </w:t>
      </w:r>
      <w:r w:rsidRPr="00B970FC">
        <w:rPr>
          <w:rFonts w:ascii="Garamond" w:hAnsi="Garamond" w:cs="Arial"/>
          <w:i/>
          <w:sz w:val="24"/>
          <w:szCs w:val="24"/>
        </w:rPr>
        <w:t xml:space="preserve">Antigüedades cristianas de la Isla de </w:t>
      </w:r>
      <w:proofErr w:type="spellStart"/>
      <w:r w:rsidRPr="00B970FC">
        <w:rPr>
          <w:rFonts w:ascii="Garamond" w:hAnsi="Garamond" w:cs="Arial"/>
          <w:i/>
          <w:sz w:val="24"/>
          <w:szCs w:val="24"/>
        </w:rPr>
        <w:t>Kasar-Ico</w:t>
      </w:r>
      <w:proofErr w:type="spellEnd"/>
      <w:r w:rsidRPr="00B970FC">
        <w:rPr>
          <w:rFonts w:ascii="Garamond" w:hAnsi="Garamond" w:cs="Arial"/>
          <w:i/>
          <w:sz w:val="24"/>
          <w:szCs w:val="24"/>
        </w:rPr>
        <w:t xml:space="preserve"> (2ª Catarata del Nilo. Sudán)</w:t>
      </w:r>
      <w:r w:rsidRPr="00B970FC">
        <w:rPr>
          <w:rFonts w:ascii="Garamond" w:hAnsi="Garamond" w:cs="Arial"/>
          <w:sz w:val="24"/>
          <w:szCs w:val="24"/>
        </w:rPr>
        <w:t>. Madrid, Ministerio de Asuntos Exteriores, 1963 (Memorias de la Misión arqueológica en Nubia, I).</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PRESEDO, </w:t>
      </w:r>
      <w:proofErr w:type="spellStart"/>
      <w:r w:rsidRPr="00B970FC">
        <w:rPr>
          <w:rFonts w:ascii="Garamond" w:hAnsi="Garamond" w:cs="Arial"/>
          <w:i/>
          <w:sz w:val="24"/>
          <w:szCs w:val="24"/>
        </w:rPr>
        <w:t>Tumas</w:t>
      </w:r>
      <w:proofErr w:type="spellEnd"/>
    </w:p>
    <w:p w:rsidR="00912132"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t xml:space="preserve">PRESEDO VELO, Francisco J. </w:t>
      </w:r>
      <w:r w:rsidRPr="00B970FC">
        <w:rPr>
          <w:rFonts w:ascii="Garamond" w:hAnsi="Garamond" w:cs="Arial"/>
          <w:i/>
          <w:sz w:val="24"/>
          <w:szCs w:val="24"/>
        </w:rPr>
        <w:t xml:space="preserve">La fortaleza Nubia de </w:t>
      </w:r>
      <w:proofErr w:type="spellStart"/>
      <w:r w:rsidRPr="00B970FC">
        <w:rPr>
          <w:rFonts w:ascii="Garamond" w:hAnsi="Garamond" w:cs="Arial"/>
          <w:i/>
          <w:sz w:val="24"/>
          <w:szCs w:val="24"/>
        </w:rPr>
        <w:t>Cheikh-Daud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Tumas</w:t>
      </w:r>
      <w:proofErr w:type="spellEnd"/>
      <w:r w:rsidRPr="00B970FC">
        <w:rPr>
          <w:rFonts w:ascii="Garamond" w:hAnsi="Garamond" w:cs="Arial"/>
          <w:i/>
          <w:sz w:val="24"/>
          <w:szCs w:val="24"/>
        </w:rPr>
        <w:t xml:space="preserve"> (Egipto)</w:t>
      </w:r>
      <w:r w:rsidRPr="00B970FC">
        <w:rPr>
          <w:rFonts w:ascii="Garamond" w:hAnsi="Garamond" w:cs="Arial"/>
          <w:sz w:val="24"/>
          <w:szCs w:val="24"/>
        </w:rPr>
        <w:t>. Madrid, Ministerio de Asuntos Exteriores, 1964 (Memorias de la Misión Arqueológica en Nubia, IV).</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PRISSE, </w:t>
      </w:r>
      <w:r w:rsidRPr="00B970FC">
        <w:rPr>
          <w:rFonts w:ascii="Garamond" w:hAnsi="Garamond" w:cs="Arial"/>
          <w:i/>
          <w:sz w:val="24"/>
          <w:szCs w:val="24"/>
        </w:rPr>
        <w:t>Atlas</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PRISSE D’AVENNES, </w:t>
      </w:r>
      <w:proofErr w:type="spellStart"/>
      <w:r w:rsidRPr="00B970FC">
        <w:rPr>
          <w:rFonts w:ascii="Garamond" w:hAnsi="Garamond" w:cs="Arial"/>
          <w:sz w:val="24"/>
          <w:szCs w:val="24"/>
        </w:rPr>
        <w:t>Èmile</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Atlas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Art</w:t>
      </w:r>
      <w:r w:rsidRPr="00B970FC">
        <w:rPr>
          <w:rFonts w:ascii="Garamond" w:hAnsi="Garamond" w:cs="Arial"/>
          <w:sz w:val="24"/>
          <w:szCs w:val="24"/>
        </w:rPr>
        <w:t xml:space="preserve">. El Cairo,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American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Cairo </w:t>
      </w:r>
      <w:proofErr w:type="spellStart"/>
      <w:r w:rsidRPr="00B970FC">
        <w:rPr>
          <w:rFonts w:ascii="Garamond" w:hAnsi="Garamond" w:cs="Arial"/>
          <w:sz w:val="24"/>
          <w:szCs w:val="24"/>
        </w:rPr>
        <w:t>Press</w:t>
      </w:r>
      <w:proofErr w:type="spellEnd"/>
      <w:r w:rsidRPr="00B970FC">
        <w:rPr>
          <w:rFonts w:ascii="Garamond" w:hAnsi="Garamond" w:cs="Arial"/>
          <w:sz w:val="24"/>
          <w:szCs w:val="24"/>
        </w:rPr>
        <w:t>, 2000.</w:t>
      </w:r>
    </w:p>
    <w:p w:rsidR="00912132" w:rsidRPr="00CA5516" w:rsidRDefault="00912132" w:rsidP="00912132">
      <w:pPr>
        <w:pStyle w:val="Prrafodelista"/>
        <w:numPr>
          <w:ilvl w:val="0"/>
          <w:numId w:val="6"/>
        </w:numPr>
        <w:spacing w:line="360" w:lineRule="auto"/>
        <w:jc w:val="both"/>
        <w:rPr>
          <w:rFonts w:ascii="Garamond" w:hAnsi="Garamond" w:cs="Arial"/>
          <w:sz w:val="24"/>
          <w:szCs w:val="24"/>
        </w:rPr>
      </w:pPr>
      <w:r w:rsidRPr="00CA5516">
        <w:rPr>
          <w:rFonts w:ascii="Garamond" w:hAnsi="Garamond" w:cs="Arial"/>
          <w:sz w:val="24"/>
          <w:szCs w:val="24"/>
        </w:rPr>
        <w:t xml:space="preserve">PROVINS, </w:t>
      </w:r>
      <w:proofErr w:type="spellStart"/>
      <w:r w:rsidRPr="00CA5516">
        <w:rPr>
          <w:rFonts w:ascii="Garamond" w:hAnsi="Garamond" w:cs="Arial"/>
          <w:i/>
          <w:sz w:val="24"/>
          <w:szCs w:val="24"/>
        </w:rPr>
        <w:t>Relation</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PROVINS, Pacifique de. </w:t>
      </w:r>
      <w:proofErr w:type="spellStart"/>
      <w:r w:rsidRPr="00B970FC">
        <w:rPr>
          <w:rFonts w:ascii="Garamond" w:hAnsi="Garamond" w:cs="Arial"/>
          <w:i/>
          <w:sz w:val="24"/>
          <w:szCs w:val="24"/>
        </w:rPr>
        <w:t>Relation</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voyage</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Perse</w:t>
      </w:r>
      <w:proofErr w:type="spellEnd"/>
      <w:r w:rsidRPr="00B970FC">
        <w:rPr>
          <w:rFonts w:ascii="Garamond" w:hAnsi="Garamond" w:cs="Arial"/>
          <w:sz w:val="24"/>
          <w:szCs w:val="24"/>
        </w:rPr>
        <w:t xml:space="preserve">. Lille, </w:t>
      </w:r>
      <w:proofErr w:type="spellStart"/>
      <w:r w:rsidRPr="00B970FC">
        <w:rPr>
          <w:rFonts w:ascii="Garamond" w:hAnsi="Garamond" w:cs="Arial"/>
          <w:sz w:val="24"/>
          <w:szCs w:val="24"/>
        </w:rPr>
        <w:t>Bible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d’Or</w:t>
      </w:r>
      <w:proofErr w:type="spellEnd"/>
      <w:r w:rsidRPr="00B970FC">
        <w:rPr>
          <w:rFonts w:ascii="Garamond" w:hAnsi="Garamond" w:cs="Arial"/>
          <w:sz w:val="24"/>
          <w:szCs w:val="24"/>
        </w:rPr>
        <w:t>, 1632.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RADA, </w:t>
      </w:r>
      <w:r w:rsidRPr="00B970FC">
        <w:rPr>
          <w:rFonts w:ascii="Garamond" w:hAnsi="Garamond" w:cs="Arial"/>
          <w:i/>
          <w:sz w:val="24"/>
          <w:szCs w:val="24"/>
        </w:rPr>
        <w:t>Viaje a Oriente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RADA Y DELGADO, Juan de Dios. </w:t>
      </w:r>
      <w:r w:rsidRPr="00B970FC">
        <w:rPr>
          <w:rFonts w:ascii="Garamond" w:hAnsi="Garamond" w:cs="Arial"/>
          <w:i/>
          <w:sz w:val="24"/>
          <w:szCs w:val="24"/>
        </w:rPr>
        <w:t>Viaje a Oriente de la fragata Arapiles y la comisión científica que llevó a su bordo</w:t>
      </w:r>
      <w:r w:rsidRPr="00B970FC">
        <w:rPr>
          <w:rFonts w:ascii="Garamond" w:hAnsi="Garamond" w:cs="Arial"/>
          <w:sz w:val="24"/>
          <w:szCs w:val="24"/>
        </w:rPr>
        <w:t>. Barcelona, Emilio Oliver y Compañía, 1876.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RAISMAN y THORNDIKE, </w:t>
      </w:r>
      <w:proofErr w:type="spellStart"/>
      <w:r w:rsidRPr="00B970FC">
        <w:rPr>
          <w:rFonts w:ascii="Garamond" w:hAnsi="Garamond" w:cs="Arial"/>
          <w:i/>
          <w:sz w:val="24"/>
          <w:szCs w:val="24"/>
        </w:rPr>
        <w:t>Canopic</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equipment</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RAISMAN, Vivien; </w:t>
      </w:r>
      <w:r w:rsidRPr="00B970FC">
        <w:rPr>
          <w:rFonts w:ascii="Garamond" w:hAnsi="Garamond" w:cs="Arial"/>
          <w:caps/>
          <w:sz w:val="24"/>
          <w:szCs w:val="24"/>
        </w:rPr>
        <w:t>Thorndike</w:t>
      </w:r>
      <w:r w:rsidRPr="00B970FC">
        <w:rPr>
          <w:rFonts w:ascii="Garamond" w:hAnsi="Garamond" w:cs="Arial"/>
          <w:sz w:val="24"/>
          <w:szCs w:val="24"/>
        </w:rPr>
        <w:t xml:space="preserve"> MARTIN, Geoffrey. </w:t>
      </w:r>
      <w:proofErr w:type="spellStart"/>
      <w:r w:rsidRPr="00B970FC">
        <w:rPr>
          <w:rFonts w:ascii="Garamond" w:hAnsi="Garamond" w:cs="Arial"/>
          <w:i/>
          <w:sz w:val="24"/>
          <w:szCs w:val="24"/>
        </w:rPr>
        <w:t>Canopic</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equipment</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Petrie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Warminster</w:t>
      </w:r>
      <w:proofErr w:type="spellEnd"/>
      <w:r w:rsidRPr="00B970FC">
        <w:rPr>
          <w:rFonts w:ascii="Garamond" w:hAnsi="Garamond" w:cs="Arial"/>
          <w:sz w:val="24"/>
          <w:szCs w:val="24"/>
        </w:rPr>
        <w:t xml:space="preserve">, Aris &amp; Phillips </w:t>
      </w:r>
      <w:proofErr w:type="spellStart"/>
      <w:r w:rsidRPr="00B970FC">
        <w:rPr>
          <w:rFonts w:ascii="Garamond" w:hAnsi="Garamond" w:cs="Arial"/>
          <w:sz w:val="24"/>
          <w:szCs w:val="24"/>
        </w:rPr>
        <w:t>limited</w:t>
      </w:r>
      <w:proofErr w:type="spellEnd"/>
      <w:r w:rsidRPr="00B970FC">
        <w:rPr>
          <w:rFonts w:ascii="Garamond" w:hAnsi="Garamond" w:cs="Arial"/>
          <w:sz w:val="24"/>
          <w:szCs w:val="24"/>
        </w:rPr>
        <w:t>, 1984.</w:t>
      </w: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RAMZY, </w:t>
      </w:r>
      <w:r w:rsidRPr="00B970FC">
        <w:rPr>
          <w:rFonts w:ascii="Garamond" w:hAnsi="Garamond" w:cs="Arial"/>
          <w:i/>
          <w:sz w:val="24"/>
          <w:szCs w:val="24"/>
        </w:rPr>
        <w:t>AEJ, 51</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lastRenderedPageBreak/>
        <w:t xml:space="preserve">RAMZY, Nelly </w:t>
      </w:r>
      <w:proofErr w:type="spellStart"/>
      <w:r w:rsidRPr="00B970FC">
        <w:rPr>
          <w:rFonts w:ascii="Garamond" w:hAnsi="Garamond" w:cs="Arial"/>
          <w:sz w:val="24"/>
          <w:szCs w:val="24"/>
        </w:rPr>
        <w:t>Shafik</w:t>
      </w:r>
      <w:proofErr w:type="spellEnd"/>
      <w:r w:rsidRPr="00B970FC">
        <w:rPr>
          <w:rFonts w:ascii="Garamond" w:hAnsi="Garamond" w:cs="Arial"/>
          <w:sz w:val="24"/>
          <w:szCs w:val="24"/>
        </w:rPr>
        <w:t>.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impact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local </w:t>
      </w:r>
      <w:proofErr w:type="spellStart"/>
      <w:r w:rsidRPr="00B970FC">
        <w:rPr>
          <w:rFonts w:ascii="Garamond" w:hAnsi="Garamond" w:cs="Arial"/>
          <w:sz w:val="24"/>
          <w:szCs w:val="24"/>
        </w:rPr>
        <w:t>environment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aspects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Coptic</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architecture</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r w:rsidRPr="00B970FC">
        <w:rPr>
          <w:rFonts w:ascii="Garamond" w:hAnsi="Garamond" w:cs="Arial"/>
          <w:i/>
          <w:sz w:val="24"/>
          <w:szCs w:val="24"/>
        </w:rPr>
        <w:t>AEJ, 51</w:t>
      </w:r>
      <w:r w:rsidRPr="00B970FC">
        <w:rPr>
          <w:rFonts w:ascii="Garamond" w:hAnsi="Garamond" w:cs="Arial"/>
          <w:sz w:val="24"/>
          <w:szCs w:val="24"/>
        </w:rPr>
        <w:t xml:space="preserve">. Alexandria, Alexandria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2012, pp. 325-341, DOI: 10.1016/j.aej.2012.07.009</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RANKE, </w:t>
      </w:r>
      <w:r w:rsidRPr="00B970FC">
        <w:rPr>
          <w:rFonts w:ascii="Garamond" w:hAnsi="Garamond" w:cs="Arial"/>
          <w:i/>
          <w:sz w:val="24"/>
          <w:szCs w:val="24"/>
        </w:rPr>
        <w:t>PN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RANKE, Hermann. </w:t>
      </w:r>
      <w:r w:rsidRPr="00B970FC">
        <w:rPr>
          <w:rFonts w:ascii="Garamond" w:hAnsi="Garamond" w:cs="Arial"/>
          <w:i/>
          <w:sz w:val="24"/>
          <w:szCs w:val="24"/>
        </w:rPr>
        <w:t xml:space="preserve">Die </w:t>
      </w:r>
      <w:proofErr w:type="spellStart"/>
      <w:r w:rsidRPr="00B970FC">
        <w:rPr>
          <w:rFonts w:ascii="Garamond" w:hAnsi="Garamond" w:cs="Arial"/>
          <w:i/>
          <w:sz w:val="24"/>
          <w:szCs w:val="24"/>
        </w:rPr>
        <w: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Personennamen</w:t>
      </w:r>
      <w:proofErr w:type="spellEnd"/>
      <w:r w:rsidRPr="00B970FC">
        <w:rPr>
          <w:rFonts w:ascii="Garamond" w:hAnsi="Garamond" w:cs="Arial"/>
          <w:i/>
          <w:sz w:val="24"/>
          <w:szCs w:val="24"/>
        </w:rPr>
        <w:t xml:space="preserve"> (3 vols.)</w:t>
      </w:r>
      <w:r w:rsidRPr="00B970FC">
        <w:rPr>
          <w:rFonts w:ascii="Garamond" w:hAnsi="Garamond" w:cs="Arial"/>
          <w:sz w:val="24"/>
          <w:szCs w:val="24"/>
        </w:rPr>
        <w:t xml:space="preserve">. </w:t>
      </w:r>
      <w:proofErr w:type="spellStart"/>
      <w:r w:rsidRPr="00B970FC">
        <w:rPr>
          <w:rFonts w:ascii="Garamond" w:hAnsi="Garamond" w:cs="Arial"/>
          <w:sz w:val="24"/>
          <w:szCs w:val="24"/>
        </w:rPr>
        <w:t>Glückstadt</w:t>
      </w:r>
      <w:proofErr w:type="spellEnd"/>
      <w:r w:rsidRPr="00B970FC">
        <w:rPr>
          <w:rFonts w:ascii="Garamond" w:hAnsi="Garamond" w:cs="Arial"/>
          <w:sz w:val="24"/>
          <w:szCs w:val="24"/>
        </w:rPr>
        <w:t xml:space="preserve">, J.J. </w:t>
      </w:r>
      <w:proofErr w:type="spellStart"/>
      <w:r w:rsidRPr="00B970FC">
        <w:rPr>
          <w:rFonts w:ascii="Garamond" w:hAnsi="Garamond" w:cs="Arial"/>
          <w:sz w:val="24"/>
          <w:szCs w:val="24"/>
        </w:rPr>
        <w:t>Augustin</w:t>
      </w:r>
      <w:proofErr w:type="spellEnd"/>
      <w:r w:rsidRPr="00B970FC">
        <w:rPr>
          <w:rFonts w:ascii="Garamond" w:hAnsi="Garamond" w:cs="Arial"/>
          <w:sz w:val="24"/>
          <w:szCs w:val="24"/>
        </w:rPr>
        <w:t>, 1935.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RATIÉ, </w:t>
      </w:r>
      <w:proofErr w:type="spellStart"/>
      <w:r w:rsidRPr="00B970FC">
        <w:rPr>
          <w:rFonts w:ascii="Garamond" w:hAnsi="Garamond" w:cs="Arial"/>
          <w:i/>
          <w:sz w:val="24"/>
          <w:szCs w:val="24"/>
        </w:rPr>
        <w:t>Annecy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RATIÉ, Suzanne. </w:t>
      </w:r>
      <w:proofErr w:type="spellStart"/>
      <w:r w:rsidRPr="00B970FC">
        <w:rPr>
          <w:rFonts w:ascii="Garamond" w:hAnsi="Garamond" w:cs="Arial"/>
          <w:i/>
          <w:sz w:val="24"/>
          <w:szCs w:val="24"/>
        </w:rPr>
        <w:t>Annecy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Musée-château</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Chambéry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d’Art</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d’Histoire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Aix</w:t>
      </w:r>
      <w:proofErr w:type="spellEnd"/>
      <w:r w:rsidRPr="00B970FC">
        <w:rPr>
          <w:rFonts w:ascii="Garamond" w:hAnsi="Garamond" w:cs="Arial"/>
          <w:i/>
          <w:sz w:val="24"/>
          <w:szCs w:val="24"/>
        </w:rPr>
        <w:t>-les-</w:t>
      </w:r>
      <w:proofErr w:type="spellStart"/>
      <w:r w:rsidRPr="00B970FC">
        <w:rPr>
          <w:rFonts w:ascii="Garamond" w:hAnsi="Garamond" w:cs="Arial"/>
          <w:i/>
          <w:sz w:val="24"/>
          <w:szCs w:val="24"/>
        </w:rPr>
        <w:t>Bains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Archéologique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Réunion</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Musées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Nationaux</w:t>
      </w:r>
      <w:proofErr w:type="spellEnd"/>
      <w:r w:rsidRPr="00B970FC">
        <w:rPr>
          <w:rFonts w:ascii="Garamond" w:hAnsi="Garamond" w:cs="Arial"/>
          <w:sz w:val="24"/>
          <w:szCs w:val="24"/>
        </w:rPr>
        <w:t>, 1984. (</w:t>
      </w:r>
      <w:proofErr w:type="spellStart"/>
      <w:r w:rsidRPr="00B970FC">
        <w:rPr>
          <w:rFonts w:ascii="Garamond" w:hAnsi="Garamond" w:cs="Arial"/>
          <w:sz w:val="24"/>
          <w:szCs w:val="24"/>
        </w:rPr>
        <w:t>Inventaire</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collections</w:t>
      </w:r>
      <w:proofErr w:type="spellEnd"/>
      <w:r w:rsidRPr="00B970FC">
        <w:rPr>
          <w:rFonts w:ascii="Garamond" w:hAnsi="Garamond" w:cs="Arial"/>
          <w:sz w:val="24"/>
          <w:szCs w:val="24"/>
        </w:rPr>
        <w:t xml:space="preserve"> publiques </w:t>
      </w:r>
      <w:proofErr w:type="spellStart"/>
      <w:r w:rsidRPr="00B970FC">
        <w:rPr>
          <w:rFonts w:ascii="Garamond" w:hAnsi="Garamond" w:cs="Arial"/>
          <w:sz w:val="24"/>
          <w:szCs w:val="24"/>
        </w:rPr>
        <w:t>françaises</w:t>
      </w:r>
      <w:proofErr w:type="spellEnd"/>
      <w:r w:rsidRPr="00B970FC">
        <w:rPr>
          <w:rFonts w:ascii="Garamond" w:hAnsi="Garamond" w:cs="Arial"/>
          <w:sz w:val="24"/>
          <w:szCs w:val="24"/>
        </w:rPr>
        <w:t xml:space="preserve">, 28). </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RAVEN, </w:t>
      </w:r>
      <w:r w:rsidRPr="00B970FC">
        <w:rPr>
          <w:rFonts w:ascii="Garamond" w:hAnsi="Garamond" w:cs="Arial"/>
          <w:i/>
          <w:sz w:val="24"/>
          <w:szCs w:val="24"/>
        </w:rPr>
        <w:t>OMRO, 59-60</w:t>
      </w:r>
    </w:p>
    <w:p w:rsidR="009B4716" w:rsidRPr="00B970FC" w:rsidRDefault="00912132" w:rsidP="00105CB1">
      <w:pPr>
        <w:spacing w:line="360" w:lineRule="auto"/>
        <w:ind w:left="705"/>
        <w:jc w:val="both"/>
        <w:rPr>
          <w:rFonts w:ascii="Garamond" w:hAnsi="Garamond" w:cs="Arial"/>
          <w:sz w:val="24"/>
          <w:szCs w:val="24"/>
        </w:rPr>
      </w:pPr>
      <w:r w:rsidRPr="00B970FC">
        <w:rPr>
          <w:rFonts w:ascii="Garamond" w:hAnsi="Garamond" w:cs="Arial"/>
          <w:sz w:val="24"/>
          <w:szCs w:val="24"/>
        </w:rPr>
        <w:t>RAVEN, Maarten J. “Papyrus-</w:t>
      </w:r>
      <w:proofErr w:type="spellStart"/>
      <w:r w:rsidRPr="00B970FC">
        <w:rPr>
          <w:rFonts w:ascii="Garamond" w:hAnsi="Garamond" w:cs="Arial"/>
          <w:sz w:val="24"/>
          <w:szCs w:val="24"/>
        </w:rPr>
        <w:t>sheaths</w:t>
      </w:r>
      <w:proofErr w:type="spellEnd"/>
      <w:r w:rsidRPr="00B970FC">
        <w:rPr>
          <w:rFonts w:ascii="Garamond" w:hAnsi="Garamond" w:cs="Arial"/>
          <w:sz w:val="24"/>
          <w:szCs w:val="24"/>
        </w:rPr>
        <w:t xml:space="preserve"> and Ptah-</w:t>
      </w:r>
      <w:proofErr w:type="spellStart"/>
      <w:r w:rsidRPr="00B970FC">
        <w:rPr>
          <w:rFonts w:ascii="Garamond" w:hAnsi="Garamond" w:cs="Arial"/>
          <w:sz w:val="24"/>
          <w:szCs w:val="24"/>
        </w:rPr>
        <w:t>Sokar</w:t>
      </w:r>
      <w:proofErr w:type="spellEnd"/>
      <w:r w:rsidRPr="00B970FC">
        <w:rPr>
          <w:rFonts w:ascii="Garamond" w:hAnsi="Garamond" w:cs="Arial"/>
          <w:sz w:val="24"/>
          <w:szCs w:val="24"/>
        </w:rPr>
        <w:t xml:space="preserve">-Osiris </w:t>
      </w:r>
      <w:proofErr w:type="spellStart"/>
      <w:r w:rsidRPr="00B970FC">
        <w:rPr>
          <w:rFonts w:ascii="Garamond" w:hAnsi="Garamond" w:cs="Arial"/>
          <w:sz w:val="24"/>
          <w:szCs w:val="24"/>
        </w:rPr>
        <w:t>statues</w:t>
      </w:r>
      <w:proofErr w:type="spellEnd"/>
      <w:r w:rsidRPr="00B970FC">
        <w:rPr>
          <w:rFonts w:ascii="Garamond" w:hAnsi="Garamond" w:cs="Arial"/>
          <w:sz w:val="24"/>
          <w:szCs w:val="24"/>
        </w:rPr>
        <w:t xml:space="preserve">” </w:t>
      </w:r>
      <w:r w:rsidRPr="00B970FC">
        <w:rPr>
          <w:rFonts w:ascii="Garamond" w:hAnsi="Garamond" w:cs="Arial"/>
          <w:i/>
          <w:sz w:val="24"/>
          <w:szCs w:val="24"/>
        </w:rPr>
        <w:t>OMRO, 59-60</w:t>
      </w:r>
      <w:r w:rsidRPr="00B970FC">
        <w:rPr>
          <w:rFonts w:ascii="Garamond" w:hAnsi="Garamond" w:cs="Arial"/>
          <w:sz w:val="24"/>
          <w:szCs w:val="24"/>
        </w:rPr>
        <w:t xml:space="preserve">. Leiden, Rijksmuseum van </w:t>
      </w:r>
      <w:proofErr w:type="spellStart"/>
      <w:r w:rsidRPr="00B970FC">
        <w:rPr>
          <w:rFonts w:ascii="Garamond" w:hAnsi="Garamond" w:cs="Arial"/>
          <w:sz w:val="24"/>
          <w:szCs w:val="24"/>
        </w:rPr>
        <w:t>Oudheden</w:t>
      </w:r>
      <w:proofErr w:type="spellEnd"/>
      <w:r w:rsidRPr="00B970FC">
        <w:rPr>
          <w:rFonts w:ascii="Garamond" w:hAnsi="Garamond" w:cs="Arial"/>
          <w:sz w:val="24"/>
          <w:szCs w:val="24"/>
        </w:rPr>
        <w:t>, 1978-1979, p. 251-296.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REEVES,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EES </w:t>
      </w:r>
      <w:proofErr w:type="spellStart"/>
      <w:r w:rsidRPr="00B970FC">
        <w:rPr>
          <w:rFonts w:ascii="Garamond" w:hAnsi="Garamond" w:cs="Arial"/>
          <w:i/>
          <w:sz w:val="24"/>
          <w:szCs w:val="24"/>
        </w:rPr>
        <w:t>Newsletter</w:t>
      </w:r>
      <w:proofErr w:type="spellEnd"/>
      <w:r w:rsidRPr="00B970FC">
        <w:rPr>
          <w:rFonts w:ascii="Garamond" w:hAnsi="Garamond" w:cs="Arial"/>
          <w:i/>
          <w:sz w:val="24"/>
          <w:szCs w:val="24"/>
        </w:rPr>
        <w:t>, 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REEVES, Nicholas.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Freud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EES </w:t>
      </w:r>
      <w:proofErr w:type="spellStart"/>
      <w:r w:rsidRPr="00B970FC">
        <w:rPr>
          <w:rFonts w:ascii="Garamond" w:hAnsi="Garamond" w:cs="Arial"/>
          <w:i/>
          <w:sz w:val="24"/>
          <w:szCs w:val="24"/>
        </w:rPr>
        <w:t>Newsletter</w:t>
      </w:r>
      <w:proofErr w:type="spellEnd"/>
      <w:r w:rsidRPr="00B970FC">
        <w:rPr>
          <w:rFonts w:ascii="Garamond" w:hAnsi="Garamond" w:cs="Arial"/>
          <w:i/>
          <w:sz w:val="24"/>
          <w:szCs w:val="24"/>
        </w:rPr>
        <w:t>, 4</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1989, pp. 3-4.</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REEVES, </w:t>
      </w:r>
      <w:r w:rsidRPr="00B970FC">
        <w:rPr>
          <w:rFonts w:ascii="Garamond" w:hAnsi="Garamond" w:cs="Arial"/>
          <w:i/>
          <w:sz w:val="24"/>
          <w:szCs w:val="24"/>
        </w:rPr>
        <w:t>El antiguo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REEVES, Nicholas</w:t>
      </w:r>
      <w:r w:rsidRPr="00B970FC">
        <w:rPr>
          <w:rFonts w:ascii="Garamond" w:hAnsi="Garamond" w:cs="Arial"/>
          <w:i/>
          <w:sz w:val="24"/>
          <w:szCs w:val="24"/>
        </w:rPr>
        <w:t>. El antiguo Egipto: los grandes descubrimientos</w:t>
      </w:r>
      <w:r w:rsidRPr="00B970FC">
        <w:rPr>
          <w:rFonts w:ascii="Garamond" w:hAnsi="Garamond" w:cs="Arial"/>
          <w:sz w:val="24"/>
          <w:szCs w:val="24"/>
        </w:rPr>
        <w:t>. Barcelona, Crítica, 2001.</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proofErr w:type="gramStart"/>
      <w:r w:rsidRPr="00B970FC">
        <w:rPr>
          <w:rFonts w:ascii="Garamond" w:hAnsi="Garamond" w:cs="Arial"/>
          <w:sz w:val="24"/>
          <w:szCs w:val="24"/>
        </w:rPr>
        <w:t xml:space="preserve">REID, </w:t>
      </w:r>
      <w:proofErr w:type="spellStart"/>
      <w:r w:rsidRPr="00B970FC">
        <w:rPr>
          <w:rFonts w:ascii="Garamond" w:hAnsi="Garamond" w:cs="Arial"/>
          <w:i/>
          <w:sz w:val="24"/>
          <w:szCs w:val="24"/>
        </w:rPr>
        <w:t>Whose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Pharaohs</w:t>
      </w:r>
      <w:proofErr w:type="spellEnd"/>
      <w:r w:rsidRPr="00B970FC">
        <w:rPr>
          <w:rFonts w:ascii="Garamond" w:hAnsi="Garamond" w:cs="Arial"/>
          <w:i/>
          <w:sz w:val="24"/>
          <w:szCs w:val="24"/>
        </w:rPr>
        <w:t>?</w:t>
      </w:r>
      <w:proofErr w:type="gram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REID, Donald Malcolm. </w:t>
      </w:r>
      <w:proofErr w:type="spellStart"/>
      <w:r w:rsidRPr="00B970FC">
        <w:rPr>
          <w:rFonts w:ascii="Garamond" w:hAnsi="Garamond" w:cs="Arial"/>
          <w:i/>
          <w:sz w:val="24"/>
          <w:szCs w:val="24"/>
        </w:rPr>
        <w:t>Whose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Pharaohs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Identity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Napoleon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World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War</w:t>
      </w:r>
      <w:proofErr w:type="spellEnd"/>
      <w:r w:rsidRPr="00B970FC">
        <w:rPr>
          <w:rFonts w:ascii="Garamond" w:hAnsi="Garamond" w:cs="Arial"/>
          <w:i/>
          <w:sz w:val="24"/>
          <w:szCs w:val="24"/>
        </w:rPr>
        <w:t xml:space="preserve"> I</w:t>
      </w:r>
      <w:r w:rsidRPr="00B970FC">
        <w:rPr>
          <w:rFonts w:ascii="Garamond" w:hAnsi="Garamond" w:cs="Arial"/>
          <w:sz w:val="24"/>
          <w:szCs w:val="24"/>
        </w:rPr>
        <w:t xml:space="preserve">. Berkley; Los Ángeles; London,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California </w:t>
      </w:r>
      <w:proofErr w:type="spellStart"/>
      <w:r w:rsidRPr="00B970FC">
        <w:rPr>
          <w:rFonts w:ascii="Garamond" w:hAnsi="Garamond" w:cs="Arial"/>
          <w:sz w:val="24"/>
          <w:szCs w:val="24"/>
        </w:rPr>
        <w:t>Press</w:t>
      </w:r>
      <w:proofErr w:type="spellEnd"/>
      <w:r w:rsidRPr="00B970FC">
        <w:rPr>
          <w:rFonts w:ascii="Garamond" w:hAnsi="Garamond" w:cs="Arial"/>
          <w:sz w:val="24"/>
          <w:szCs w:val="24"/>
        </w:rPr>
        <w:t>, 2002.</w:t>
      </w:r>
    </w:p>
    <w:p w:rsidR="00047157" w:rsidRDefault="00047157" w:rsidP="00912132">
      <w:pPr>
        <w:spacing w:line="360" w:lineRule="auto"/>
        <w:ind w:left="708"/>
        <w:jc w:val="both"/>
        <w:rPr>
          <w:rFonts w:ascii="Garamond" w:hAnsi="Garamond" w:cs="Arial"/>
          <w:sz w:val="24"/>
          <w:szCs w:val="24"/>
        </w:rPr>
      </w:pPr>
    </w:p>
    <w:p w:rsidR="00047157" w:rsidRPr="00B970FC" w:rsidRDefault="00047157"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REID, </w:t>
      </w:r>
      <w:proofErr w:type="spellStart"/>
      <w:r w:rsidRPr="00B970FC">
        <w:rPr>
          <w:rFonts w:ascii="Garamond" w:hAnsi="Garamond" w:cs="Arial"/>
          <w:i/>
          <w:sz w:val="24"/>
          <w:szCs w:val="24"/>
        </w:rPr>
        <w:t>Contesting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REID, Donald Malcolm. </w:t>
      </w:r>
      <w:proofErr w:type="spellStart"/>
      <w:r w:rsidRPr="00B970FC">
        <w:rPr>
          <w:rFonts w:ascii="Garamond" w:hAnsi="Garamond" w:cs="Arial"/>
          <w:i/>
          <w:sz w:val="24"/>
          <w:szCs w:val="24"/>
        </w:rPr>
        <w:t>Contesting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antiquity</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Museums</w:t>
      </w:r>
      <w:proofErr w:type="spellEnd"/>
      <w:r w:rsidRPr="00B970FC">
        <w:rPr>
          <w:rFonts w:ascii="Garamond" w:hAnsi="Garamond" w:cs="Arial"/>
          <w:i/>
          <w:sz w:val="24"/>
          <w:szCs w:val="24"/>
        </w:rPr>
        <w:t xml:space="preserve"> &amp;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Struggle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Identities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World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War</w:t>
      </w:r>
      <w:proofErr w:type="spellEnd"/>
      <w:r w:rsidRPr="00B970FC">
        <w:rPr>
          <w:rFonts w:ascii="Garamond" w:hAnsi="Garamond" w:cs="Arial"/>
          <w:i/>
          <w:sz w:val="24"/>
          <w:szCs w:val="24"/>
        </w:rPr>
        <w:t xml:space="preserve"> I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Nasser</w:t>
      </w:r>
      <w:r w:rsidRPr="00B970FC">
        <w:rPr>
          <w:rFonts w:ascii="Garamond" w:hAnsi="Garamond" w:cs="Arial"/>
          <w:sz w:val="24"/>
          <w:szCs w:val="24"/>
        </w:rPr>
        <w:t xml:space="preserve">. Cairo-New York,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American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Cairo </w:t>
      </w:r>
      <w:proofErr w:type="spellStart"/>
      <w:r w:rsidRPr="00B970FC">
        <w:rPr>
          <w:rFonts w:ascii="Garamond" w:hAnsi="Garamond" w:cs="Arial"/>
          <w:sz w:val="24"/>
          <w:szCs w:val="24"/>
        </w:rPr>
        <w:t>Press</w:t>
      </w:r>
      <w:proofErr w:type="spellEnd"/>
      <w:r w:rsidRPr="00B970FC">
        <w:rPr>
          <w:rFonts w:ascii="Garamond" w:hAnsi="Garamond" w:cs="Arial"/>
          <w:sz w:val="24"/>
          <w:szCs w:val="24"/>
        </w:rPr>
        <w:t>, 2015.</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REISNER, </w:t>
      </w:r>
      <w:r w:rsidRPr="00B970FC">
        <w:rPr>
          <w:rFonts w:ascii="Garamond" w:hAnsi="Garamond" w:cs="Arial"/>
          <w:i/>
          <w:sz w:val="24"/>
          <w:szCs w:val="24"/>
        </w:rPr>
        <w:t>CGC</w:t>
      </w:r>
    </w:p>
    <w:p w:rsidR="00105CB1" w:rsidRPr="00B970FC" w:rsidRDefault="00912132" w:rsidP="00FA19CA">
      <w:pPr>
        <w:spacing w:line="360" w:lineRule="auto"/>
        <w:ind w:left="708"/>
        <w:jc w:val="both"/>
        <w:rPr>
          <w:rFonts w:ascii="Garamond" w:hAnsi="Garamond" w:cs="Arial"/>
          <w:sz w:val="24"/>
          <w:szCs w:val="24"/>
        </w:rPr>
      </w:pPr>
      <w:r w:rsidRPr="00B970FC">
        <w:rPr>
          <w:rFonts w:ascii="Garamond" w:hAnsi="Garamond" w:cs="Arial"/>
          <w:sz w:val="24"/>
          <w:szCs w:val="24"/>
        </w:rPr>
        <w:t xml:space="preserve">REISNER, George Andrew. </w:t>
      </w:r>
      <w:proofErr w:type="spellStart"/>
      <w:r w:rsidRPr="00B970FC">
        <w:rPr>
          <w:rFonts w:ascii="Garamond" w:hAnsi="Garamond" w:cs="Arial"/>
          <w:i/>
          <w:sz w:val="24"/>
          <w:szCs w:val="24"/>
        </w:rPr>
        <w:t>Amulets</w:t>
      </w:r>
      <w:proofErr w:type="spellEnd"/>
      <w:r w:rsidRPr="00B970FC">
        <w:rPr>
          <w:rFonts w:ascii="Garamond" w:hAnsi="Garamond" w:cs="Arial"/>
          <w:sz w:val="24"/>
          <w:szCs w:val="24"/>
        </w:rPr>
        <w:t xml:space="preserve">. Le Caire, </w:t>
      </w:r>
      <w:proofErr w:type="spellStart"/>
      <w:r w:rsidRPr="00B970FC">
        <w:rPr>
          <w:rFonts w:ascii="Garamond" w:hAnsi="Garamond" w:cs="Arial"/>
          <w:sz w:val="24"/>
          <w:szCs w:val="24"/>
        </w:rPr>
        <w:t>Imprimerie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l’Institut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Français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d’Archéologie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Orientale</w:t>
      </w:r>
      <w:proofErr w:type="spellEnd"/>
      <w:r w:rsidRPr="00B970FC">
        <w:rPr>
          <w:rFonts w:ascii="Garamond" w:hAnsi="Garamond" w:cs="Arial"/>
          <w:sz w:val="24"/>
          <w:szCs w:val="24"/>
        </w:rPr>
        <w:t>, 1907 (CGC).</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RHIND, </w:t>
      </w:r>
      <w:proofErr w:type="spellStart"/>
      <w:r w:rsidRPr="00B970FC">
        <w:rPr>
          <w:rFonts w:ascii="Garamond" w:hAnsi="Garamond" w:cs="Arial"/>
          <w:i/>
          <w:sz w:val="24"/>
          <w:szCs w:val="24"/>
        </w:rPr>
        <w:t>Thebes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RHIND, Alexander Henry. </w:t>
      </w:r>
      <w:proofErr w:type="spellStart"/>
      <w:r w:rsidRPr="00B970FC">
        <w:rPr>
          <w:rFonts w:ascii="Garamond" w:hAnsi="Garamond" w:cs="Arial"/>
          <w:i/>
          <w:sz w:val="24"/>
          <w:szCs w:val="24"/>
        </w:rPr>
        <w:t>Thebes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Tombs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Their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Tenants</w:t>
      </w:r>
      <w:proofErr w:type="spellEnd"/>
      <w:r w:rsidRPr="00B970FC">
        <w:rPr>
          <w:rFonts w:ascii="Garamond" w:hAnsi="Garamond" w:cs="Arial"/>
          <w:sz w:val="24"/>
          <w:szCs w:val="24"/>
        </w:rPr>
        <w:t>. London, Longman, Green, Roberts, 1862.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RICE, </w:t>
      </w:r>
      <w:r w:rsidRPr="00B970FC">
        <w:rPr>
          <w:rFonts w:ascii="Garamond" w:hAnsi="Garamond" w:cs="Arial"/>
          <w:i/>
          <w:sz w:val="24"/>
          <w:szCs w:val="24"/>
        </w:rPr>
        <w:t>Quien es quien en el antiguo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RICE, Michael. </w:t>
      </w:r>
      <w:r w:rsidRPr="00B970FC">
        <w:rPr>
          <w:rFonts w:ascii="Garamond" w:hAnsi="Garamond" w:cs="Arial"/>
          <w:i/>
          <w:sz w:val="24"/>
          <w:szCs w:val="24"/>
        </w:rPr>
        <w:t>Quien es quien en el antiguo Egipto</w:t>
      </w:r>
      <w:r w:rsidRPr="00B970FC">
        <w:rPr>
          <w:rFonts w:ascii="Garamond" w:hAnsi="Garamond" w:cs="Arial"/>
          <w:sz w:val="24"/>
          <w:szCs w:val="24"/>
        </w:rPr>
        <w:t xml:space="preserve">. Madrid, Acento Editorial, 2002.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RIGGS,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RIGGS, Christina. “</w:t>
      </w:r>
      <w:proofErr w:type="spellStart"/>
      <w:r w:rsidRPr="00B970FC">
        <w:rPr>
          <w:rFonts w:ascii="Garamond" w:hAnsi="Garamond" w:cs="Arial"/>
          <w:sz w:val="24"/>
          <w:szCs w:val="24"/>
        </w:rPr>
        <w:t>Ancient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concepts</w:t>
      </w:r>
      <w:proofErr w:type="spellEnd"/>
      <w:r w:rsidRPr="00B970FC">
        <w:rPr>
          <w:rFonts w:ascii="Garamond" w:hAnsi="Garamond" w:cs="Arial"/>
          <w:sz w:val="24"/>
          <w:szCs w:val="24"/>
        </w:rPr>
        <w:t xml:space="preserve"> and </w:t>
      </w:r>
      <w:proofErr w:type="spellStart"/>
      <w:r w:rsidRPr="00B970FC">
        <w:rPr>
          <w:rFonts w:ascii="Garamond" w:hAnsi="Garamond" w:cs="Arial"/>
          <w:sz w:val="24"/>
          <w:szCs w:val="24"/>
        </w:rPr>
        <w:t>constructions</w:t>
      </w:r>
      <w:proofErr w:type="spellEnd"/>
      <w:r w:rsidRPr="00B970FC">
        <w:rPr>
          <w:rFonts w:ascii="Garamond" w:hAnsi="Garamond" w:cs="Arial"/>
          <w:sz w:val="24"/>
          <w:szCs w:val="24"/>
        </w:rPr>
        <w:t xml:space="preserve">” en LLOYD, Alan B. (ed.). </w:t>
      </w:r>
      <w:r w:rsidRPr="00B970FC">
        <w:rPr>
          <w:rFonts w:ascii="Garamond" w:hAnsi="Garamond" w:cs="Arial"/>
          <w:i/>
          <w:sz w:val="24"/>
          <w:szCs w:val="24"/>
        </w:rPr>
        <w:t xml:space="preserve">A </w:t>
      </w:r>
      <w:proofErr w:type="spellStart"/>
      <w:r w:rsidRPr="00B970FC">
        <w:rPr>
          <w:rFonts w:ascii="Garamond" w:hAnsi="Garamond" w:cs="Arial"/>
          <w:i/>
          <w:sz w:val="24"/>
          <w:szCs w:val="24"/>
        </w:rPr>
        <w:t>companion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London, Wiley- Blackwell, 2010, pp. 1129-1153.</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RODÁ, </w:t>
      </w:r>
      <w:r w:rsidRPr="00B970FC">
        <w:rPr>
          <w:rFonts w:ascii="Garamond" w:hAnsi="Garamond" w:cs="Arial"/>
          <w:i/>
          <w:sz w:val="24"/>
          <w:szCs w:val="24"/>
        </w:rPr>
        <w:t>Roma S.P.Q.R</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RODÁ DE</w:t>
      </w:r>
      <w:r w:rsidRPr="00B970FC">
        <w:rPr>
          <w:rFonts w:ascii="Times New Roman" w:hAnsi="Times New Roman" w:cs="Times New Roman"/>
          <w:sz w:val="24"/>
          <w:szCs w:val="24"/>
        </w:rPr>
        <w:t> </w:t>
      </w:r>
      <w:r w:rsidRPr="00B970FC">
        <w:rPr>
          <w:rFonts w:ascii="Garamond" w:hAnsi="Garamond" w:cs="Arial"/>
          <w:sz w:val="24"/>
          <w:szCs w:val="24"/>
        </w:rPr>
        <w:t xml:space="preserve">LLANZA, Isabel (coord.). </w:t>
      </w:r>
      <w:r w:rsidRPr="00B970FC">
        <w:rPr>
          <w:rFonts w:ascii="Garamond" w:hAnsi="Garamond" w:cs="Arial"/>
          <w:i/>
          <w:sz w:val="24"/>
          <w:szCs w:val="24"/>
        </w:rPr>
        <w:t xml:space="preserve">Roma S.P.Q.R: senatus </w:t>
      </w:r>
      <w:proofErr w:type="spellStart"/>
      <w:r w:rsidRPr="00B970FC">
        <w:rPr>
          <w:rFonts w:ascii="Garamond" w:hAnsi="Garamond" w:cs="Arial"/>
          <w:i/>
          <w:sz w:val="24"/>
          <w:szCs w:val="24"/>
        </w:rPr>
        <w:t>populus</w:t>
      </w:r>
      <w:proofErr w:type="spellEnd"/>
      <w:r w:rsidRPr="00B970FC">
        <w:rPr>
          <w:rFonts w:ascii="Garamond" w:hAnsi="Garamond" w:cs="Arial"/>
          <w:i/>
          <w:sz w:val="24"/>
          <w:szCs w:val="24"/>
        </w:rPr>
        <w:t xml:space="preserve"> que </w:t>
      </w:r>
      <w:proofErr w:type="spellStart"/>
      <w:r w:rsidRPr="00B970FC">
        <w:rPr>
          <w:rFonts w:ascii="Garamond" w:hAnsi="Garamond" w:cs="Arial"/>
          <w:i/>
          <w:sz w:val="24"/>
          <w:szCs w:val="24"/>
        </w:rPr>
        <w:t>romanus</w:t>
      </w:r>
      <w:proofErr w:type="spellEnd"/>
      <w:r w:rsidRPr="00B970FC">
        <w:rPr>
          <w:rFonts w:ascii="Garamond" w:hAnsi="Garamond" w:cs="Arial"/>
          <w:sz w:val="24"/>
          <w:szCs w:val="24"/>
        </w:rPr>
        <w:t>. Madrid, Canal de Isabel II; Ediciones Aldeasa, 2007.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RODRÍGUEZ, </w:t>
      </w:r>
      <w:r w:rsidRPr="00B970FC">
        <w:rPr>
          <w:rFonts w:ascii="Garamond" w:hAnsi="Garamond" w:cs="Arial"/>
          <w:i/>
          <w:sz w:val="24"/>
          <w:szCs w:val="24"/>
        </w:rPr>
        <w:t>Lucernas romanas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RODRÍGUEZ MARTÍN, Francisco Germán. </w:t>
      </w:r>
      <w:r w:rsidRPr="00B970FC">
        <w:rPr>
          <w:rFonts w:ascii="Garamond" w:hAnsi="Garamond" w:cs="Arial"/>
          <w:i/>
          <w:sz w:val="24"/>
          <w:szCs w:val="24"/>
        </w:rPr>
        <w:t>Lucernas romanas del Museo Nacional de Arte Romano (Mérida)</w:t>
      </w:r>
      <w:r w:rsidRPr="00B970FC">
        <w:rPr>
          <w:rFonts w:ascii="Garamond" w:hAnsi="Garamond" w:cs="Arial"/>
          <w:sz w:val="24"/>
          <w:szCs w:val="24"/>
        </w:rPr>
        <w:t>. Mérida, Museo Nacional de Arte Romano, 2002 (Monografías emeritenses, 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ROEDER, </w:t>
      </w:r>
      <w:r w:rsidRPr="00B970FC">
        <w:rPr>
          <w:rFonts w:ascii="Garamond" w:hAnsi="Garamond" w:cs="Arial"/>
          <w:i/>
          <w:sz w:val="24"/>
          <w:szCs w:val="24"/>
        </w:rPr>
        <w:t>MÄSB, 6</w:t>
      </w:r>
    </w:p>
    <w:p w:rsidR="00FA19CA" w:rsidRPr="00B970FC" w:rsidRDefault="00912132" w:rsidP="00047157">
      <w:pPr>
        <w:spacing w:line="360" w:lineRule="auto"/>
        <w:ind w:left="708"/>
        <w:jc w:val="both"/>
        <w:rPr>
          <w:rFonts w:ascii="Garamond" w:hAnsi="Garamond" w:cs="Arial"/>
          <w:sz w:val="24"/>
          <w:szCs w:val="24"/>
        </w:rPr>
      </w:pPr>
      <w:r w:rsidRPr="00B970FC">
        <w:rPr>
          <w:rFonts w:ascii="Garamond" w:hAnsi="Garamond" w:cs="Arial"/>
          <w:sz w:val="24"/>
          <w:szCs w:val="24"/>
        </w:rPr>
        <w:t xml:space="preserve">ROEDER, Günther.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Bronzefiguren</w:t>
      </w:r>
      <w:proofErr w:type="spellEnd"/>
      <w:r w:rsidRPr="00B970FC">
        <w:rPr>
          <w:rFonts w:ascii="Garamond" w:hAnsi="Garamond" w:cs="Arial"/>
          <w:i/>
          <w:sz w:val="24"/>
          <w:szCs w:val="24"/>
        </w:rPr>
        <w:t xml:space="preserve"> (2 vol.)</w:t>
      </w:r>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Staatliche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Museen</w:t>
      </w:r>
      <w:proofErr w:type="spellEnd"/>
      <w:r w:rsidRPr="00B970FC">
        <w:rPr>
          <w:rFonts w:ascii="Garamond" w:hAnsi="Garamond" w:cs="Arial"/>
          <w:sz w:val="24"/>
          <w:szCs w:val="24"/>
        </w:rPr>
        <w:t>, 1956 (</w:t>
      </w:r>
      <w:r w:rsidRPr="00B970FC">
        <w:rPr>
          <w:rFonts w:ascii="Garamond" w:hAnsi="Garamond" w:cs="Arial"/>
          <w:i/>
          <w:sz w:val="24"/>
          <w:szCs w:val="24"/>
        </w:rPr>
        <w:t>MÄSB</w:t>
      </w:r>
      <w:r w:rsidRPr="00B970FC">
        <w:rPr>
          <w:rFonts w:ascii="Garamond" w:hAnsi="Garamond" w:cs="Arial"/>
          <w:sz w:val="24"/>
          <w:szCs w:val="24"/>
        </w:rPr>
        <w:t xml:space="preserve">, 6).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ROEDER, </w:t>
      </w:r>
      <w:r w:rsidRPr="00B970FC">
        <w:rPr>
          <w:rFonts w:ascii="Garamond" w:hAnsi="Garamond" w:cs="Arial"/>
          <w:i/>
          <w:sz w:val="24"/>
          <w:szCs w:val="24"/>
        </w:rPr>
        <w:t xml:space="preserve">Die </w:t>
      </w:r>
      <w:proofErr w:type="spellStart"/>
      <w:r w:rsidRPr="00B970FC">
        <w:rPr>
          <w:rFonts w:ascii="Garamond" w:hAnsi="Garamond" w:cs="Arial"/>
          <w:i/>
          <w:sz w:val="24"/>
          <w:szCs w:val="24"/>
        </w:rPr>
        <w:t>Denkmäler</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Pelizaeus-Museums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zu</w:t>
      </w:r>
      <w:proofErr w:type="spellEnd"/>
      <w:r w:rsidRPr="00B970FC">
        <w:rPr>
          <w:rFonts w:ascii="Garamond" w:hAnsi="Garamond" w:cs="Arial"/>
          <w:i/>
          <w:sz w:val="24"/>
          <w:szCs w:val="24"/>
        </w:rPr>
        <w:t xml:space="preserve"> Hildesheim</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ROEDER, Günther. </w:t>
      </w:r>
      <w:r w:rsidRPr="00B970FC">
        <w:rPr>
          <w:rFonts w:ascii="Garamond" w:hAnsi="Garamond" w:cs="Arial"/>
          <w:i/>
          <w:sz w:val="24"/>
          <w:szCs w:val="24"/>
        </w:rPr>
        <w:t xml:space="preserve">Die </w:t>
      </w:r>
      <w:proofErr w:type="spellStart"/>
      <w:r w:rsidRPr="00B970FC">
        <w:rPr>
          <w:rFonts w:ascii="Garamond" w:hAnsi="Garamond" w:cs="Arial"/>
          <w:i/>
          <w:sz w:val="24"/>
          <w:szCs w:val="24"/>
        </w:rPr>
        <w:t>Denkmäler</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Pelizaeus-Museums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zu</w:t>
      </w:r>
      <w:proofErr w:type="spellEnd"/>
      <w:r w:rsidRPr="00B970FC">
        <w:rPr>
          <w:rFonts w:ascii="Garamond" w:hAnsi="Garamond" w:cs="Arial"/>
          <w:i/>
          <w:sz w:val="24"/>
          <w:szCs w:val="24"/>
        </w:rPr>
        <w:t xml:space="preserve"> Hildesheim</w:t>
      </w:r>
      <w:r w:rsidRPr="00B970FC">
        <w:rPr>
          <w:rFonts w:ascii="Garamond" w:hAnsi="Garamond" w:cs="Arial"/>
          <w:sz w:val="24"/>
          <w:szCs w:val="24"/>
        </w:rPr>
        <w:t xml:space="preserve">. Hildesheim, </w:t>
      </w:r>
      <w:proofErr w:type="spellStart"/>
      <w:r w:rsidRPr="00B970FC">
        <w:rPr>
          <w:rFonts w:ascii="Garamond" w:hAnsi="Garamond" w:cs="Arial"/>
          <w:sz w:val="24"/>
          <w:szCs w:val="24"/>
        </w:rPr>
        <w:t>Gebr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Gerstenberg</w:t>
      </w:r>
      <w:proofErr w:type="spellEnd"/>
      <w:r w:rsidRPr="00B970FC">
        <w:rPr>
          <w:rFonts w:ascii="Garamond" w:hAnsi="Garamond" w:cs="Arial"/>
          <w:sz w:val="24"/>
          <w:szCs w:val="24"/>
        </w:rPr>
        <w:t>, 1921 (</w:t>
      </w:r>
      <w:proofErr w:type="spellStart"/>
      <w:r w:rsidRPr="00B970FC">
        <w:rPr>
          <w:rFonts w:ascii="Garamond" w:hAnsi="Garamond" w:cs="Arial"/>
          <w:sz w:val="24"/>
          <w:szCs w:val="24"/>
        </w:rPr>
        <w:t>Kunst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Altertum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alte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Kulturen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Lichte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neuer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Forschung</w:t>
      </w:r>
      <w:proofErr w:type="spellEnd"/>
      <w:r w:rsidRPr="00B970FC">
        <w:rPr>
          <w:rFonts w:ascii="Garamond" w:hAnsi="Garamond" w:cs="Arial"/>
          <w:sz w:val="24"/>
          <w:szCs w:val="24"/>
        </w:rPr>
        <w:t>, band III).</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ROMAN </w:t>
      </w:r>
      <w:r w:rsidRPr="00B970FC">
        <w:rPr>
          <w:rFonts w:ascii="Garamond" w:hAnsi="Garamond" w:cs="Arial"/>
          <w:i/>
          <w:sz w:val="24"/>
          <w:szCs w:val="24"/>
        </w:rPr>
        <w:t>et alii</w:t>
      </w:r>
      <w:r w:rsidRPr="00B970FC">
        <w:rPr>
          <w:rFonts w:ascii="Garamond" w:hAnsi="Garamond" w:cs="Arial"/>
          <w:sz w:val="24"/>
          <w:szCs w:val="24"/>
        </w:rPr>
        <w:t xml:space="preserve">, </w:t>
      </w:r>
      <w:proofErr w:type="spellStart"/>
      <w:r w:rsidRPr="00B970FC">
        <w:rPr>
          <w:rFonts w:ascii="Garamond" w:hAnsi="Garamond" w:cs="Arial"/>
          <w:i/>
          <w:sz w:val="24"/>
          <w:szCs w:val="24"/>
        </w:rPr>
        <w:t>Cvdas</w:t>
      </w:r>
      <w:proofErr w:type="spellEnd"/>
      <w:r w:rsidRPr="00B970FC">
        <w:rPr>
          <w:rFonts w:ascii="Garamond" w:hAnsi="Garamond" w:cs="Arial"/>
          <w:i/>
          <w:sz w:val="24"/>
          <w:szCs w:val="24"/>
        </w:rPr>
        <w:t>, 9-10</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ROMAN PUNZÓN, Julio M.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“La colección de instrumentos médicos de época romana del Museo Arqueológico de Osuna (Sevilla)”. </w:t>
      </w:r>
      <w:proofErr w:type="spellStart"/>
      <w:r w:rsidRPr="00B970FC">
        <w:rPr>
          <w:rFonts w:ascii="Garamond" w:hAnsi="Garamond" w:cs="Arial"/>
          <w:i/>
          <w:sz w:val="24"/>
          <w:szCs w:val="24"/>
        </w:rPr>
        <w:t>Cvdas</w:t>
      </w:r>
      <w:proofErr w:type="spellEnd"/>
      <w:r w:rsidRPr="00B970FC">
        <w:rPr>
          <w:rFonts w:ascii="Garamond" w:hAnsi="Garamond" w:cs="Arial"/>
          <w:i/>
          <w:sz w:val="24"/>
          <w:szCs w:val="24"/>
        </w:rPr>
        <w:t>, 9-10</w:t>
      </w:r>
      <w:r w:rsidRPr="00B970FC">
        <w:rPr>
          <w:rFonts w:ascii="Garamond" w:hAnsi="Garamond" w:cs="Arial"/>
          <w:sz w:val="24"/>
          <w:szCs w:val="24"/>
        </w:rPr>
        <w:t xml:space="preserve">. Andújar, Asociación Cultural </w:t>
      </w:r>
      <w:proofErr w:type="spellStart"/>
      <w:r w:rsidRPr="00B970FC">
        <w:rPr>
          <w:rFonts w:ascii="Garamond" w:hAnsi="Garamond" w:cs="Arial"/>
          <w:sz w:val="24"/>
          <w:szCs w:val="24"/>
        </w:rPr>
        <w:t>Cvdas</w:t>
      </w:r>
      <w:proofErr w:type="spellEnd"/>
      <w:r w:rsidRPr="00B970FC">
        <w:rPr>
          <w:rFonts w:ascii="Garamond" w:hAnsi="Garamond" w:cs="Arial"/>
          <w:sz w:val="24"/>
          <w:szCs w:val="24"/>
        </w:rPr>
        <w:t>, 2008-2009, pp. 99-118.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ROMANOVA, </w:t>
      </w:r>
      <w:r w:rsidRPr="00B970FC">
        <w:rPr>
          <w:rFonts w:ascii="Garamond" w:hAnsi="Garamond" w:cs="Arial"/>
          <w:i/>
          <w:sz w:val="24"/>
          <w:szCs w:val="24"/>
        </w:rPr>
        <w:t>SAK, 37</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ROMANOVA, Olena. “</w:t>
      </w:r>
      <w:proofErr w:type="spellStart"/>
      <w:r w:rsidRPr="00B970FC">
        <w:rPr>
          <w:rFonts w:ascii="Garamond" w:hAnsi="Garamond" w:cs="Arial"/>
          <w:sz w:val="24"/>
          <w:szCs w:val="24"/>
        </w:rPr>
        <w:t>History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Odessa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Academy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Sciences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Ukraine</w:t>
      </w:r>
      <w:proofErr w:type="spellEnd"/>
      <w:r w:rsidRPr="00B970FC">
        <w:rPr>
          <w:rFonts w:ascii="Garamond" w:hAnsi="Garamond" w:cs="Arial"/>
          <w:sz w:val="24"/>
          <w:szCs w:val="24"/>
        </w:rPr>
        <w:t xml:space="preserve">”. </w:t>
      </w:r>
      <w:r w:rsidRPr="00B970FC">
        <w:rPr>
          <w:rFonts w:ascii="Garamond" w:hAnsi="Garamond" w:cs="Arial"/>
          <w:i/>
          <w:sz w:val="24"/>
          <w:szCs w:val="24"/>
        </w:rPr>
        <w:t>SAK, 37</w:t>
      </w:r>
      <w:r w:rsidRPr="00B970FC">
        <w:rPr>
          <w:rFonts w:ascii="Garamond" w:hAnsi="Garamond" w:cs="Arial"/>
          <w:sz w:val="24"/>
          <w:szCs w:val="24"/>
        </w:rPr>
        <w:t xml:space="preserve">. </w:t>
      </w:r>
      <w:proofErr w:type="spellStart"/>
      <w:r w:rsidRPr="00B970FC">
        <w:rPr>
          <w:rFonts w:ascii="Garamond" w:hAnsi="Garamond" w:cs="Arial"/>
          <w:sz w:val="24"/>
          <w:szCs w:val="24"/>
        </w:rPr>
        <w:t>Hamburg</w:t>
      </w:r>
      <w:proofErr w:type="spellEnd"/>
      <w:r w:rsidRPr="00B970FC">
        <w:rPr>
          <w:rFonts w:ascii="Garamond" w:hAnsi="Garamond" w:cs="Arial"/>
          <w:sz w:val="24"/>
          <w:szCs w:val="24"/>
        </w:rPr>
        <w:t xml:space="preserve">, Helmut </w:t>
      </w:r>
      <w:proofErr w:type="spellStart"/>
      <w:r w:rsidRPr="00B970FC">
        <w:rPr>
          <w:rFonts w:ascii="Garamond" w:hAnsi="Garamond" w:cs="Arial"/>
          <w:sz w:val="24"/>
          <w:szCs w:val="24"/>
        </w:rPr>
        <w:t>Buske</w:t>
      </w:r>
      <w:proofErr w:type="spellEnd"/>
      <w:r w:rsidRPr="00B970FC">
        <w:rPr>
          <w:rFonts w:ascii="Garamond" w:hAnsi="Garamond" w:cs="Arial"/>
          <w:sz w:val="24"/>
          <w:szCs w:val="24"/>
        </w:rPr>
        <w:t>, 2008, pp. 327-338.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ROWE,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Scaraboids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Amulets</w:t>
      </w:r>
      <w:proofErr w:type="spellEnd"/>
    </w:p>
    <w:p w:rsidR="009B4716"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t xml:space="preserve">ROWE, Alan. </w:t>
      </w:r>
      <w:r w:rsidRPr="00B970FC">
        <w:rPr>
          <w:rFonts w:ascii="Garamond" w:hAnsi="Garamond" w:cs="Arial"/>
          <w:i/>
          <w:sz w:val="24"/>
          <w:szCs w:val="24"/>
        </w:rPr>
        <w:t xml:space="preserve">A Catalogue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Scaraboids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Amulets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Palestine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Archaeological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sz w:val="24"/>
          <w:szCs w:val="24"/>
        </w:rPr>
        <w:t xml:space="preserve">. Le Caire, </w:t>
      </w:r>
      <w:proofErr w:type="spellStart"/>
      <w:r w:rsidRPr="00B970FC">
        <w:rPr>
          <w:rFonts w:ascii="Garamond" w:hAnsi="Garamond" w:cs="Arial"/>
          <w:sz w:val="24"/>
          <w:szCs w:val="24"/>
        </w:rPr>
        <w:t>Imprimerie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l’Institut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Français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d’Archéologie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Orientale</w:t>
      </w:r>
      <w:proofErr w:type="spellEnd"/>
      <w:r w:rsidRPr="00B970FC">
        <w:rPr>
          <w:rFonts w:ascii="Garamond" w:hAnsi="Garamond" w:cs="Arial"/>
          <w:sz w:val="24"/>
          <w:szCs w:val="24"/>
        </w:rPr>
        <w:t xml:space="preserve">, 1936.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ROZENBERG, </w:t>
      </w:r>
      <w:proofErr w:type="spellStart"/>
      <w:r w:rsidRPr="00B970FC">
        <w:rPr>
          <w:rFonts w:ascii="Garamond" w:hAnsi="Garamond" w:cs="Arial"/>
          <w:i/>
          <w:sz w:val="24"/>
          <w:szCs w:val="24"/>
        </w:rPr>
        <w:t>Earlier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Plaster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Mask</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Sinai</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ROZENBERG, Silvia. </w:t>
      </w:r>
      <w:r>
        <w:rPr>
          <w:rFonts w:ascii="Garamond" w:hAnsi="Garamond" w:cs="Arial"/>
          <w:sz w:val="24"/>
          <w:szCs w:val="24"/>
        </w:rPr>
        <w:t>“</w:t>
      </w:r>
      <w:proofErr w:type="spellStart"/>
      <w:r w:rsidRPr="009220FB">
        <w:rPr>
          <w:rFonts w:ascii="Garamond" w:hAnsi="Garamond" w:cs="Arial"/>
          <w:sz w:val="24"/>
          <w:szCs w:val="24"/>
        </w:rPr>
        <w:t>Earlier</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Plaster</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Mask</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from</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Sinai</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Forerunners</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to</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the</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Roman</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Plaster</w:t>
      </w:r>
      <w:proofErr w:type="spellEnd"/>
      <w:r w:rsidRPr="009220FB">
        <w:rPr>
          <w:rFonts w:ascii="Garamond" w:hAnsi="Garamond" w:cs="Arial"/>
          <w:sz w:val="24"/>
          <w:szCs w:val="24"/>
        </w:rPr>
        <w:t xml:space="preserve"> </w:t>
      </w:r>
      <w:proofErr w:type="spellStart"/>
      <w:r w:rsidRPr="009220FB">
        <w:rPr>
          <w:rFonts w:ascii="Garamond" w:hAnsi="Garamond" w:cs="Arial"/>
          <w:sz w:val="24"/>
          <w:szCs w:val="24"/>
        </w:rPr>
        <w:t>Mask</w:t>
      </w:r>
      <w:proofErr w:type="spellEnd"/>
      <w:r>
        <w:rPr>
          <w:rFonts w:ascii="Garamond" w:hAnsi="Garamond" w:cs="Arial"/>
          <w:i/>
          <w:sz w:val="24"/>
          <w:szCs w:val="24"/>
        </w:rPr>
        <w:t>”</w:t>
      </w:r>
      <w:r w:rsidRPr="00B970FC">
        <w:rPr>
          <w:rFonts w:ascii="Garamond" w:hAnsi="Garamond" w:cs="Arial"/>
          <w:sz w:val="24"/>
          <w:szCs w:val="24"/>
        </w:rPr>
        <w:t xml:space="preserve"> en BIERBRIER, Morris L. </w:t>
      </w:r>
      <w:proofErr w:type="spellStart"/>
      <w:r w:rsidRPr="00B970FC">
        <w:rPr>
          <w:rFonts w:ascii="Garamond" w:hAnsi="Garamond" w:cs="Arial"/>
          <w:i/>
          <w:sz w:val="24"/>
          <w:szCs w:val="24"/>
        </w:rPr>
        <w:t>Portraits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Masks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burial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customs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London, British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1997, p. 112-120.</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SAGUAR, </w:t>
      </w:r>
      <w:r w:rsidRPr="00B970FC">
        <w:rPr>
          <w:rFonts w:ascii="Garamond" w:hAnsi="Garamond" w:cs="Arial"/>
          <w:i/>
          <w:sz w:val="24"/>
          <w:szCs w:val="24"/>
        </w:rPr>
        <w:t>La corte del faraón</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SAGUAR QUER, Carlos. “La corte del faraón: </w:t>
      </w:r>
      <w:proofErr w:type="spellStart"/>
      <w:r w:rsidRPr="00B970FC">
        <w:rPr>
          <w:rFonts w:ascii="Garamond" w:hAnsi="Garamond" w:cs="Arial"/>
          <w:sz w:val="24"/>
          <w:szCs w:val="24"/>
        </w:rPr>
        <w:t>egiptomanía</w:t>
      </w:r>
      <w:proofErr w:type="spellEnd"/>
      <w:r w:rsidRPr="00B970FC">
        <w:rPr>
          <w:rFonts w:ascii="Garamond" w:hAnsi="Garamond" w:cs="Arial"/>
          <w:sz w:val="24"/>
          <w:szCs w:val="24"/>
        </w:rPr>
        <w:t xml:space="preserve"> en la arquitectura española” en GONZÁLEZ ALCANTUD, José Antonio (ed.). </w:t>
      </w:r>
      <w:r w:rsidRPr="00B970FC">
        <w:rPr>
          <w:rFonts w:ascii="Garamond" w:hAnsi="Garamond" w:cs="Arial"/>
          <w:i/>
          <w:sz w:val="24"/>
          <w:szCs w:val="24"/>
        </w:rPr>
        <w:t>El Orientalismo desde el sur</w:t>
      </w:r>
      <w:r w:rsidRPr="00B970FC">
        <w:rPr>
          <w:rFonts w:ascii="Garamond" w:hAnsi="Garamond" w:cs="Arial"/>
          <w:sz w:val="24"/>
          <w:szCs w:val="24"/>
        </w:rPr>
        <w:t xml:space="preserve">. Rubí (Barcelona), </w:t>
      </w:r>
      <w:proofErr w:type="spellStart"/>
      <w:r w:rsidRPr="00B970FC">
        <w:rPr>
          <w:rFonts w:ascii="Garamond" w:hAnsi="Garamond" w:cs="Arial"/>
          <w:sz w:val="24"/>
          <w:szCs w:val="24"/>
        </w:rPr>
        <w:t>Anthropos</w:t>
      </w:r>
      <w:proofErr w:type="spellEnd"/>
      <w:r w:rsidRPr="00B970FC">
        <w:rPr>
          <w:rFonts w:ascii="Garamond" w:hAnsi="Garamond" w:cs="Arial"/>
          <w:sz w:val="24"/>
          <w:szCs w:val="24"/>
        </w:rPr>
        <w:t xml:space="preserve"> Editorial; Sevilla, Consejería de Cultura, Junta de Andalucía, 2006, pp. 288-322 (Pensamiento Crítico/ Pensamiento Utópico, 156. Viento Plural).</w:t>
      </w: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SAID, </w:t>
      </w:r>
      <w:r w:rsidRPr="00B970FC">
        <w:rPr>
          <w:rFonts w:ascii="Garamond" w:hAnsi="Garamond" w:cs="Arial"/>
          <w:i/>
          <w:sz w:val="24"/>
          <w:szCs w:val="24"/>
        </w:rPr>
        <w:t>Imperialismo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SAID, Edward W. </w:t>
      </w:r>
      <w:r w:rsidRPr="00B970FC">
        <w:rPr>
          <w:rFonts w:ascii="Garamond" w:hAnsi="Garamond" w:cs="Arial"/>
          <w:i/>
          <w:sz w:val="24"/>
          <w:szCs w:val="24"/>
        </w:rPr>
        <w:t>Cultura e Imperialismo</w:t>
      </w:r>
      <w:r w:rsidRPr="00B970FC">
        <w:rPr>
          <w:rFonts w:ascii="Garamond" w:hAnsi="Garamond" w:cs="Arial"/>
          <w:sz w:val="24"/>
          <w:szCs w:val="24"/>
        </w:rPr>
        <w:t>. Barcelona, Anagrama, 1966 (Colección Argumentos, 187).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SAID, </w:t>
      </w:r>
      <w:r w:rsidRPr="00B970FC">
        <w:rPr>
          <w:rFonts w:ascii="Garamond" w:hAnsi="Garamond" w:cs="Arial"/>
          <w:i/>
          <w:sz w:val="24"/>
          <w:szCs w:val="24"/>
        </w:rPr>
        <w:t>Orientalismo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SAID, Edward W. </w:t>
      </w:r>
      <w:r w:rsidRPr="00B970FC">
        <w:rPr>
          <w:rFonts w:ascii="Garamond" w:hAnsi="Garamond" w:cs="Arial"/>
          <w:i/>
          <w:sz w:val="24"/>
          <w:szCs w:val="24"/>
        </w:rPr>
        <w:t>Orientalismo</w:t>
      </w:r>
      <w:r w:rsidRPr="00B970FC">
        <w:rPr>
          <w:rFonts w:ascii="Garamond" w:hAnsi="Garamond" w:cs="Arial"/>
          <w:sz w:val="24"/>
          <w:szCs w:val="24"/>
        </w:rPr>
        <w:t xml:space="preserve">. Madrid, </w:t>
      </w:r>
      <w:proofErr w:type="spellStart"/>
      <w:r w:rsidRPr="00B970FC">
        <w:rPr>
          <w:rFonts w:ascii="Garamond" w:hAnsi="Garamond" w:cs="Arial"/>
          <w:sz w:val="24"/>
          <w:szCs w:val="24"/>
        </w:rPr>
        <w:t>Penguin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Random</w:t>
      </w:r>
      <w:proofErr w:type="spellEnd"/>
      <w:r w:rsidRPr="00B970FC">
        <w:rPr>
          <w:rFonts w:ascii="Garamond" w:hAnsi="Garamond" w:cs="Arial"/>
          <w:sz w:val="24"/>
          <w:szCs w:val="24"/>
        </w:rPr>
        <w:t xml:space="preserve"> House Grupo Editorial, 2014 (Historia).</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SCALF, </w:t>
      </w:r>
      <w:r w:rsidRPr="00B970FC">
        <w:rPr>
          <w:rFonts w:ascii="Garamond" w:hAnsi="Garamond" w:cs="Arial"/>
          <w:i/>
          <w:sz w:val="24"/>
          <w:szCs w:val="24"/>
        </w:rPr>
        <w:t>JEA, 104-1</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SCALF, Foy.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Papyrus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Treasury</w:t>
      </w:r>
      <w:proofErr w:type="spellEnd"/>
      <w:r w:rsidRPr="00B970FC">
        <w:rPr>
          <w:rFonts w:ascii="Garamond" w:hAnsi="Garamond" w:cs="Arial"/>
          <w:sz w:val="24"/>
          <w:szCs w:val="24"/>
        </w:rPr>
        <w:t xml:space="preserve"> Scribe </w:t>
      </w:r>
      <w:proofErr w:type="spellStart"/>
      <w:r w:rsidRPr="00B970FC">
        <w:rPr>
          <w:rFonts w:ascii="Garamond" w:hAnsi="Garamond" w:cs="Arial"/>
          <w:sz w:val="24"/>
          <w:szCs w:val="24"/>
        </w:rPr>
        <w:t>Iry-Iry</w:t>
      </w:r>
      <w:proofErr w:type="spellEnd"/>
      <w:r w:rsidRPr="00B970FC">
        <w:rPr>
          <w:rFonts w:ascii="Garamond" w:hAnsi="Garamond" w:cs="Arial"/>
          <w:sz w:val="24"/>
          <w:szCs w:val="24"/>
        </w:rPr>
        <w:t xml:space="preserve">: A </w:t>
      </w:r>
      <w:proofErr w:type="spellStart"/>
      <w:r w:rsidRPr="00B970FC">
        <w:rPr>
          <w:rFonts w:ascii="Garamond" w:hAnsi="Garamond" w:cs="Arial"/>
          <w:sz w:val="24"/>
          <w:szCs w:val="24"/>
        </w:rPr>
        <w:t>nex</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Ramesside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Source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for</w:t>
      </w:r>
      <w:proofErr w:type="spellEnd"/>
      <w:r w:rsidRPr="00B970FC">
        <w:rPr>
          <w:rFonts w:ascii="Garamond" w:hAnsi="Garamond" w:cs="Arial"/>
          <w:sz w:val="24"/>
          <w:szCs w:val="24"/>
        </w:rPr>
        <w:t xml:space="preserve"> a </w:t>
      </w:r>
      <w:proofErr w:type="spellStart"/>
      <w:r w:rsidRPr="00B970FC">
        <w:rPr>
          <w:rFonts w:ascii="Garamond" w:hAnsi="Garamond" w:cs="Arial"/>
          <w:sz w:val="24"/>
          <w:szCs w:val="24"/>
        </w:rPr>
        <w:t>Menphite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Hym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to</w:t>
      </w:r>
      <w:proofErr w:type="spellEnd"/>
      <w:r w:rsidRPr="00B970FC">
        <w:rPr>
          <w:rFonts w:ascii="Garamond" w:hAnsi="Garamond" w:cs="Arial"/>
          <w:sz w:val="24"/>
          <w:szCs w:val="24"/>
        </w:rPr>
        <w:t xml:space="preserve"> Osiris and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Book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Caves (BD 168)”. </w:t>
      </w:r>
      <w:r w:rsidRPr="00B970FC">
        <w:rPr>
          <w:rFonts w:ascii="Garamond" w:hAnsi="Garamond" w:cs="Arial"/>
          <w:i/>
          <w:sz w:val="24"/>
          <w:szCs w:val="24"/>
        </w:rPr>
        <w:t>JEA 104-1</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2018,</w:t>
      </w:r>
      <w:r>
        <w:rPr>
          <w:rFonts w:ascii="Garamond" w:hAnsi="Garamond" w:cs="Arial"/>
          <w:sz w:val="24"/>
          <w:szCs w:val="24"/>
        </w:rPr>
        <w:t xml:space="preserve"> pp. 9-27.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SAMS,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p>
    <w:p w:rsidR="00912132" w:rsidRPr="00B970FC" w:rsidRDefault="00912132" w:rsidP="00912132">
      <w:pPr>
        <w:spacing w:line="360" w:lineRule="auto"/>
        <w:ind w:left="708"/>
        <w:jc w:val="both"/>
        <w:rPr>
          <w:rFonts w:ascii="Garamond" w:hAnsi="Garamond" w:cs="Arial"/>
          <w:sz w:val="24"/>
          <w:szCs w:val="24"/>
          <w:lang w:val="en-GB"/>
        </w:rPr>
      </w:pPr>
      <w:r w:rsidRPr="00B970FC">
        <w:rPr>
          <w:rFonts w:ascii="Garamond" w:hAnsi="Garamond" w:cs="Arial"/>
          <w:sz w:val="24"/>
          <w:szCs w:val="24"/>
        </w:rPr>
        <w:t xml:space="preserve">SAMS, Joseph.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w:t>
      </w:r>
      <w:r w:rsidRPr="00B970FC">
        <w:rPr>
          <w:rFonts w:ascii="Garamond" w:hAnsi="Garamond" w:cs="Arial"/>
          <w:i/>
          <w:sz w:val="24"/>
          <w:szCs w:val="24"/>
          <w:lang w:val="en-GB"/>
        </w:rPr>
        <w:t xml:space="preserve">Objects of antiquity, forming part of the extensive &amp; rich collections from ancient Egypt, brought to England by &amp; now in the possession of J. </w:t>
      </w:r>
      <w:proofErr w:type="spellStart"/>
      <w:r w:rsidRPr="00B970FC">
        <w:rPr>
          <w:rFonts w:ascii="Garamond" w:hAnsi="Garamond" w:cs="Arial"/>
          <w:i/>
          <w:sz w:val="24"/>
          <w:szCs w:val="24"/>
          <w:lang w:val="en-GB"/>
        </w:rPr>
        <w:t>Sams</w:t>
      </w:r>
      <w:proofErr w:type="spellEnd"/>
      <w:r w:rsidRPr="00B970FC">
        <w:rPr>
          <w:rFonts w:ascii="Garamond" w:hAnsi="Garamond" w:cs="Arial"/>
          <w:i/>
          <w:sz w:val="24"/>
          <w:szCs w:val="24"/>
          <w:lang w:val="en-GB"/>
        </w:rPr>
        <w:t xml:space="preserve"> </w:t>
      </w:r>
      <w:r w:rsidRPr="00B970FC">
        <w:rPr>
          <w:rFonts w:ascii="Garamond" w:hAnsi="Garamond" w:cs="Arial"/>
          <w:sz w:val="24"/>
          <w:szCs w:val="24"/>
          <w:lang w:val="en-GB"/>
        </w:rPr>
        <w:t xml:space="preserve">London, Joseph </w:t>
      </w:r>
      <w:proofErr w:type="spellStart"/>
      <w:r w:rsidRPr="00B970FC">
        <w:rPr>
          <w:rFonts w:ascii="Garamond" w:hAnsi="Garamond" w:cs="Arial"/>
          <w:sz w:val="24"/>
          <w:szCs w:val="24"/>
          <w:lang w:val="en-GB"/>
        </w:rPr>
        <w:t>Sams</w:t>
      </w:r>
      <w:proofErr w:type="spellEnd"/>
      <w:r w:rsidRPr="00B970FC">
        <w:rPr>
          <w:rFonts w:ascii="Garamond" w:hAnsi="Garamond" w:cs="Arial"/>
          <w:sz w:val="24"/>
          <w:szCs w:val="24"/>
          <w:lang w:val="en-GB"/>
        </w:rPr>
        <w:t>, 1839.</w:t>
      </w:r>
    </w:p>
    <w:p w:rsidR="00912132" w:rsidRPr="00B970FC" w:rsidRDefault="00912132" w:rsidP="00912132">
      <w:pPr>
        <w:pStyle w:val="Prrafodelista"/>
        <w:numPr>
          <w:ilvl w:val="0"/>
          <w:numId w:val="6"/>
        </w:numPr>
        <w:spacing w:line="360" w:lineRule="auto"/>
        <w:jc w:val="both"/>
        <w:rPr>
          <w:rFonts w:ascii="Garamond" w:hAnsi="Garamond" w:cs="Arial"/>
          <w:i/>
          <w:sz w:val="24"/>
          <w:szCs w:val="24"/>
          <w:lang w:val="en-GB"/>
        </w:rPr>
      </w:pPr>
      <w:r w:rsidRPr="00B970FC">
        <w:rPr>
          <w:rFonts w:ascii="Garamond" w:hAnsi="Garamond" w:cs="Arial"/>
          <w:sz w:val="24"/>
          <w:szCs w:val="24"/>
          <w:lang w:val="en-GB"/>
        </w:rPr>
        <w:t xml:space="preserve">SANDMAN, </w:t>
      </w:r>
      <w:r w:rsidRPr="00B970FC">
        <w:rPr>
          <w:rFonts w:ascii="Garamond" w:hAnsi="Garamond" w:cs="Arial"/>
          <w:i/>
          <w:sz w:val="24"/>
          <w:szCs w:val="24"/>
          <w:lang w:val="en-GB"/>
        </w:rPr>
        <w:t>Ptah</w:t>
      </w:r>
    </w:p>
    <w:p w:rsidR="00912132" w:rsidRPr="00B970FC" w:rsidRDefault="00912132" w:rsidP="00912132">
      <w:pPr>
        <w:spacing w:line="360" w:lineRule="auto"/>
        <w:ind w:left="705"/>
        <w:jc w:val="both"/>
        <w:rPr>
          <w:rFonts w:ascii="Garamond" w:hAnsi="Garamond" w:cs="Arial"/>
          <w:sz w:val="24"/>
          <w:szCs w:val="24"/>
          <w:lang w:val="en-GB"/>
        </w:rPr>
      </w:pPr>
      <w:r w:rsidRPr="00B970FC">
        <w:rPr>
          <w:rFonts w:ascii="Garamond" w:hAnsi="Garamond" w:cs="Arial"/>
          <w:sz w:val="24"/>
          <w:szCs w:val="24"/>
          <w:lang w:val="en-GB"/>
        </w:rPr>
        <w:t xml:space="preserve">SANDMAN HOLMBERG, Maj. </w:t>
      </w:r>
      <w:r w:rsidRPr="00B970FC">
        <w:rPr>
          <w:rFonts w:ascii="Garamond" w:hAnsi="Garamond" w:cs="Arial"/>
          <w:i/>
          <w:sz w:val="24"/>
          <w:szCs w:val="24"/>
          <w:lang w:val="en-GB"/>
        </w:rPr>
        <w:t>The god Ptah</w:t>
      </w:r>
      <w:r w:rsidRPr="00B970FC">
        <w:rPr>
          <w:rFonts w:ascii="Garamond" w:hAnsi="Garamond" w:cs="Arial"/>
          <w:sz w:val="24"/>
          <w:szCs w:val="24"/>
          <w:lang w:val="en-GB"/>
        </w:rPr>
        <w:t xml:space="preserve">. Lund, </w:t>
      </w:r>
      <w:proofErr w:type="spellStart"/>
      <w:r w:rsidRPr="00B970FC">
        <w:rPr>
          <w:rFonts w:ascii="Garamond" w:hAnsi="Garamond" w:cs="Arial"/>
          <w:sz w:val="24"/>
          <w:szCs w:val="24"/>
          <w:lang w:val="en-GB"/>
        </w:rPr>
        <w:t>Håkan</w:t>
      </w:r>
      <w:proofErr w:type="spellEnd"/>
      <w:r w:rsidRPr="00B970FC">
        <w:rPr>
          <w:rFonts w:ascii="Garamond" w:hAnsi="Garamond" w:cs="Arial"/>
          <w:sz w:val="24"/>
          <w:szCs w:val="24"/>
          <w:lang w:val="en-GB"/>
        </w:rPr>
        <w:t xml:space="preserve"> </w:t>
      </w:r>
      <w:proofErr w:type="spellStart"/>
      <w:r w:rsidRPr="00B970FC">
        <w:rPr>
          <w:rFonts w:ascii="Garamond" w:hAnsi="Garamond" w:cs="Arial"/>
          <w:sz w:val="24"/>
          <w:szCs w:val="24"/>
          <w:lang w:val="en-GB"/>
        </w:rPr>
        <w:t>Ohlssons</w:t>
      </w:r>
      <w:proofErr w:type="spellEnd"/>
      <w:r w:rsidRPr="00B970FC">
        <w:rPr>
          <w:rFonts w:ascii="Garamond" w:hAnsi="Garamond" w:cs="Arial"/>
          <w:sz w:val="24"/>
          <w:szCs w:val="24"/>
          <w:lang w:val="en-GB"/>
        </w:rPr>
        <w:t xml:space="preserve"> </w:t>
      </w:r>
      <w:proofErr w:type="spellStart"/>
      <w:r w:rsidRPr="00B970FC">
        <w:rPr>
          <w:rFonts w:ascii="Garamond" w:hAnsi="Garamond" w:cs="Arial"/>
          <w:sz w:val="24"/>
          <w:szCs w:val="24"/>
          <w:lang w:val="en-GB"/>
        </w:rPr>
        <w:t>Boktryckeri</w:t>
      </w:r>
      <w:proofErr w:type="spellEnd"/>
      <w:r w:rsidRPr="00B970FC">
        <w:rPr>
          <w:rFonts w:ascii="Garamond" w:hAnsi="Garamond" w:cs="Arial"/>
          <w:sz w:val="24"/>
          <w:szCs w:val="24"/>
          <w:lang w:val="en-GB"/>
        </w:rPr>
        <w:t>, 1946.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SANZ, </w:t>
      </w:r>
      <w:r w:rsidRPr="00B970FC">
        <w:rPr>
          <w:rFonts w:ascii="Garamond" w:hAnsi="Garamond" w:cs="Arial"/>
          <w:i/>
          <w:sz w:val="24"/>
          <w:szCs w:val="24"/>
        </w:rPr>
        <w:t>Museo, 13</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SANZ GAMO, Rubí. “El museo Arqueológico Nacional”. </w:t>
      </w:r>
      <w:r w:rsidRPr="00B970FC">
        <w:rPr>
          <w:rFonts w:ascii="Garamond" w:hAnsi="Garamond" w:cs="Arial"/>
          <w:i/>
          <w:sz w:val="24"/>
          <w:szCs w:val="24"/>
        </w:rPr>
        <w:t>Museo, 13</w:t>
      </w:r>
      <w:r w:rsidRPr="00B970FC">
        <w:rPr>
          <w:rFonts w:ascii="Garamond" w:hAnsi="Garamond" w:cs="Arial"/>
          <w:sz w:val="24"/>
          <w:szCs w:val="24"/>
        </w:rPr>
        <w:t>. Madrid, Asociación Profesional de Museólogos de España, 2008, pp. 99-111.</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SARR, </w:t>
      </w:r>
      <w:proofErr w:type="spellStart"/>
      <w:r w:rsidRPr="00B970FC">
        <w:rPr>
          <w:rFonts w:ascii="Garamond" w:hAnsi="Garamond" w:cs="Arial"/>
          <w:i/>
          <w:sz w:val="24"/>
          <w:szCs w:val="24"/>
        </w:rPr>
        <w:t>Gayer</w:t>
      </w:r>
      <w:proofErr w:type="spellEnd"/>
      <w:r w:rsidRPr="00B970FC">
        <w:rPr>
          <w:rFonts w:ascii="Garamond" w:hAnsi="Garamond" w:cs="Arial"/>
          <w:i/>
          <w:sz w:val="24"/>
          <w:szCs w:val="24"/>
        </w:rPr>
        <w:t xml:space="preserve">-Anderson </w:t>
      </w:r>
      <w:proofErr w:type="spellStart"/>
      <w:r w:rsidRPr="00B970FC">
        <w:rPr>
          <w:rFonts w:ascii="Garamond" w:hAnsi="Garamond" w:cs="Arial"/>
          <w:i/>
          <w:sz w:val="24"/>
          <w:szCs w:val="24"/>
        </w:rPr>
        <w:t>Scarab</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SARR, J. </w:t>
      </w:r>
      <w:proofErr w:type="spellStart"/>
      <w:r w:rsidRPr="00B970FC">
        <w:rPr>
          <w:rFonts w:ascii="Garamond" w:hAnsi="Garamond" w:cs="Arial"/>
          <w:i/>
          <w:sz w:val="24"/>
          <w:szCs w:val="24"/>
        </w:rPr>
        <w:t>Highlights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Gayer</w:t>
      </w:r>
      <w:proofErr w:type="spellEnd"/>
      <w:r w:rsidRPr="00B970FC">
        <w:rPr>
          <w:rFonts w:ascii="Garamond" w:hAnsi="Garamond" w:cs="Arial"/>
          <w:i/>
          <w:sz w:val="24"/>
          <w:szCs w:val="24"/>
        </w:rPr>
        <w:t xml:space="preserve">-Anderson </w:t>
      </w:r>
      <w:proofErr w:type="spellStart"/>
      <w:r w:rsidRPr="00B970FC">
        <w:rPr>
          <w:rFonts w:ascii="Garamond" w:hAnsi="Garamond" w:cs="Arial"/>
          <w:i/>
          <w:sz w:val="24"/>
          <w:szCs w:val="24"/>
        </w:rPr>
        <w:t>Scarab</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Portland Art </w:t>
      </w:r>
      <w:proofErr w:type="spellStart"/>
      <w:r w:rsidRPr="00B970FC">
        <w:rPr>
          <w:rFonts w:ascii="Garamond" w:hAnsi="Garamond" w:cs="Arial"/>
          <w:i/>
          <w:sz w:val="24"/>
          <w:szCs w:val="24"/>
        </w:rPr>
        <w:t>Museum</w:t>
      </w:r>
      <w:proofErr w:type="spellEnd"/>
      <w:r w:rsidRPr="00B970FC">
        <w:rPr>
          <w:rFonts w:ascii="Garamond" w:hAnsi="Garamond" w:cs="Arial"/>
          <w:sz w:val="24"/>
          <w:szCs w:val="24"/>
        </w:rPr>
        <w:t xml:space="preserve">. Portland, Portland Art </w:t>
      </w:r>
      <w:proofErr w:type="spellStart"/>
      <w:r w:rsidRPr="00B970FC">
        <w:rPr>
          <w:rFonts w:ascii="Garamond" w:hAnsi="Garamond" w:cs="Arial"/>
          <w:sz w:val="24"/>
          <w:szCs w:val="24"/>
        </w:rPr>
        <w:t>Museum</w:t>
      </w:r>
      <w:proofErr w:type="spellEnd"/>
      <w:r w:rsidRPr="00B970FC">
        <w:rPr>
          <w:rFonts w:ascii="Garamond" w:hAnsi="Garamond" w:cs="Arial"/>
          <w:sz w:val="24"/>
          <w:szCs w:val="24"/>
        </w:rPr>
        <w:t>, 2004.</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SAVARY, </w:t>
      </w:r>
      <w:proofErr w:type="spellStart"/>
      <w:r w:rsidRPr="009B4716">
        <w:rPr>
          <w:rStyle w:val="Textoennegrita"/>
          <w:rFonts w:ascii="Garamond" w:hAnsi="Garamond" w:cs="Arial"/>
          <w:b w:val="0"/>
          <w:i/>
          <w:sz w:val="24"/>
          <w:szCs w:val="24"/>
        </w:rPr>
        <w:t>Lettres</w:t>
      </w:r>
      <w:proofErr w:type="spellEnd"/>
      <w:r w:rsidRPr="009B4716">
        <w:rPr>
          <w:rStyle w:val="Textoennegrita"/>
          <w:rFonts w:ascii="Garamond" w:hAnsi="Garamond" w:cs="Arial"/>
          <w:b w:val="0"/>
          <w:i/>
          <w:sz w:val="24"/>
          <w:szCs w:val="24"/>
        </w:rPr>
        <w:t xml:space="preserve"> sur </w:t>
      </w:r>
      <w:proofErr w:type="spellStart"/>
      <w:r w:rsidRPr="009B4716">
        <w:rPr>
          <w:rStyle w:val="Textoennegrita"/>
          <w:rFonts w:ascii="Garamond" w:hAnsi="Garamond" w:cs="Arial"/>
          <w:b w:val="0"/>
          <w:i/>
          <w:sz w:val="24"/>
          <w:szCs w:val="24"/>
        </w:rPr>
        <w:t>l'Egypte</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SAVARY, Claude-Étienne. </w:t>
      </w:r>
      <w:proofErr w:type="spellStart"/>
      <w:r w:rsidRPr="009B4716">
        <w:rPr>
          <w:rStyle w:val="Textoennegrita"/>
          <w:rFonts w:ascii="Garamond" w:hAnsi="Garamond" w:cs="Arial"/>
          <w:b w:val="0"/>
          <w:i/>
          <w:sz w:val="24"/>
          <w:szCs w:val="24"/>
        </w:rPr>
        <w:t>Lettres</w:t>
      </w:r>
      <w:proofErr w:type="spellEnd"/>
      <w:r w:rsidRPr="009B4716">
        <w:rPr>
          <w:rStyle w:val="Textoennegrita"/>
          <w:rFonts w:ascii="Garamond" w:hAnsi="Garamond" w:cs="Arial"/>
          <w:b w:val="0"/>
          <w:i/>
          <w:sz w:val="24"/>
          <w:szCs w:val="24"/>
        </w:rPr>
        <w:t xml:space="preserve"> sur </w:t>
      </w:r>
      <w:proofErr w:type="spellStart"/>
      <w:r w:rsidRPr="009B4716">
        <w:rPr>
          <w:rStyle w:val="Textoennegrita"/>
          <w:rFonts w:ascii="Garamond" w:hAnsi="Garamond" w:cs="Arial"/>
          <w:b w:val="0"/>
          <w:i/>
          <w:sz w:val="24"/>
          <w:szCs w:val="24"/>
        </w:rPr>
        <w:t>l'Egypte</w:t>
      </w:r>
      <w:proofErr w:type="spellEnd"/>
      <w:r w:rsidRPr="009B4716">
        <w:rPr>
          <w:rStyle w:val="Textoennegrita"/>
          <w:rFonts w:ascii="Garamond" w:hAnsi="Garamond" w:cs="Arial"/>
          <w:b w:val="0"/>
          <w:sz w:val="24"/>
          <w:szCs w:val="24"/>
        </w:rPr>
        <w:t xml:space="preserve"> </w:t>
      </w:r>
      <w:proofErr w:type="spellStart"/>
      <w:r w:rsidRPr="009B4716">
        <w:rPr>
          <w:rStyle w:val="Textoennegrita"/>
          <w:rFonts w:ascii="Garamond" w:hAnsi="Garamond" w:cs="Arial"/>
          <w:b w:val="0"/>
          <w:i/>
          <w:sz w:val="24"/>
          <w:szCs w:val="24"/>
        </w:rPr>
        <w:t>où</w:t>
      </w:r>
      <w:proofErr w:type="spellEnd"/>
      <w:r w:rsidRPr="009B4716">
        <w:rPr>
          <w:rStyle w:val="Textoennegrita"/>
          <w:rFonts w:ascii="Garamond" w:hAnsi="Garamond" w:cs="Arial"/>
          <w:b w:val="0"/>
          <w:i/>
          <w:sz w:val="24"/>
          <w:szCs w:val="24"/>
        </w:rPr>
        <w:t xml:space="preserve"> </w:t>
      </w:r>
      <w:proofErr w:type="spellStart"/>
      <w:r w:rsidRPr="009B4716">
        <w:rPr>
          <w:rStyle w:val="Textoennegrita"/>
          <w:rFonts w:ascii="Garamond" w:hAnsi="Garamond" w:cs="Arial"/>
          <w:b w:val="0"/>
          <w:i/>
          <w:sz w:val="24"/>
          <w:szCs w:val="24"/>
        </w:rPr>
        <w:t>l'on</w:t>
      </w:r>
      <w:proofErr w:type="spellEnd"/>
      <w:r w:rsidRPr="009B4716">
        <w:rPr>
          <w:rStyle w:val="Textoennegrita"/>
          <w:rFonts w:ascii="Garamond" w:hAnsi="Garamond" w:cs="Arial"/>
          <w:b w:val="0"/>
          <w:i/>
          <w:sz w:val="24"/>
          <w:szCs w:val="24"/>
        </w:rPr>
        <w:t xml:space="preserve"> </w:t>
      </w:r>
      <w:proofErr w:type="spellStart"/>
      <w:r w:rsidRPr="009B4716">
        <w:rPr>
          <w:rStyle w:val="Textoennegrita"/>
          <w:rFonts w:ascii="Garamond" w:hAnsi="Garamond" w:cs="Arial"/>
          <w:b w:val="0"/>
          <w:i/>
          <w:sz w:val="24"/>
          <w:szCs w:val="24"/>
        </w:rPr>
        <w:t>offre</w:t>
      </w:r>
      <w:proofErr w:type="spellEnd"/>
      <w:r w:rsidRPr="009B4716">
        <w:rPr>
          <w:rStyle w:val="Textoennegrita"/>
          <w:rFonts w:ascii="Garamond" w:hAnsi="Garamond" w:cs="Arial"/>
          <w:b w:val="0"/>
          <w:i/>
          <w:sz w:val="24"/>
          <w:szCs w:val="24"/>
        </w:rPr>
        <w:t xml:space="preserve"> le </w:t>
      </w:r>
      <w:proofErr w:type="spellStart"/>
      <w:r w:rsidRPr="009B4716">
        <w:rPr>
          <w:rStyle w:val="Textoennegrita"/>
          <w:rFonts w:ascii="Garamond" w:hAnsi="Garamond" w:cs="Arial"/>
          <w:b w:val="0"/>
          <w:i/>
          <w:sz w:val="24"/>
          <w:szCs w:val="24"/>
        </w:rPr>
        <w:t>parallèle</w:t>
      </w:r>
      <w:proofErr w:type="spellEnd"/>
      <w:r w:rsidRPr="009B4716">
        <w:rPr>
          <w:rStyle w:val="Textoennegrita"/>
          <w:rFonts w:ascii="Garamond" w:hAnsi="Garamond" w:cs="Arial"/>
          <w:b w:val="0"/>
          <w:i/>
          <w:sz w:val="24"/>
          <w:szCs w:val="24"/>
        </w:rPr>
        <w:t xml:space="preserve"> des </w:t>
      </w:r>
      <w:proofErr w:type="spellStart"/>
      <w:r w:rsidRPr="009B4716">
        <w:rPr>
          <w:rStyle w:val="Textoennegrita"/>
          <w:rFonts w:ascii="Garamond" w:hAnsi="Garamond" w:cs="Arial"/>
          <w:b w:val="0"/>
          <w:i/>
          <w:sz w:val="24"/>
          <w:szCs w:val="24"/>
        </w:rPr>
        <w:t>moeurs</w:t>
      </w:r>
      <w:proofErr w:type="spellEnd"/>
      <w:r w:rsidRPr="009B4716">
        <w:rPr>
          <w:rStyle w:val="Textoennegrita"/>
          <w:rFonts w:ascii="Garamond" w:hAnsi="Garamond" w:cs="Arial"/>
          <w:b w:val="0"/>
          <w:i/>
          <w:sz w:val="24"/>
          <w:szCs w:val="24"/>
        </w:rPr>
        <w:t xml:space="preserve"> </w:t>
      </w:r>
      <w:proofErr w:type="spellStart"/>
      <w:r w:rsidRPr="009B4716">
        <w:rPr>
          <w:rStyle w:val="Textoennegrita"/>
          <w:rFonts w:ascii="Garamond" w:hAnsi="Garamond" w:cs="Arial"/>
          <w:b w:val="0"/>
          <w:i/>
          <w:sz w:val="24"/>
          <w:szCs w:val="24"/>
        </w:rPr>
        <w:t>anciennes</w:t>
      </w:r>
      <w:proofErr w:type="spellEnd"/>
      <w:r w:rsidRPr="009B4716">
        <w:rPr>
          <w:rStyle w:val="Textoennegrita"/>
          <w:rFonts w:ascii="Garamond" w:hAnsi="Garamond" w:cs="Arial"/>
          <w:b w:val="0"/>
          <w:i/>
          <w:sz w:val="24"/>
          <w:szCs w:val="24"/>
        </w:rPr>
        <w:t xml:space="preserve"> et </w:t>
      </w:r>
      <w:proofErr w:type="spellStart"/>
      <w:r w:rsidRPr="009B4716">
        <w:rPr>
          <w:rStyle w:val="Textoennegrita"/>
          <w:rFonts w:ascii="Garamond" w:hAnsi="Garamond" w:cs="Arial"/>
          <w:b w:val="0"/>
          <w:i/>
          <w:sz w:val="24"/>
          <w:szCs w:val="24"/>
        </w:rPr>
        <w:t>modernes</w:t>
      </w:r>
      <w:proofErr w:type="spellEnd"/>
      <w:r w:rsidRPr="009B4716">
        <w:rPr>
          <w:rStyle w:val="Textoennegrita"/>
          <w:rFonts w:ascii="Garamond" w:hAnsi="Garamond" w:cs="Arial"/>
          <w:b w:val="0"/>
          <w:i/>
          <w:sz w:val="24"/>
          <w:szCs w:val="24"/>
        </w:rPr>
        <w:t xml:space="preserve"> de </w:t>
      </w:r>
      <w:proofErr w:type="spellStart"/>
      <w:r w:rsidRPr="009B4716">
        <w:rPr>
          <w:rStyle w:val="Textoennegrita"/>
          <w:rFonts w:ascii="Garamond" w:hAnsi="Garamond" w:cs="Arial"/>
          <w:b w:val="0"/>
          <w:i/>
          <w:sz w:val="24"/>
          <w:szCs w:val="24"/>
        </w:rPr>
        <w:t>ses</w:t>
      </w:r>
      <w:proofErr w:type="spellEnd"/>
      <w:r w:rsidRPr="009B4716">
        <w:rPr>
          <w:rStyle w:val="Textoennegrita"/>
          <w:rFonts w:ascii="Garamond" w:hAnsi="Garamond" w:cs="Arial"/>
          <w:b w:val="0"/>
          <w:i/>
          <w:sz w:val="24"/>
          <w:szCs w:val="24"/>
        </w:rPr>
        <w:t xml:space="preserve"> </w:t>
      </w:r>
      <w:proofErr w:type="spellStart"/>
      <w:r w:rsidRPr="009B4716">
        <w:rPr>
          <w:rStyle w:val="Textoennegrita"/>
          <w:rFonts w:ascii="Garamond" w:hAnsi="Garamond" w:cs="Arial"/>
          <w:b w:val="0"/>
          <w:i/>
          <w:sz w:val="24"/>
          <w:szCs w:val="24"/>
        </w:rPr>
        <w:t>habitans</w:t>
      </w:r>
      <w:proofErr w:type="spellEnd"/>
      <w:r w:rsidRPr="009B4716">
        <w:rPr>
          <w:rStyle w:val="Textoennegrita"/>
          <w:rFonts w:ascii="Garamond" w:hAnsi="Garamond" w:cs="Arial"/>
          <w:b w:val="0"/>
          <w:sz w:val="24"/>
          <w:szCs w:val="24"/>
        </w:rPr>
        <w:t xml:space="preserve">. Paris, </w:t>
      </w:r>
      <w:proofErr w:type="spellStart"/>
      <w:r w:rsidRPr="009B4716">
        <w:rPr>
          <w:rStyle w:val="Textoennegrita"/>
          <w:rFonts w:ascii="Garamond" w:hAnsi="Garamond" w:cs="Arial"/>
          <w:b w:val="0"/>
          <w:sz w:val="24"/>
          <w:szCs w:val="24"/>
        </w:rPr>
        <w:t>Chez</w:t>
      </w:r>
      <w:proofErr w:type="spellEnd"/>
      <w:r w:rsidRPr="009B4716">
        <w:rPr>
          <w:rStyle w:val="Textoennegrita"/>
          <w:rFonts w:ascii="Garamond" w:hAnsi="Garamond" w:cs="Arial"/>
          <w:b w:val="0"/>
          <w:sz w:val="24"/>
          <w:szCs w:val="24"/>
        </w:rPr>
        <w:t xml:space="preserve"> </w:t>
      </w:r>
      <w:proofErr w:type="spellStart"/>
      <w:r w:rsidRPr="009B4716">
        <w:rPr>
          <w:rStyle w:val="Textoennegrita"/>
          <w:rFonts w:ascii="Garamond" w:hAnsi="Garamond" w:cs="Arial"/>
          <w:b w:val="0"/>
          <w:sz w:val="24"/>
          <w:szCs w:val="24"/>
        </w:rPr>
        <w:t>Bleuet</w:t>
      </w:r>
      <w:proofErr w:type="spellEnd"/>
      <w:r w:rsidRPr="009B4716">
        <w:rPr>
          <w:rStyle w:val="Textoennegrita"/>
          <w:rFonts w:ascii="Garamond" w:hAnsi="Garamond" w:cs="Arial"/>
          <w:b w:val="0"/>
          <w:sz w:val="24"/>
          <w:szCs w:val="24"/>
        </w:rPr>
        <w:t>…, 1798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proofErr w:type="gramStart"/>
      <w:r w:rsidRPr="00B970FC">
        <w:rPr>
          <w:rFonts w:ascii="Garamond" w:hAnsi="Garamond" w:cs="Arial"/>
          <w:sz w:val="24"/>
          <w:szCs w:val="24"/>
        </w:rPr>
        <w:t xml:space="preserve">SCAMUZZI,  </w:t>
      </w:r>
      <w:proofErr w:type="spellStart"/>
      <w:r>
        <w:rPr>
          <w:rFonts w:ascii="Garamond" w:hAnsi="Garamond" w:cs="Arial"/>
          <w:i/>
          <w:sz w:val="24"/>
          <w:szCs w:val="24"/>
        </w:rPr>
        <w:t>Egyptian</w:t>
      </w:r>
      <w:proofErr w:type="spellEnd"/>
      <w:proofErr w:type="gramEnd"/>
      <w:r>
        <w:rPr>
          <w:rFonts w:ascii="Garamond" w:hAnsi="Garamond" w:cs="Arial"/>
          <w:i/>
          <w:sz w:val="24"/>
          <w:szCs w:val="24"/>
        </w:rPr>
        <w:t xml:space="preserve"> art in </w:t>
      </w:r>
      <w:proofErr w:type="spellStart"/>
      <w:r>
        <w:rPr>
          <w:rFonts w:ascii="Garamond" w:hAnsi="Garamond" w:cs="Arial"/>
          <w:i/>
          <w:sz w:val="24"/>
          <w:szCs w:val="24"/>
        </w:rPr>
        <w:t>the</w:t>
      </w:r>
      <w:proofErr w:type="spellEnd"/>
      <w:r>
        <w:rPr>
          <w:rFonts w:ascii="Garamond" w:hAnsi="Garamond" w:cs="Arial"/>
          <w:i/>
          <w:sz w:val="24"/>
          <w:szCs w:val="24"/>
        </w:rPr>
        <w:t xml:space="preserve"> </w:t>
      </w:r>
      <w:proofErr w:type="spellStart"/>
      <w:r>
        <w:rPr>
          <w:rFonts w:ascii="Garamond" w:hAnsi="Garamond" w:cs="Arial"/>
          <w:i/>
          <w:sz w:val="24"/>
          <w:szCs w:val="24"/>
        </w:rPr>
        <w:t>Egyptian</w:t>
      </w:r>
      <w:proofErr w:type="spellEnd"/>
      <w:r>
        <w:rPr>
          <w:rFonts w:ascii="Garamond" w:hAnsi="Garamond" w:cs="Arial"/>
          <w:i/>
          <w:sz w:val="24"/>
          <w:szCs w:val="24"/>
        </w:rPr>
        <w:t xml:space="preserve"> </w:t>
      </w:r>
      <w:proofErr w:type="spellStart"/>
      <w:r>
        <w:rPr>
          <w:rFonts w:ascii="Garamond" w:hAnsi="Garamond" w:cs="Arial"/>
          <w:i/>
          <w:sz w:val="24"/>
          <w:szCs w:val="24"/>
        </w:rPr>
        <w:t>M</w:t>
      </w:r>
      <w:r w:rsidRPr="00B970FC">
        <w:rPr>
          <w:rFonts w:ascii="Garamond" w:hAnsi="Garamond" w:cs="Arial"/>
          <w:i/>
          <w:sz w:val="24"/>
          <w:szCs w:val="24"/>
        </w:rPr>
        <w:t>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Turin</w:t>
      </w:r>
      <w:proofErr w:type="spellEnd"/>
    </w:p>
    <w:p w:rsidR="00105CB1" w:rsidRPr="00B970FC" w:rsidRDefault="00912132" w:rsidP="00FA19CA">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SCAMUZZI, Ernesto. </w:t>
      </w:r>
      <w:proofErr w:type="spellStart"/>
      <w:r>
        <w:rPr>
          <w:rFonts w:ascii="Garamond" w:hAnsi="Garamond" w:cs="Arial"/>
          <w:i/>
          <w:sz w:val="24"/>
          <w:szCs w:val="24"/>
        </w:rPr>
        <w:t>Egyptian</w:t>
      </w:r>
      <w:proofErr w:type="spellEnd"/>
      <w:r>
        <w:rPr>
          <w:rFonts w:ascii="Garamond" w:hAnsi="Garamond" w:cs="Arial"/>
          <w:i/>
          <w:sz w:val="24"/>
          <w:szCs w:val="24"/>
        </w:rPr>
        <w:t xml:space="preserve"> art in </w:t>
      </w:r>
      <w:proofErr w:type="spellStart"/>
      <w:r>
        <w:rPr>
          <w:rFonts w:ascii="Garamond" w:hAnsi="Garamond" w:cs="Arial"/>
          <w:i/>
          <w:sz w:val="24"/>
          <w:szCs w:val="24"/>
        </w:rPr>
        <w:t>the</w:t>
      </w:r>
      <w:proofErr w:type="spellEnd"/>
      <w:r>
        <w:rPr>
          <w:rFonts w:ascii="Garamond" w:hAnsi="Garamond" w:cs="Arial"/>
          <w:i/>
          <w:sz w:val="24"/>
          <w:szCs w:val="24"/>
        </w:rPr>
        <w:t xml:space="preserve"> </w:t>
      </w:r>
      <w:proofErr w:type="spellStart"/>
      <w:r>
        <w:rPr>
          <w:rFonts w:ascii="Garamond" w:hAnsi="Garamond" w:cs="Arial"/>
          <w:i/>
          <w:sz w:val="24"/>
          <w:szCs w:val="24"/>
        </w:rPr>
        <w:t>Egyptian</w:t>
      </w:r>
      <w:proofErr w:type="spellEnd"/>
      <w:r>
        <w:rPr>
          <w:rFonts w:ascii="Garamond" w:hAnsi="Garamond" w:cs="Arial"/>
          <w:i/>
          <w:sz w:val="24"/>
          <w:szCs w:val="24"/>
        </w:rPr>
        <w:t xml:space="preserve"> </w:t>
      </w:r>
      <w:proofErr w:type="spellStart"/>
      <w:r>
        <w:rPr>
          <w:rFonts w:ascii="Garamond" w:hAnsi="Garamond" w:cs="Arial"/>
          <w:i/>
          <w:sz w:val="24"/>
          <w:szCs w:val="24"/>
        </w:rPr>
        <w:t>M</w:t>
      </w:r>
      <w:r w:rsidRPr="00B970FC">
        <w:rPr>
          <w:rFonts w:ascii="Garamond" w:hAnsi="Garamond" w:cs="Arial"/>
          <w:i/>
          <w:sz w:val="24"/>
          <w:szCs w:val="24"/>
        </w:rPr>
        <w:t>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Turin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Paintings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sculpture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furniture</w:t>
      </w:r>
      <w:proofErr w:type="spellEnd"/>
      <w:r w:rsidRPr="00B970FC">
        <w:rPr>
          <w:rFonts w:ascii="Garamond" w:hAnsi="Garamond" w:cs="Arial"/>
          <w:i/>
          <w:sz w:val="24"/>
          <w:szCs w:val="24"/>
        </w:rPr>
        <w:t xml:space="preserve">, textiles, </w:t>
      </w:r>
      <w:proofErr w:type="spellStart"/>
      <w:r w:rsidRPr="00B970FC">
        <w:rPr>
          <w:rFonts w:ascii="Garamond" w:hAnsi="Garamond" w:cs="Arial"/>
          <w:i/>
          <w:sz w:val="24"/>
          <w:szCs w:val="24"/>
        </w:rPr>
        <w:t>ceramics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papyri</w:t>
      </w:r>
      <w:proofErr w:type="spellEnd"/>
      <w:r w:rsidRPr="00B970FC">
        <w:rPr>
          <w:rFonts w:ascii="Garamond" w:hAnsi="Garamond" w:cs="Arial"/>
          <w:sz w:val="24"/>
          <w:szCs w:val="24"/>
        </w:rPr>
        <w:t>. New York, Harry N Abrams, 1965.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SCATTOLIN, </w:t>
      </w:r>
      <w:r w:rsidRPr="00B970FC">
        <w:rPr>
          <w:rFonts w:ascii="Garamond" w:hAnsi="Garamond" w:cs="Arial"/>
          <w:i/>
          <w:sz w:val="24"/>
          <w:szCs w:val="24"/>
        </w:rPr>
        <w:t>JEA, 92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SCATTOLIN MORECROFT, Angela.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Vitaliano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Donati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at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Turin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r w:rsidRPr="00B970FC">
        <w:rPr>
          <w:rFonts w:ascii="Garamond" w:hAnsi="Garamond" w:cs="Arial"/>
          <w:i/>
          <w:sz w:val="24"/>
          <w:szCs w:val="24"/>
        </w:rPr>
        <w:t>JEA, 92</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2006, pp. 278-282.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SCHIAPARELLI, </w:t>
      </w:r>
      <w:r w:rsidRPr="00B970FC">
        <w:rPr>
          <w:rFonts w:ascii="Garamond" w:hAnsi="Garamond" w:cs="Arial"/>
          <w:i/>
          <w:sz w:val="24"/>
          <w:szCs w:val="24"/>
        </w:rPr>
        <w:t xml:space="preserve">Museo </w:t>
      </w:r>
      <w:proofErr w:type="spellStart"/>
      <w:r w:rsidRPr="00B970FC">
        <w:rPr>
          <w:rFonts w:ascii="Garamond" w:hAnsi="Garamond" w:cs="Arial"/>
          <w:i/>
          <w:sz w:val="24"/>
          <w:szCs w:val="24"/>
        </w:rPr>
        <w:t>Archeológico</w:t>
      </w:r>
      <w:proofErr w:type="spellEnd"/>
      <w:r w:rsidRPr="00B970FC">
        <w:rPr>
          <w:rFonts w:ascii="Garamond" w:hAnsi="Garamond" w:cs="Arial"/>
          <w:i/>
          <w:sz w:val="24"/>
          <w:szCs w:val="24"/>
        </w:rPr>
        <w:t xml:space="preserve"> di </w:t>
      </w:r>
      <w:proofErr w:type="spellStart"/>
      <w:r w:rsidRPr="00B970FC">
        <w:rPr>
          <w:rFonts w:ascii="Garamond" w:hAnsi="Garamond" w:cs="Arial"/>
          <w:i/>
          <w:sz w:val="24"/>
          <w:szCs w:val="24"/>
        </w:rPr>
        <w:t>Firenza-Antichitá</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egizie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SCHIAPARELLI, Ernesto. </w:t>
      </w:r>
      <w:r w:rsidRPr="00B970FC">
        <w:rPr>
          <w:rFonts w:ascii="Garamond" w:hAnsi="Garamond" w:cs="Arial"/>
          <w:i/>
          <w:sz w:val="24"/>
          <w:szCs w:val="24"/>
        </w:rPr>
        <w:t xml:space="preserve">Museo </w:t>
      </w:r>
      <w:proofErr w:type="spellStart"/>
      <w:r w:rsidRPr="00B970FC">
        <w:rPr>
          <w:rFonts w:ascii="Garamond" w:hAnsi="Garamond" w:cs="Arial"/>
          <w:i/>
          <w:sz w:val="24"/>
          <w:szCs w:val="24"/>
        </w:rPr>
        <w:t>Archeológico</w:t>
      </w:r>
      <w:proofErr w:type="spellEnd"/>
      <w:r w:rsidRPr="00B970FC">
        <w:rPr>
          <w:rFonts w:ascii="Garamond" w:hAnsi="Garamond" w:cs="Arial"/>
          <w:i/>
          <w:sz w:val="24"/>
          <w:szCs w:val="24"/>
        </w:rPr>
        <w:t xml:space="preserve"> di </w:t>
      </w:r>
      <w:proofErr w:type="spellStart"/>
      <w:r w:rsidRPr="00B970FC">
        <w:rPr>
          <w:rFonts w:ascii="Garamond" w:hAnsi="Garamond" w:cs="Arial"/>
          <w:i/>
          <w:sz w:val="24"/>
          <w:szCs w:val="24"/>
        </w:rPr>
        <w:t>Firenza-Antichitá</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egizie</w:t>
      </w:r>
      <w:proofErr w:type="spellEnd"/>
      <w:r w:rsidRPr="00B970FC">
        <w:rPr>
          <w:rFonts w:ascii="Garamond" w:hAnsi="Garamond" w:cs="Arial"/>
          <w:sz w:val="24"/>
          <w:szCs w:val="24"/>
        </w:rPr>
        <w:t xml:space="preserve">. Roma, </w:t>
      </w:r>
      <w:proofErr w:type="spellStart"/>
      <w:r w:rsidRPr="00B970FC">
        <w:rPr>
          <w:rFonts w:ascii="Garamond" w:hAnsi="Garamond" w:cs="Arial"/>
          <w:sz w:val="24"/>
          <w:szCs w:val="24"/>
        </w:rPr>
        <w:t>Tipografia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della</w:t>
      </w:r>
      <w:proofErr w:type="spellEnd"/>
      <w:r w:rsidRPr="00B970FC">
        <w:rPr>
          <w:rFonts w:ascii="Garamond" w:hAnsi="Garamond" w:cs="Arial"/>
          <w:sz w:val="24"/>
          <w:szCs w:val="24"/>
        </w:rPr>
        <w:t xml:space="preserve"> R. </w:t>
      </w:r>
      <w:proofErr w:type="spellStart"/>
      <w:r w:rsidRPr="00B970FC">
        <w:rPr>
          <w:rFonts w:ascii="Garamond" w:hAnsi="Garamond" w:cs="Arial"/>
          <w:sz w:val="24"/>
          <w:szCs w:val="24"/>
        </w:rPr>
        <w:t>Accademia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dei</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Lincei</w:t>
      </w:r>
      <w:proofErr w:type="spellEnd"/>
      <w:r w:rsidRPr="00B970FC">
        <w:rPr>
          <w:rFonts w:ascii="Garamond" w:hAnsi="Garamond" w:cs="Arial"/>
          <w:sz w:val="24"/>
          <w:szCs w:val="24"/>
        </w:rPr>
        <w:t>, 1887.</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SCHLICK-NOLTE y DROSTE, </w:t>
      </w:r>
      <w:proofErr w:type="spellStart"/>
      <w:r w:rsidRPr="00B970FC">
        <w:rPr>
          <w:rFonts w:ascii="Garamond" w:hAnsi="Garamond" w:cs="Arial"/>
          <w:i/>
          <w:sz w:val="24"/>
          <w:szCs w:val="24"/>
        </w:rPr>
        <w:t>Skarabäen</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SCHLICK-NOLTE, </w:t>
      </w:r>
      <w:proofErr w:type="spellStart"/>
      <w:r w:rsidRPr="00B970FC">
        <w:rPr>
          <w:rFonts w:ascii="Garamond" w:hAnsi="Garamond" w:cs="Arial"/>
          <w:sz w:val="24"/>
          <w:szCs w:val="24"/>
        </w:rPr>
        <w:t>Birgit</w:t>
      </w:r>
      <w:proofErr w:type="spellEnd"/>
      <w:r w:rsidRPr="00B970FC">
        <w:rPr>
          <w:rFonts w:ascii="Garamond" w:hAnsi="Garamond" w:cs="Arial"/>
          <w:sz w:val="24"/>
          <w:szCs w:val="24"/>
        </w:rPr>
        <w:t xml:space="preserve">; DROSTE ZU HÜLSHOFF, Vera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(eds.). </w:t>
      </w:r>
      <w:proofErr w:type="spellStart"/>
      <w:r w:rsidRPr="00B970FC">
        <w:rPr>
          <w:rFonts w:ascii="Garamond" w:hAnsi="Garamond" w:cs="Arial"/>
          <w:i/>
          <w:sz w:val="24"/>
          <w:szCs w:val="24"/>
        </w:rPr>
        <w:t>Skarabäen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Amulette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Schmuck</w:t>
      </w:r>
      <w:proofErr w:type="spellEnd"/>
      <w:r w:rsidRPr="00B970FC">
        <w:rPr>
          <w:rFonts w:ascii="Garamond" w:hAnsi="Garamond" w:cs="Arial"/>
          <w:i/>
          <w:sz w:val="24"/>
          <w:szCs w:val="24"/>
        </w:rPr>
        <w:t xml:space="preserve">. </w:t>
      </w:r>
      <w:proofErr w:type="spellStart"/>
      <w:r w:rsidRPr="00B970FC">
        <w:rPr>
          <w:rFonts w:ascii="Garamond" w:hAnsi="Garamond" w:cs="Arial"/>
          <w:sz w:val="24"/>
          <w:szCs w:val="24"/>
        </w:rPr>
        <w:t>Melsungen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Gutemberg</w:t>
      </w:r>
      <w:proofErr w:type="spellEnd"/>
      <w:r w:rsidRPr="00B970FC">
        <w:rPr>
          <w:rFonts w:ascii="Garamond" w:hAnsi="Garamond" w:cs="Arial"/>
          <w:sz w:val="24"/>
          <w:szCs w:val="24"/>
        </w:rPr>
        <w:t>, 1990 (</w:t>
      </w:r>
      <w:proofErr w:type="spellStart"/>
      <w:r w:rsidRPr="00B970FC">
        <w:rPr>
          <w:rFonts w:ascii="Garamond" w:hAnsi="Garamond" w:cs="Arial"/>
          <w:sz w:val="24"/>
          <w:szCs w:val="24"/>
        </w:rPr>
        <w:t>Ägyptische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Bildwerke</w:t>
      </w:r>
      <w:proofErr w:type="spellEnd"/>
      <w:r w:rsidRPr="00B970FC">
        <w:rPr>
          <w:rFonts w:ascii="Garamond" w:hAnsi="Garamond" w:cs="Arial"/>
          <w:sz w:val="24"/>
          <w:szCs w:val="24"/>
        </w:rPr>
        <w:t>, Band I).</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SCHLÖGL, </w:t>
      </w:r>
      <w:proofErr w:type="spellStart"/>
      <w:r w:rsidRPr="00B970FC">
        <w:rPr>
          <w:rFonts w:ascii="Garamond" w:hAnsi="Garamond" w:cs="Arial"/>
          <w:i/>
          <w:sz w:val="24"/>
          <w:szCs w:val="24"/>
        </w:rPr>
        <w:t>Geschenk</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Nils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SCHLÖGL, Hermann A. (red.). </w:t>
      </w:r>
      <w:proofErr w:type="spellStart"/>
      <w:r w:rsidRPr="00B970FC">
        <w:rPr>
          <w:rFonts w:ascii="Garamond" w:hAnsi="Garamond" w:cs="Arial"/>
          <w:i/>
          <w:sz w:val="24"/>
          <w:szCs w:val="24"/>
        </w:rPr>
        <w:t>Geschenk</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Nils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Aegyptische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Kunstwerke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Schweizer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besit</w:t>
      </w:r>
      <w:r w:rsidRPr="00B970FC">
        <w:rPr>
          <w:rFonts w:ascii="Garamond" w:hAnsi="Garamond" w:cs="Arial"/>
          <w:sz w:val="24"/>
          <w:szCs w:val="24"/>
        </w:rPr>
        <w:t>z</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Basel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Schweizerischer</w:t>
      </w:r>
      <w:proofErr w:type="spellEnd"/>
      <w:r w:rsidRPr="00B970FC">
        <w:rPr>
          <w:rFonts w:ascii="Garamond" w:hAnsi="Garamond" w:cs="Arial"/>
          <w:sz w:val="24"/>
          <w:szCs w:val="24"/>
        </w:rPr>
        <w:t xml:space="preserve"> Bank-</w:t>
      </w:r>
      <w:proofErr w:type="spellStart"/>
      <w:r w:rsidRPr="00B970FC">
        <w:rPr>
          <w:rFonts w:ascii="Garamond" w:hAnsi="Garamond" w:cs="Arial"/>
          <w:sz w:val="24"/>
          <w:szCs w:val="24"/>
        </w:rPr>
        <w:t>verein</w:t>
      </w:r>
      <w:proofErr w:type="spellEnd"/>
      <w:r w:rsidRPr="00B970FC">
        <w:rPr>
          <w:rFonts w:ascii="Garamond" w:hAnsi="Garamond" w:cs="Arial"/>
          <w:sz w:val="24"/>
          <w:szCs w:val="24"/>
        </w:rPr>
        <w:t xml:space="preserve">, 1978.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SCHLÖGL y BRODBECK,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Totenfiguren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SCHLÖGL, Hermann A.; BRODBECK, Andreas.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Totenfiguren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aus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öffentlichen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privaten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Schweiz</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Freiburg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Universitätsverlag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Freiburg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Schweiz</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Vandenhoeck</w:t>
      </w:r>
      <w:proofErr w:type="spellEnd"/>
      <w:r w:rsidRPr="00B970FC">
        <w:rPr>
          <w:rFonts w:ascii="Garamond" w:hAnsi="Garamond" w:cs="Arial"/>
          <w:sz w:val="24"/>
          <w:szCs w:val="24"/>
        </w:rPr>
        <w:t xml:space="preserve"> &amp; </w:t>
      </w:r>
      <w:proofErr w:type="spellStart"/>
      <w:r w:rsidRPr="00B970FC">
        <w:rPr>
          <w:rFonts w:ascii="Garamond" w:hAnsi="Garamond" w:cs="Arial"/>
          <w:sz w:val="24"/>
          <w:szCs w:val="24"/>
        </w:rPr>
        <w:t>Ruprecht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Göttingen</w:t>
      </w:r>
      <w:proofErr w:type="spellEnd"/>
      <w:r w:rsidRPr="00B970FC">
        <w:rPr>
          <w:rFonts w:ascii="Garamond" w:hAnsi="Garamond" w:cs="Arial"/>
          <w:sz w:val="24"/>
          <w:szCs w:val="24"/>
        </w:rPr>
        <w:t xml:space="preserve">, 1990 (Series </w:t>
      </w:r>
      <w:proofErr w:type="spellStart"/>
      <w:r w:rsidRPr="00B970FC">
        <w:rPr>
          <w:rFonts w:ascii="Garamond" w:hAnsi="Garamond" w:cs="Arial"/>
          <w:sz w:val="24"/>
          <w:szCs w:val="24"/>
        </w:rPr>
        <w:t>Archaeologica</w:t>
      </w:r>
      <w:proofErr w:type="spellEnd"/>
      <w:r w:rsidRPr="00B970FC">
        <w:rPr>
          <w:rFonts w:ascii="Garamond" w:hAnsi="Garamond" w:cs="Arial"/>
          <w:sz w:val="24"/>
          <w:szCs w:val="24"/>
        </w:rPr>
        <w:t>, 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SCHLOSSER, </w:t>
      </w:r>
      <w:r w:rsidRPr="00B970FC">
        <w:rPr>
          <w:rFonts w:ascii="Garamond" w:hAnsi="Garamond" w:cs="Arial"/>
          <w:i/>
          <w:sz w:val="24"/>
          <w:szCs w:val="24"/>
        </w:rPr>
        <w:t>Las cámaras artísticas</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SCHLOSSER, Julius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r w:rsidRPr="00B970FC">
        <w:rPr>
          <w:rFonts w:ascii="Garamond" w:hAnsi="Garamond" w:cs="Arial"/>
          <w:i/>
          <w:sz w:val="24"/>
          <w:szCs w:val="24"/>
        </w:rPr>
        <w:t>Las cámaras artísticas y maravillosas del Renacimiento Tardío: una contribución a la historia del coleccionismo</w:t>
      </w:r>
      <w:r w:rsidRPr="00B970FC">
        <w:rPr>
          <w:rFonts w:ascii="Garamond" w:hAnsi="Garamond" w:cs="Arial"/>
          <w:sz w:val="24"/>
          <w:szCs w:val="24"/>
        </w:rPr>
        <w:t>. Madrid, Akal, 1988.</w:t>
      </w:r>
    </w:p>
    <w:p w:rsidR="00FA19CA" w:rsidRDefault="00FA19CA" w:rsidP="00912132">
      <w:pPr>
        <w:spacing w:line="360" w:lineRule="auto"/>
        <w:ind w:left="708"/>
        <w:jc w:val="both"/>
        <w:rPr>
          <w:rFonts w:ascii="Garamond" w:hAnsi="Garamond" w:cs="Arial"/>
          <w:sz w:val="24"/>
          <w:szCs w:val="24"/>
        </w:rPr>
      </w:pP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SCHNEIDER, </w:t>
      </w:r>
      <w:proofErr w:type="spellStart"/>
      <w:r w:rsidRPr="00B970FC">
        <w:rPr>
          <w:rFonts w:ascii="Garamond" w:hAnsi="Garamond" w:cs="Arial"/>
          <w:i/>
          <w:sz w:val="24"/>
          <w:szCs w:val="24"/>
        </w:rPr>
        <w:t>Shabtis</w:t>
      </w:r>
      <w:proofErr w:type="spellEnd"/>
    </w:p>
    <w:p w:rsidR="00105CB1" w:rsidRPr="00B970FC" w:rsidRDefault="00912132" w:rsidP="00FA19CA">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SCHNEIDER, Hans D. </w:t>
      </w:r>
      <w:proofErr w:type="spellStart"/>
      <w:r w:rsidRPr="00B970FC">
        <w:rPr>
          <w:rFonts w:ascii="Garamond" w:hAnsi="Garamond" w:cs="Arial"/>
          <w:i/>
          <w:sz w:val="24"/>
          <w:szCs w:val="24"/>
        </w:rPr>
        <w:t>Shabtis</w:t>
      </w:r>
      <w:proofErr w:type="spellEnd"/>
      <w:r w:rsidRPr="00B970FC">
        <w:rPr>
          <w:rFonts w:ascii="Garamond" w:hAnsi="Garamond" w:cs="Arial"/>
          <w:i/>
          <w:sz w:val="24"/>
          <w:szCs w:val="24"/>
        </w:rPr>
        <w:t>:</w:t>
      </w:r>
      <w:r w:rsidRPr="00B970FC">
        <w:rPr>
          <w:rFonts w:ascii="Garamond" w:hAnsi="Garamond" w:cs="Arial"/>
          <w:sz w:val="24"/>
          <w:szCs w:val="24"/>
        </w:rPr>
        <w:t xml:space="preserve"> </w:t>
      </w:r>
      <w:proofErr w:type="spellStart"/>
      <w:r w:rsidRPr="00B970FC">
        <w:rPr>
          <w:rFonts w:ascii="Garamond" w:hAnsi="Garamond" w:cs="Arial"/>
          <w:i/>
          <w:sz w:val="24"/>
          <w:szCs w:val="24"/>
        </w:rPr>
        <w:t>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introduction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history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funerari</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statuettes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with</w:t>
      </w:r>
      <w:proofErr w:type="spellEnd"/>
      <w:r w:rsidRPr="00B970FC">
        <w:rPr>
          <w:rFonts w:ascii="Garamond" w:hAnsi="Garamond" w:cs="Arial"/>
          <w:i/>
          <w:sz w:val="24"/>
          <w:szCs w:val="24"/>
        </w:rPr>
        <w:t xml:space="preserve"> a catalogue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shabtis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at Leiden</w:t>
      </w:r>
      <w:r w:rsidRPr="00B970FC">
        <w:rPr>
          <w:rFonts w:ascii="Garamond" w:hAnsi="Garamond" w:cs="Arial"/>
          <w:sz w:val="24"/>
          <w:szCs w:val="24"/>
        </w:rPr>
        <w:t xml:space="preserve"> </w:t>
      </w:r>
      <w:r w:rsidRPr="00B970FC">
        <w:rPr>
          <w:rFonts w:ascii="Garamond" w:hAnsi="Garamond" w:cs="Arial"/>
          <w:i/>
          <w:sz w:val="24"/>
          <w:szCs w:val="24"/>
        </w:rPr>
        <w:t>(3 vol.)</w:t>
      </w:r>
      <w:r w:rsidRPr="00B970FC">
        <w:rPr>
          <w:rFonts w:ascii="Garamond" w:hAnsi="Garamond" w:cs="Arial"/>
          <w:sz w:val="24"/>
          <w:szCs w:val="24"/>
        </w:rPr>
        <w:t xml:space="preserve">. Leiden, Rijksmuseum van </w:t>
      </w:r>
      <w:proofErr w:type="spellStart"/>
      <w:r w:rsidRPr="00B970FC">
        <w:rPr>
          <w:rFonts w:ascii="Garamond" w:hAnsi="Garamond" w:cs="Arial"/>
          <w:sz w:val="24"/>
          <w:szCs w:val="24"/>
        </w:rPr>
        <w:t>Oudheden</w:t>
      </w:r>
      <w:proofErr w:type="spellEnd"/>
      <w:r w:rsidRPr="00B970FC">
        <w:rPr>
          <w:rFonts w:ascii="Garamond" w:hAnsi="Garamond" w:cs="Arial"/>
          <w:sz w:val="24"/>
          <w:szCs w:val="24"/>
        </w:rPr>
        <w:t xml:space="preserve"> te Leiden, 1977.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SCHNEIDER, </w:t>
      </w:r>
      <w:proofErr w:type="spellStart"/>
      <w:r w:rsidRPr="00B970FC">
        <w:rPr>
          <w:rFonts w:ascii="Garamond" w:hAnsi="Garamond" w:cs="Arial"/>
          <w:i/>
          <w:sz w:val="24"/>
          <w:szCs w:val="24"/>
        </w:rPr>
        <w:t>Life</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death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pharaohs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SCHNEIDER, Hans D. </w:t>
      </w:r>
      <w:proofErr w:type="spellStart"/>
      <w:r w:rsidRPr="00B970FC">
        <w:rPr>
          <w:rFonts w:ascii="Garamond" w:hAnsi="Garamond" w:cs="Arial"/>
          <w:i/>
          <w:sz w:val="24"/>
          <w:szCs w:val="24"/>
        </w:rPr>
        <w:t>Life</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death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pharaohs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art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in Leiden,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Netherlands</w:t>
      </w:r>
      <w:proofErr w:type="spellEnd"/>
      <w:r w:rsidRPr="00B970FC">
        <w:rPr>
          <w:rFonts w:ascii="Garamond" w:hAnsi="Garamond" w:cs="Arial"/>
          <w:sz w:val="24"/>
          <w:szCs w:val="24"/>
        </w:rPr>
        <w:t xml:space="preserve">. Perth, Western </w:t>
      </w:r>
      <w:proofErr w:type="spellStart"/>
      <w:r w:rsidRPr="00B970FC">
        <w:rPr>
          <w:rFonts w:ascii="Garamond" w:hAnsi="Garamond" w:cs="Arial"/>
          <w:sz w:val="24"/>
          <w:szCs w:val="24"/>
        </w:rPr>
        <w:t>Australian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1998.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SCHNEIDER, </w:t>
      </w:r>
      <w:proofErr w:type="spellStart"/>
      <w:r w:rsidRPr="00B970FC">
        <w:rPr>
          <w:rFonts w:ascii="Garamond" w:hAnsi="Garamond" w:cs="Arial"/>
          <w:i/>
          <w:sz w:val="24"/>
          <w:szCs w:val="24"/>
        </w:rPr>
        <w:t>Ägyptologen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Dritten</w:t>
      </w:r>
      <w:proofErr w:type="spellEnd"/>
      <w:r w:rsidRPr="00B970FC">
        <w:rPr>
          <w:rFonts w:ascii="Garamond" w:hAnsi="Garamond" w:cs="Arial"/>
          <w:i/>
          <w:sz w:val="24"/>
          <w:szCs w:val="24"/>
        </w:rPr>
        <w:t xml:space="preserve"> Reich</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SCHNEIDER, Thomas. “</w:t>
      </w:r>
      <w:proofErr w:type="spellStart"/>
      <w:r w:rsidRPr="00B970FC">
        <w:rPr>
          <w:rFonts w:ascii="Garamond" w:hAnsi="Garamond" w:cs="Arial"/>
          <w:sz w:val="24"/>
          <w:szCs w:val="24"/>
        </w:rPr>
        <w:t>Ägyptologen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Dritten</w:t>
      </w:r>
      <w:proofErr w:type="spellEnd"/>
      <w:r w:rsidRPr="00B970FC">
        <w:rPr>
          <w:rFonts w:ascii="Garamond" w:hAnsi="Garamond" w:cs="Arial"/>
          <w:sz w:val="24"/>
          <w:szCs w:val="24"/>
        </w:rPr>
        <w:t xml:space="preserve"> Reich: </w:t>
      </w:r>
      <w:proofErr w:type="spellStart"/>
      <w:r w:rsidRPr="00B970FC">
        <w:rPr>
          <w:rFonts w:ascii="Garamond" w:hAnsi="Garamond" w:cs="Arial"/>
          <w:sz w:val="24"/>
          <w:szCs w:val="24"/>
        </w:rPr>
        <w:t>Biographische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Noticen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Anhand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sogenannten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Steindorf</w:t>
      </w:r>
      <w:proofErr w:type="spellEnd"/>
      <w:r w:rsidRPr="00B970FC">
        <w:rPr>
          <w:rFonts w:ascii="Garamond" w:hAnsi="Garamond" w:cs="Arial"/>
          <w:sz w:val="24"/>
          <w:szCs w:val="24"/>
        </w:rPr>
        <w:t xml:space="preserve">-Liste” en SCHNEIDER, Thomas; RAULWING, Peter (eds.). </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Fisrt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World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War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Third</w:t>
      </w:r>
      <w:proofErr w:type="spellEnd"/>
      <w:r w:rsidRPr="00B970FC">
        <w:rPr>
          <w:rFonts w:ascii="Garamond" w:hAnsi="Garamond" w:cs="Arial"/>
          <w:i/>
          <w:sz w:val="24"/>
          <w:szCs w:val="24"/>
        </w:rPr>
        <w:t xml:space="preserve"> Reich: </w:t>
      </w:r>
      <w:proofErr w:type="spellStart"/>
      <w:r w:rsidRPr="00B970FC">
        <w:rPr>
          <w:rFonts w:ascii="Garamond" w:hAnsi="Garamond" w:cs="Arial"/>
          <w:i/>
          <w:sz w:val="24"/>
          <w:szCs w:val="24"/>
        </w:rPr>
        <w:t>Ideology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Scholarship</w:t>
      </w:r>
      <w:proofErr w:type="spellEnd"/>
      <w:r w:rsidRPr="00B970FC">
        <w:rPr>
          <w:rFonts w:ascii="Garamond" w:hAnsi="Garamond" w:cs="Arial"/>
          <w:i/>
          <w:sz w:val="24"/>
          <w:szCs w:val="24"/>
        </w:rPr>
        <w:t xml:space="preserve"> and Individual </w:t>
      </w:r>
      <w:proofErr w:type="spellStart"/>
      <w:r w:rsidRPr="00B970FC">
        <w:rPr>
          <w:rFonts w:ascii="Garamond" w:hAnsi="Garamond" w:cs="Arial"/>
          <w:i/>
          <w:sz w:val="24"/>
          <w:szCs w:val="24"/>
        </w:rPr>
        <w:t>Biographies</w:t>
      </w:r>
      <w:proofErr w:type="spellEnd"/>
      <w:r w:rsidRPr="00B970FC">
        <w:rPr>
          <w:rFonts w:ascii="Garamond" w:hAnsi="Garamond" w:cs="Arial"/>
          <w:sz w:val="24"/>
          <w:szCs w:val="24"/>
        </w:rPr>
        <w:t xml:space="preserve">. Leiden-Boston, </w:t>
      </w:r>
      <w:proofErr w:type="spellStart"/>
      <w:r w:rsidRPr="00B970FC">
        <w:rPr>
          <w:rFonts w:ascii="Garamond" w:hAnsi="Garamond" w:cs="Arial"/>
          <w:sz w:val="24"/>
          <w:szCs w:val="24"/>
        </w:rPr>
        <w:t>Brill</w:t>
      </w:r>
      <w:proofErr w:type="spellEnd"/>
      <w:r w:rsidRPr="00B970FC">
        <w:rPr>
          <w:rFonts w:ascii="Garamond" w:hAnsi="Garamond" w:cs="Arial"/>
          <w:sz w:val="24"/>
          <w:szCs w:val="24"/>
        </w:rPr>
        <w:t>, 2013, pp. 120-247.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SCHNEIDER y RAULWING, </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Fisrt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World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War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Third</w:t>
      </w:r>
      <w:proofErr w:type="spellEnd"/>
      <w:r w:rsidRPr="00B970FC">
        <w:rPr>
          <w:rFonts w:ascii="Garamond" w:hAnsi="Garamond" w:cs="Arial"/>
          <w:i/>
          <w:sz w:val="24"/>
          <w:szCs w:val="24"/>
        </w:rPr>
        <w:t xml:space="preserve"> Reich</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SCHNEIDER, Tomas; RAULWING, Peter (eds.). </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Fisrt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World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War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Third</w:t>
      </w:r>
      <w:proofErr w:type="spellEnd"/>
      <w:r w:rsidRPr="00B970FC">
        <w:rPr>
          <w:rFonts w:ascii="Garamond" w:hAnsi="Garamond" w:cs="Arial"/>
          <w:i/>
          <w:sz w:val="24"/>
          <w:szCs w:val="24"/>
        </w:rPr>
        <w:t xml:space="preserve"> Reich: </w:t>
      </w:r>
      <w:proofErr w:type="spellStart"/>
      <w:r w:rsidRPr="00B970FC">
        <w:rPr>
          <w:rFonts w:ascii="Garamond" w:hAnsi="Garamond" w:cs="Arial"/>
          <w:i/>
          <w:sz w:val="24"/>
          <w:szCs w:val="24"/>
        </w:rPr>
        <w:t>Ideology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Scholarship</w:t>
      </w:r>
      <w:proofErr w:type="spellEnd"/>
      <w:r w:rsidRPr="00B970FC">
        <w:rPr>
          <w:rFonts w:ascii="Garamond" w:hAnsi="Garamond" w:cs="Arial"/>
          <w:i/>
          <w:sz w:val="24"/>
          <w:szCs w:val="24"/>
        </w:rPr>
        <w:t xml:space="preserve">, and individual </w:t>
      </w:r>
      <w:proofErr w:type="spellStart"/>
      <w:r w:rsidRPr="00B970FC">
        <w:rPr>
          <w:rFonts w:ascii="Garamond" w:hAnsi="Garamond" w:cs="Arial"/>
          <w:i/>
          <w:sz w:val="24"/>
          <w:szCs w:val="24"/>
        </w:rPr>
        <w:t>Biographies</w:t>
      </w:r>
      <w:proofErr w:type="spellEnd"/>
      <w:r w:rsidRPr="00B970FC">
        <w:rPr>
          <w:rFonts w:ascii="Garamond" w:hAnsi="Garamond" w:cs="Arial"/>
          <w:sz w:val="24"/>
          <w:szCs w:val="24"/>
        </w:rPr>
        <w:t xml:space="preserve">. Leiden-Boston: </w:t>
      </w:r>
      <w:proofErr w:type="spellStart"/>
      <w:r w:rsidRPr="00B970FC">
        <w:rPr>
          <w:rFonts w:ascii="Garamond" w:hAnsi="Garamond" w:cs="Arial"/>
          <w:sz w:val="24"/>
          <w:szCs w:val="24"/>
        </w:rPr>
        <w:t>Brill</w:t>
      </w:r>
      <w:proofErr w:type="spellEnd"/>
      <w:r w:rsidRPr="00B970FC">
        <w:rPr>
          <w:rFonts w:ascii="Garamond" w:hAnsi="Garamond" w:cs="Arial"/>
          <w:sz w:val="24"/>
          <w:szCs w:val="24"/>
        </w:rPr>
        <w:t xml:space="preserve">, 2013.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SCHOSKE, </w:t>
      </w:r>
      <w:proofErr w:type="spellStart"/>
      <w:r w:rsidRPr="00B970FC">
        <w:rPr>
          <w:rFonts w:ascii="Garamond" w:hAnsi="Garamond" w:cs="Arial"/>
          <w:i/>
          <w:sz w:val="24"/>
          <w:szCs w:val="24"/>
        </w:rPr>
        <w:t>Staatlische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München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SCHOSKE, Sylvia (ed.). </w:t>
      </w:r>
      <w:proofErr w:type="spellStart"/>
      <w:r w:rsidRPr="00B970FC">
        <w:rPr>
          <w:rFonts w:ascii="Garamond" w:hAnsi="Garamond" w:cs="Arial"/>
          <w:i/>
          <w:sz w:val="24"/>
          <w:szCs w:val="24"/>
        </w:rPr>
        <w:t>Staatlische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München</w:t>
      </w:r>
      <w:proofErr w:type="spellEnd"/>
      <w:r w:rsidRPr="00B970FC">
        <w:rPr>
          <w:rFonts w:ascii="Garamond" w:hAnsi="Garamond" w:cs="Arial"/>
          <w:sz w:val="24"/>
          <w:szCs w:val="24"/>
        </w:rPr>
        <w:t xml:space="preserve">. Mainz,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Philipp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xml:space="preserve">, 1995.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SCHOSKE, GRIMM y </w:t>
      </w:r>
      <w:proofErr w:type="spellStart"/>
      <w:r w:rsidRPr="00B970FC">
        <w:rPr>
          <w:rFonts w:ascii="Garamond" w:hAnsi="Garamond" w:cs="Arial"/>
          <w:sz w:val="24"/>
          <w:szCs w:val="24"/>
        </w:rPr>
        <w:t>KREIßL</w:t>
      </w:r>
      <w:proofErr w:type="spellEnd"/>
      <w:r w:rsidRPr="00B970FC">
        <w:rPr>
          <w:rFonts w:ascii="Garamond" w:hAnsi="Garamond" w:cs="Arial"/>
          <w:sz w:val="24"/>
          <w:szCs w:val="24"/>
        </w:rPr>
        <w:t xml:space="preserve">, </w:t>
      </w:r>
      <w:r w:rsidRPr="00B970FC">
        <w:rPr>
          <w:rFonts w:ascii="Garamond" w:hAnsi="Garamond" w:cs="Arial"/>
          <w:i/>
          <w:sz w:val="24"/>
          <w:szCs w:val="24"/>
        </w:rPr>
        <w:t>SÄS,5</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SCHOSKE, Sylvia; GRIMM, Alfred; </w:t>
      </w:r>
      <w:proofErr w:type="spellStart"/>
      <w:r w:rsidRPr="00B970FC">
        <w:rPr>
          <w:rFonts w:ascii="Garamond" w:hAnsi="Garamond" w:cs="Arial"/>
          <w:sz w:val="24"/>
          <w:szCs w:val="24"/>
        </w:rPr>
        <w:t>KREIßL</w:t>
      </w:r>
      <w:proofErr w:type="spellEnd"/>
      <w:r w:rsidRPr="00B970FC">
        <w:rPr>
          <w:rFonts w:ascii="Garamond" w:hAnsi="Garamond" w:cs="Arial"/>
          <w:sz w:val="24"/>
          <w:szCs w:val="24"/>
        </w:rPr>
        <w:t xml:space="preserve">, Barbara. </w:t>
      </w:r>
      <w:proofErr w:type="spellStart"/>
      <w:r w:rsidRPr="00B970FC">
        <w:rPr>
          <w:rFonts w:ascii="Garamond" w:hAnsi="Garamond" w:cs="Arial"/>
          <w:i/>
          <w:sz w:val="24"/>
          <w:szCs w:val="24"/>
        </w:rPr>
        <w:t>Schönheit-Abglanz</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Göttlichkeit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Kosmetik</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alten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München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Staatliche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Sammlung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Ägyptischer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Kunst</w:t>
      </w:r>
      <w:proofErr w:type="spellEnd"/>
      <w:r w:rsidRPr="00B970FC">
        <w:rPr>
          <w:rFonts w:ascii="Garamond" w:hAnsi="Garamond" w:cs="Arial"/>
          <w:sz w:val="24"/>
          <w:szCs w:val="24"/>
        </w:rPr>
        <w:t>, 1990 (SÄS, 5).</w:t>
      </w:r>
    </w:p>
    <w:p w:rsidR="00FA19CA" w:rsidRDefault="00FA19CA" w:rsidP="00912132">
      <w:pPr>
        <w:spacing w:line="360" w:lineRule="auto"/>
        <w:ind w:left="708"/>
        <w:jc w:val="both"/>
        <w:rPr>
          <w:rFonts w:ascii="Garamond" w:hAnsi="Garamond" w:cs="Arial"/>
          <w:sz w:val="24"/>
          <w:szCs w:val="24"/>
        </w:rPr>
      </w:pPr>
    </w:p>
    <w:p w:rsidR="00FA19CA" w:rsidRDefault="00FA19CA" w:rsidP="00912132">
      <w:pPr>
        <w:spacing w:line="360" w:lineRule="auto"/>
        <w:ind w:left="708"/>
        <w:jc w:val="both"/>
        <w:rPr>
          <w:rFonts w:ascii="Garamond" w:hAnsi="Garamond" w:cs="Arial"/>
          <w:sz w:val="24"/>
          <w:szCs w:val="24"/>
        </w:rPr>
      </w:pP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SCHOSKE y WILDUNG, </w:t>
      </w:r>
      <w:proofErr w:type="spellStart"/>
      <w:r w:rsidRPr="00B970FC">
        <w:rPr>
          <w:rFonts w:ascii="Garamond" w:hAnsi="Garamond" w:cs="Arial"/>
          <w:i/>
          <w:sz w:val="24"/>
          <w:szCs w:val="24"/>
        </w:rPr>
        <w:t>Entdeckungen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SCHOSKE, Sylvia; WILDUNG, Dietrich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Entdeckungen</w:t>
      </w:r>
      <w:proofErr w:type="spellEnd"/>
      <w:r w:rsidRPr="00B970FC">
        <w:rPr>
          <w:rFonts w:ascii="Garamond" w:hAnsi="Garamond" w:cs="Arial"/>
          <w:i/>
          <w:sz w:val="24"/>
          <w:szCs w:val="24"/>
        </w:rPr>
        <w:t>:</w:t>
      </w:r>
      <w:r w:rsidRPr="00B970FC">
        <w:rPr>
          <w:rFonts w:ascii="Garamond" w:hAnsi="Garamond" w:cs="Arial"/>
          <w:sz w:val="24"/>
          <w:szCs w:val="24"/>
        </w:rPr>
        <w:t xml:space="preserve">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Süddeutschland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München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Phillip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Wissenschaftliche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Buchgesellschaft</w:t>
      </w:r>
      <w:proofErr w:type="spellEnd"/>
      <w:r w:rsidRPr="00B970FC">
        <w:rPr>
          <w:rFonts w:ascii="Garamond" w:hAnsi="Garamond" w:cs="Arial"/>
          <w:sz w:val="24"/>
          <w:szCs w:val="24"/>
        </w:rPr>
        <w:t xml:space="preserve">, 1985. </w:t>
      </w:r>
    </w:p>
    <w:p w:rsidR="00912132" w:rsidRPr="00B970FC" w:rsidRDefault="00912132" w:rsidP="00912132">
      <w:pPr>
        <w:pStyle w:val="Prrafodelista"/>
        <w:numPr>
          <w:ilvl w:val="0"/>
          <w:numId w:val="6"/>
        </w:numPr>
        <w:spacing w:line="360" w:lineRule="auto"/>
        <w:jc w:val="both"/>
        <w:rPr>
          <w:rFonts w:ascii="Garamond" w:hAnsi="Garamond" w:cs="Arial"/>
          <w:b/>
          <w:sz w:val="24"/>
          <w:szCs w:val="24"/>
        </w:rPr>
      </w:pPr>
      <w:r w:rsidRPr="00B970FC">
        <w:rPr>
          <w:rFonts w:ascii="Garamond" w:hAnsi="Garamond" w:cs="Arial"/>
          <w:sz w:val="24"/>
          <w:szCs w:val="24"/>
        </w:rPr>
        <w:t xml:space="preserve">SCHOSKE y WILDUNG, </w:t>
      </w:r>
      <w:r w:rsidRPr="00B970FC">
        <w:rPr>
          <w:rFonts w:ascii="Garamond" w:hAnsi="Garamond" w:cs="Arial"/>
          <w:i/>
          <w:sz w:val="24"/>
          <w:szCs w:val="24"/>
        </w:rPr>
        <w:t xml:space="preserve">Das </w:t>
      </w:r>
      <w:proofErr w:type="spellStart"/>
      <w:r w:rsidRPr="00B970FC">
        <w:rPr>
          <w:rFonts w:ascii="Garamond" w:hAnsi="Garamond" w:cs="Arial"/>
          <w:i/>
          <w:sz w:val="24"/>
          <w:szCs w:val="24"/>
        </w:rPr>
        <w:t>Müncher</w:t>
      </w:r>
      <w:proofErr w:type="spellEnd"/>
      <w:r w:rsidRPr="00B970FC">
        <w:rPr>
          <w:rFonts w:ascii="Garamond" w:hAnsi="Garamond" w:cs="Arial"/>
          <w:i/>
          <w:sz w:val="24"/>
          <w:szCs w:val="24"/>
        </w:rPr>
        <w:t xml:space="preserve"> Buch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SCHOSKE, Sylvia; WILDUNG, Dietrich. </w:t>
      </w:r>
      <w:r w:rsidRPr="00B970FC">
        <w:rPr>
          <w:rFonts w:ascii="Garamond" w:hAnsi="Garamond" w:cs="Arial"/>
          <w:i/>
          <w:sz w:val="24"/>
          <w:szCs w:val="24"/>
        </w:rPr>
        <w:t xml:space="preserve">Das </w:t>
      </w:r>
      <w:proofErr w:type="spellStart"/>
      <w:r w:rsidRPr="00B970FC">
        <w:rPr>
          <w:rFonts w:ascii="Garamond" w:hAnsi="Garamond" w:cs="Arial"/>
          <w:i/>
          <w:sz w:val="24"/>
          <w:szCs w:val="24"/>
        </w:rPr>
        <w:t>Müncher</w:t>
      </w:r>
      <w:proofErr w:type="spellEnd"/>
      <w:r w:rsidRPr="00B970FC">
        <w:rPr>
          <w:rFonts w:ascii="Garamond" w:hAnsi="Garamond" w:cs="Arial"/>
          <w:i/>
          <w:sz w:val="24"/>
          <w:szCs w:val="24"/>
        </w:rPr>
        <w:t xml:space="preserve"> Buch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München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C.H. Beck, 2013.</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SCHWEITZER y TRAUNECKER, </w:t>
      </w:r>
      <w:proofErr w:type="spellStart"/>
      <w:r w:rsidRPr="00B970FC">
        <w:rPr>
          <w:rFonts w:ascii="Garamond" w:hAnsi="Garamond" w:cs="Arial"/>
          <w:i/>
          <w:sz w:val="24"/>
          <w:szCs w:val="24"/>
        </w:rPr>
        <w:t>Strasbourg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Archéologique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SCHWEITZER, Annie; TRAUNECKER, Pr. Claude. </w:t>
      </w:r>
      <w:proofErr w:type="spellStart"/>
      <w:r w:rsidRPr="00B970FC">
        <w:rPr>
          <w:rFonts w:ascii="Garamond" w:hAnsi="Garamond" w:cs="Arial"/>
          <w:i/>
          <w:sz w:val="24"/>
          <w:szCs w:val="24"/>
        </w:rPr>
        <w:t>Strasbourg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Musée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Archéologique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antiquités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égyptiennes</w:t>
      </w:r>
      <w:proofErr w:type="spellEnd"/>
      <w:r w:rsidRPr="00B970FC">
        <w:rPr>
          <w:rFonts w:ascii="Garamond" w:hAnsi="Garamond" w:cs="Arial"/>
          <w:i/>
          <w:sz w:val="24"/>
          <w:szCs w:val="24"/>
        </w:rPr>
        <w:t xml:space="preserve"> de 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G. Schlumberger</w:t>
      </w:r>
      <w:r w:rsidRPr="00B970FC">
        <w:rPr>
          <w:rFonts w:ascii="Garamond" w:hAnsi="Garamond" w:cs="Arial"/>
          <w:sz w:val="24"/>
          <w:szCs w:val="24"/>
        </w:rPr>
        <w:t xml:space="preserve">. Paris,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Réunion</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Musées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Nationaux</w:t>
      </w:r>
      <w:proofErr w:type="spellEnd"/>
      <w:r w:rsidRPr="00B970FC">
        <w:rPr>
          <w:rFonts w:ascii="Garamond" w:hAnsi="Garamond" w:cs="Arial"/>
          <w:sz w:val="24"/>
          <w:szCs w:val="24"/>
        </w:rPr>
        <w:t>, 1998 (</w:t>
      </w:r>
      <w:proofErr w:type="spellStart"/>
      <w:r w:rsidRPr="00B970FC">
        <w:rPr>
          <w:rFonts w:ascii="Garamond" w:hAnsi="Garamond" w:cs="Arial"/>
          <w:sz w:val="24"/>
          <w:szCs w:val="24"/>
        </w:rPr>
        <w:t>Inventaire</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collections</w:t>
      </w:r>
      <w:proofErr w:type="spellEnd"/>
      <w:r w:rsidRPr="00B970FC">
        <w:rPr>
          <w:rFonts w:ascii="Garamond" w:hAnsi="Garamond" w:cs="Arial"/>
          <w:sz w:val="24"/>
          <w:szCs w:val="24"/>
        </w:rPr>
        <w:t xml:space="preserve"> publiques </w:t>
      </w:r>
      <w:proofErr w:type="spellStart"/>
      <w:r w:rsidRPr="00B970FC">
        <w:rPr>
          <w:rFonts w:ascii="Garamond" w:hAnsi="Garamond" w:cs="Arial"/>
          <w:sz w:val="24"/>
          <w:szCs w:val="24"/>
        </w:rPr>
        <w:t>françaises</w:t>
      </w:r>
      <w:proofErr w:type="spellEnd"/>
      <w:r w:rsidRPr="00B970FC">
        <w:rPr>
          <w:rFonts w:ascii="Garamond" w:hAnsi="Garamond" w:cs="Arial"/>
          <w:sz w:val="24"/>
          <w:szCs w:val="24"/>
        </w:rPr>
        <w:t xml:space="preserve">, 43).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SCHWEITZER, TRAUNECKER y HEINRICH, </w:t>
      </w:r>
      <w:r w:rsidRPr="00B970FC">
        <w:rPr>
          <w:rFonts w:ascii="Garamond" w:hAnsi="Garamond" w:cs="Arial"/>
          <w:i/>
          <w:sz w:val="24"/>
          <w:szCs w:val="24"/>
        </w:rPr>
        <w:t xml:space="preserve">Entre </w:t>
      </w:r>
      <w:proofErr w:type="spellStart"/>
      <w:r w:rsidRPr="00B970FC">
        <w:rPr>
          <w:rFonts w:ascii="Garamond" w:hAnsi="Garamond" w:cs="Arial"/>
          <w:i/>
          <w:sz w:val="24"/>
          <w:szCs w:val="24"/>
        </w:rPr>
        <w:t>Égypte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Alsace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SCHWEITZER, Annie; TRAUNECKER, Pr. Claude; HEINRICH, Catherine. </w:t>
      </w:r>
      <w:r w:rsidRPr="00B970FC">
        <w:rPr>
          <w:rFonts w:ascii="Garamond" w:hAnsi="Garamond" w:cs="Arial"/>
          <w:i/>
          <w:sz w:val="24"/>
          <w:szCs w:val="24"/>
        </w:rPr>
        <w:t xml:space="preserve">Entre </w:t>
      </w:r>
      <w:proofErr w:type="spellStart"/>
      <w:r w:rsidRPr="00B970FC">
        <w:rPr>
          <w:rFonts w:ascii="Garamond" w:hAnsi="Garamond" w:cs="Arial"/>
          <w:i/>
          <w:sz w:val="24"/>
          <w:szCs w:val="24"/>
        </w:rPr>
        <w:t>Égypte</w:t>
      </w:r>
      <w:proofErr w:type="spellEnd"/>
      <w:r w:rsidRPr="00B970FC">
        <w:rPr>
          <w:rFonts w:ascii="Garamond" w:hAnsi="Garamond" w:cs="Arial"/>
          <w:i/>
          <w:sz w:val="24"/>
          <w:szCs w:val="24"/>
        </w:rPr>
        <w:t xml:space="preserve"> et </w:t>
      </w:r>
      <w:proofErr w:type="spellStart"/>
      <w:r w:rsidRPr="00B970FC">
        <w:rPr>
          <w:rFonts w:ascii="Garamond" w:hAnsi="Garamond" w:cs="Arial"/>
          <w:i/>
          <w:sz w:val="24"/>
          <w:szCs w:val="24"/>
        </w:rPr>
        <w:t>Alsace</w:t>
      </w:r>
      <w:proofErr w:type="spellEnd"/>
      <w:r w:rsidRPr="00B970FC">
        <w:rPr>
          <w:rFonts w:ascii="Garamond" w:hAnsi="Garamond" w:cs="Arial"/>
          <w:i/>
          <w:sz w:val="24"/>
          <w:szCs w:val="24"/>
        </w:rPr>
        <w:t xml:space="preserve">: 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Muséum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d’Histoire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Naturelle</w:t>
      </w:r>
      <w:proofErr w:type="spellEnd"/>
      <w:r w:rsidRPr="00B970FC">
        <w:rPr>
          <w:rFonts w:ascii="Garamond" w:hAnsi="Garamond" w:cs="Arial"/>
          <w:i/>
          <w:sz w:val="24"/>
          <w:szCs w:val="24"/>
        </w:rPr>
        <w:t xml:space="preserve"> de Colmar et 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w:t>
      </w:r>
      <w:proofErr w:type="spellEnd"/>
      <w:r w:rsidRPr="00B970FC">
        <w:rPr>
          <w:rFonts w:ascii="Garamond" w:hAnsi="Garamond" w:cs="Arial"/>
          <w:i/>
          <w:sz w:val="24"/>
          <w:szCs w:val="24"/>
        </w:rPr>
        <w:t xml:space="preserve"> de la Société </w:t>
      </w:r>
      <w:proofErr w:type="spellStart"/>
      <w:r w:rsidRPr="00B970FC">
        <w:rPr>
          <w:rFonts w:ascii="Garamond" w:hAnsi="Garamond" w:cs="Arial"/>
          <w:i/>
          <w:sz w:val="24"/>
          <w:szCs w:val="24"/>
        </w:rPr>
        <w:t>Industrielle</w:t>
      </w:r>
      <w:proofErr w:type="spellEnd"/>
      <w:r w:rsidRPr="00B970FC">
        <w:rPr>
          <w:rFonts w:ascii="Garamond" w:hAnsi="Garamond" w:cs="Arial"/>
          <w:i/>
          <w:sz w:val="24"/>
          <w:szCs w:val="24"/>
        </w:rPr>
        <w:t xml:space="preserve"> de </w:t>
      </w:r>
      <w:proofErr w:type="spellStart"/>
      <w:r w:rsidRPr="00B970FC">
        <w:rPr>
          <w:rFonts w:ascii="Garamond" w:hAnsi="Garamond" w:cs="Arial"/>
          <w:i/>
          <w:sz w:val="24"/>
          <w:szCs w:val="24"/>
        </w:rPr>
        <w:t>Mulhouse</w:t>
      </w:r>
      <w:proofErr w:type="spellEnd"/>
      <w:r w:rsidRPr="00B970FC">
        <w:rPr>
          <w:rFonts w:ascii="Garamond" w:hAnsi="Garamond" w:cs="Arial"/>
          <w:sz w:val="24"/>
          <w:szCs w:val="24"/>
        </w:rPr>
        <w:t xml:space="preserve">. Colmar, </w:t>
      </w:r>
      <w:proofErr w:type="spellStart"/>
      <w:r w:rsidRPr="00B970FC">
        <w:rPr>
          <w:rFonts w:ascii="Garamond" w:hAnsi="Garamond" w:cs="Arial"/>
          <w:sz w:val="24"/>
          <w:szCs w:val="24"/>
        </w:rPr>
        <w:t>Jérôme</w:t>
      </w:r>
      <w:proofErr w:type="spellEnd"/>
      <w:r w:rsidRPr="00B970FC">
        <w:rPr>
          <w:rFonts w:ascii="Garamond" w:hAnsi="Garamond" w:cs="Arial"/>
          <w:sz w:val="24"/>
          <w:szCs w:val="24"/>
        </w:rPr>
        <w:t xml:space="preserve"> do </w:t>
      </w:r>
      <w:proofErr w:type="spellStart"/>
      <w:r w:rsidRPr="00B970FC">
        <w:rPr>
          <w:rFonts w:ascii="Garamond" w:hAnsi="Garamond" w:cs="Arial"/>
          <w:sz w:val="24"/>
          <w:szCs w:val="24"/>
        </w:rPr>
        <w:t>Bentzinger</w:t>
      </w:r>
      <w:proofErr w:type="spellEnd"/>
      <w:r w:rsidRPr="00B970FC">
        <w:rPr>
          <w:rFonts w:ascii="Garamond" w:hAnsi="Garamond" w:cs="Arial"/>
          <w:sz w:val="24"/>
          <w:szCs w:val="24"/>
        </w:rPr>
        <w:t>, 2007.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SECO, </w:t>
      </w:r>
      <w:r w:rsidRPr="00B970FC">
        <w:rPr>
          <w:rFonts w:ascii="Garamond" w:hAnsi="Garamond" w:cs="Arial"/>
          <w:i/>
          <w:sz w:val="24"/>
          <w:szCs w:val="24"/>
        </w:rPr>
        <w:t>Universidad Hispalense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SECO ÁLVAREZ, Myriam. </w:t>
      </w:r>
      <w:r w:rsidRPr="00B970FC">
        <w:rPr>
          <w:rFonts w:ascii="Garamond" w:hAnsi="Garamond" w:cs="Arial"/>
          <w:i/>
          <w:sz w:val="24"/>
          <w:szCs w:val="24"/>
        </w:rPr>
        <w:t>La colección egipcia de la Universidad Hispalense</w:t>
      </w:r>
      <w:r w:rsidRPr="00B970FC">
        <w:rPr>
          <w:rFonts w:ascii="Garamond" w:hAnsi="Garamond" w:cs="Arial"/>
          <w:sz w:val="24"/>
          <w:szCs w:val="24"/>
        </w:rPr>
        <w:t>. Sevilla, Fundación El Monte; Universidad de Sevilla, 2000.</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SECO y MARTÍNEZ, </w:t>
      </w:r>
      <w:proofErr w:type="spellStart"/>
      <w:r w:rsidRPr="00B970FC">
        <w:rPr>
          <w:rFonts w:ascii="Garamond" w:hAnsi="Garamond" w:cs="Arial"/>
          <w:i/>
          <w:sz w:val="24"/>
          <w:szCs w:val="24"/>
        </w:rPr>
        <w:t>Tutankhamón</w:t>
      </w:r>
      <w:proofErr w:type="spellEnd"/>
      <w:r w:rsidRPr="00B970FC">
        <w:rPr>
          <w:rFonts w:ascii="Garamond" w:hAnsi="Garamond" w:cs="Arial"/>
          <w:i/>
          <w:sz w:val="24"/>
          <w:szCs w:val="24"/>
        </w:rPr>
        <w:t xml:space="preserve"> en España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SECO ÁLVAREZ, Myriam; MARTÍNEZ BABÓN, Javier. </w:t>
      </w:r>
      <w:proofErr w:type="spellStart"/>
      <w:r w:rsidRPr="00B970FC">
        <w:rPr>
          <w:rFonts w:ascii="Garamond" w:hAnsi="Garamond" w:cs="Arial"/>
          <w:i/>
          <w:sz w:val="24"/>
          <w:szCs w:val="24"/>
        </w:rPr>
        <w:t>Tutankhamón</w:t>
      </w:r>
      <w:proofErr w:type="spellEnd"/>
      <w:r w:rsidRPr="00B970FC">
        <w:rPr>
          <w:rFonts w:ascii="Garamond" w:hAnsi="Garamond" w:cs="Arial"/>
          <w:i/>
          <w:sz w:val="24"/>
          <w:szCs w:val="24"/>
        </w:rPr>
        <w:t xml:space="preserve"> en España: Howard Carter, el Duque de Alba y las conferencias de Madrid</w:t>
      </w:r>
      <w:r w:rsidRPr="00B970FC">
        <w:rPr>
          <w:rFonts w:ascii="Garamond" w:hAnsi="Garamond" w:cs="Arial"/>
          <w:sz w:val="24"/>
          <w:szCs w:val="24"/>
        </w:rPr>
        <w:t>. Sevilla, Fundación José Manuel Lara, 2017.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SEIDLMAYER, </w:t>
      </w:r>
      <w:proofErr w:type="spellStart"/>
      <w:r w:rsidRPr="00B970FC">
        <w:rPr>
          <w:rFonts w:ascii="Garamond" w:hAnsi="Garamond" w:cs="Arial"/>
          <w:i/>
          <w:sz w:val="24"/>
          <w:szCs w:val="24"/>
        </w:rPr>
        <w:t>Lepsius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SEIDLMAYER, Stephan Johannes. “Karl Richard </w:t>
      </w:r>
      <w:proofErr w:type="spellStart"/>
      <w:r w:rsidRPr="00B970FC">
        <w:rPr>
          <w:rFonts w:ascii="Garamond" w:hAnsi="Garamond" w:cs="Arial"/>
          <w:sz w:val="24"/>
          <w:szCs w:val="24"/>
        </w:rPr>
        <w:t>Lepsius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Pionier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Archäologie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Ägyptens</w:t>
      </w:r>
      <w:proofErr w:type="spellEnd"/>
      <w:r w:rsidRPr="00B970FC">
        <w:rPr>
          <w:rFonts w:ascii="Garamond" w:hAnsi="Garamond" w:cs="Arial"/>
          <w:sz w:val="24"/>
          <w:szCs w:val="24"/>
        </w:rPr>
        <w:t xml:space="preserve">” en LEPPER, Verena M.; HAFEMANN, </w:t>
      </w:r>
      <w:proofErr w:type="spellStart"/>
      <w:r w:rsidRPr="00B970FC">
        <w:rPr>
          <w:rFonts w:ascii="Garamond" w:hAnsi="Garamond" w:cs="Arial"/>
          <w:sz w:val="24"/>
          <w:szCs w:val="24"/>
        </w:rPr>
        <w:t>Ingelore</w:t>
      </w:r>
      <w:proofErr w:type="spellEnd"/>
      <w:r w:rsidRPr="00B970FC">
        <w:rPr>
          <w:rFonts w:ascii="Garamond" w:hAnsi="Garamond" w:cs="Arial"/>
          <w:sz w:val="24"/>
          <w:szCs w:val="24"/>
        </w:rPr>
        <w:t xml:space="preserve"> (eds.). </w:t>
      </w:r>
      <w:r w:rsidRPr="00B970FC">
        <w:rPr>
          <w:rFonts w:ascii="Garamond" w:hAnsi="Garamond" w:cs="Arial"/>
          <w:i/>
          <w:sz w:val="24"/>
          <w:szCs w:val="24"/>
        </w:rPr>
        <w:t xml:space="preserve">Karl Richard </w:t>
      </w:r>
      <w:proofErr w:type="spellStart"/>
      <w:r w:rsidRPr="00B970FC">
        <w:rPr>
          <w:rFonts w:ascii="Garamond" w:hAnsi="Garamond" w:cs="Arial"/>
          <w:i/>
          <w:sz w:val="24"/>
          <w:szCs w:val="24"/>
        </w:rPr>
        <w:t>Lepsius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Begründer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deutschen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Kadmos</w:t>
      </w:r>
      <w:proofErr w:type="spellEnd"/>
      <w:r w:rsidRPr="00B970FC">
        <w:rPr>
          <w:rFonts w:ascii="Garamond" w:hAnsi="Garamond" w:cs="Arial"/>
          <w:sz w:val="24"/>
          <w:szCs w:val="24"/>
        </w:rPr>
        <w:t>, 2012.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SERRANO, </w:t>
      </w:r>
      <w:r w:rsidRPr="00B970FC">
        <w:rPr>
          <w:rFonts w:ascii="Garamond" w:hAnsi="Garamond" w:cs="Arial"/>
          <w:i/>
          <w:sz w:val="24"/>
          <w:szCs w:val="24"/>
        </w:rPr>
        <w:t>En los orígenes del mito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SERRANO DELGADO, José Miguel. “En los orígenes del mito: Egipto y Egipto y el mundo grecorromano” en GARCÍA CASTRO, Juan Antonio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Egipto: 200 años de investigación arqueológica</w:t>
      </w:r>
      <w:r w:rsidRPr="00B970FC">
        <w:rPr>
          <w:rFonts w:ascii="Garamond" w:hAnsi="Garamond" w:cs="Arial"/>
          <w:sz w:val="24"/>
          <w:szCs w:val="24"/>
        </w:rPr>
        <w:t xml:space="preserve">. Madrid, </w:t>
      </w:r>
      <w:proofErr w:type="spellStart"/>
      <w:r w:rsidRPr="00B970FC">
        <w:rPr>
          <w:rFonts w:ascii="Garamond" w:hAnsi="Garamond" w:cs="Arial"/>
          <w:sz w:val="24"/>
          <w:szCs w:val="24"/>
        </w:rPr>
        <w:t>Zugarto</w:t>
      </w:r>
      <w:proofErr w:type="spellEnd"/>
      <w:r w:rsidRPr="00B970FC">
        <w:rPr>
          <w:rFonts w:ascii="Garamond" w:hAnsi="Garamond" w:cs="Arial"/>
          <w:sz w:val="24"/>
          <w:szCs w:val="24"/>
        </w:rPr>
        <w:t>, 1998, pp. 8-17.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SETHE, </w:t>
      </w:r>
      <w:r w:rsidRPr="00B970FC">
        <w:rPr>
          <w:rFonts w:ascii="Garamond" w:hAnsi="Garamond" w:cs="Arial"/>
          <w:i/>
          <w:sz w:val="24"/>
          <w:szCs w:val="24"/>
        </w:rPr>
        <w:t xml:space="preserve">Das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Verbum</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SETHE, Kurt. </w:t>
      </w:r>
      <w:r w:rsidRPr="00B970FC">
        <w:rPr>
          <w:rFonts w:ascii="Garamond" w:hAnsi="Garamond" w:cs="Arial"/>
          <w:i/>
          <w:sz w:val="24"/>
          <w:szCs w:val="24"/>
        </w:rPr>
        <w:t xml:space="preserve">Das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Verbum </w:t>
      </w:r>
      <w:proofErr w:type="spellStart"/>
      <w:r w:rsidRPr="00B970FC">
        <w:rPr>
          <w:rFonts w:ascii="Garamond" w:hAnsi="Garamond" w:cs="Arial"/>
          <w:i/>
          <w:sz w:val="24"/>
          <w:szCs w:val="24"/>
        </w:rPr>
        <w:t>im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altägyptischen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neuägyptischen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Koptischen</w:t>
      </w:r>
      <w:proofErr w:type="spellEnd"/>
      <w:r w:rsidRPr="00B970FC">
        <w:rPr>
          <w:rFonts w:ascii="Garamond" w:hAnsi="Garamond" w:cs="Arial"/>
          <w:sz w:val="24"/>
          <w:szCs w:val="24"/>
        </w:rPr>
        <w:t xml:space="preserve">. Leipzig, J. C. </w:t>
      </w:r>
      <w:proofErr w:type="spellStart"/>
      <w:r w:rsidRPr="00B970FC">
        <w:rPr>
          <w:rFonts w:ascii="Garamond" w:hAnsi="Garamond" w:cs="Arial"/>
          <w:sz w:val="24"/>
          <w:szCs w:val="24"/>
        </w:rPr>
        <w:t>Hinrichs</w:t>
      </w:r>
      <w:proofErr w:type="spellEnd"/>
      <w:r w:rsidRPr="00B970FC">
        <w:rPr>
          <w:rFonts w:ascii="Garamond" w:hAnsi="Garamond" w:cs="Arial"/>
          <w:sz w:val="24"/>
          <w:szCs w:val="24"/>
        </w:rPr>
        <w:t>, 1899-1902 (3 vols.).</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SEVILLA, </w:t>
      </w:r>
      <w:r w:rsidRPr="00B970FC">
        <w:rPr>
          <w:rFonts w:ascii="Garamond" w:hAnsi="Garamond" w:cs="Arial"/>
          <w:i/>
          <w:sz w:val="24"/>
          <w:szCs w:val="24"/>
        </w:rPr>
        <w:t>La arqueología en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SEVILLA CUEVA, Covadonga. “La arqueología en Egipto entre las dos guerras mundiales” en GARCÍA CASTRO, Juan Antonio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Egipto: 200 años de investigación arqueológica</w:t>
      </w:r>
      <w:r w:rsidRPr="00B970FC">
        <w:rPr>
          <w:rFonts w:ascii="Garamond" w:hAnsi="Garamond" w:cs="Arial"/>
          <w:sz w:val="24"/>
          <w:szCs w:val="24"/>
        </w:rPr>
        <w:t xml:space="preserve">. Madrid, </w:t>
      </w:r>
      <w:proofErr w:type="spellStart"/>
      <w:r w:rsidRPr="00B970FC">
        <w:rPr>
          <w:rFonts w:ascii="Garamond" w:hAnsi="Garamond" w:cs="Arial"/>
          <w:sz w:val="24"/>
          <w:szCs w:val="24"/>
        </w:rPr>
        <w:t>Zugarto</w:t>
      </w:r>
      <w:proofErr w:type="spellEnd"/>
      <w:r w:rsidRPr="00B970FC">
        <w:rPr>
          <w:rFonts w:ascii="Garamond" w:hAnsi="Garamond" w:cs="Arial"/>
          <w:sz w:val="24"/>
          <w:szCs w:val="24"/>
        </w:rPr>
        <w:t xml:space="preserve">, 1998.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SEVILLA, </w:t>
      </w:r>
      <w:proofErr w:type="spellStart"/>
      <w:r w:rsidRPr="00B970FC">
        <w:rPr>
          <w:rFonts w:ascii="Garamond" w:hAnsi="Garamond" w:cs="Arial"/>
          <w:i/>
          <w:sz w:val="24"/>
          <w:szCs w:val="24"/>
        </w:rPr>
        <w:t>Mariette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SEVILLA CUEVA, Covadonga. “</w:t>
      </w:r>
      <w:proofErr w:type="spellStart"/>
      <w:r w:rsidRPr="00B970FC">
        <w:rPr>
          <w:rFonts w:ascii="Garamond" w:hAnsi="Garamond" w:cs="Arial"/>
          <w:sz w:val="24"/>
          <w:szCs w:val="24"/>
        </w:rPr>
        <w:t>Mariette</w:t>
      </w:r>
      <w:proofErr w:type="spellEnd"/>
      <w:r w:rsidRPr="00B970FC">
        <w:rPr>
          <w:rFonts w:ascii="Garamond" w:hAnsi="Garamond" w:cs="Arial"/>
          <w:sz w:val="24"/>
          <w:szCs w:val="24"/>
        </w:rPr>
        <w:t xml:space="preserve"> y la salvaguardia del patrimonio faraónico” en GARCÍA CASTRO, Juan Antonio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Egipto: 200 años de investigación arqueológica</w:t>
      </w:r>
      <w:r w:rsidRPr="00B970FC">
        <w:rPr>
          <w:rFonts w:ascii="Garamond" w:hAnsi="Garamond" w:cs="Arial"/>
          <w:sz w:val="24"/>
          <w:szCs w:val="24"/>
        </w:rPr>
        <w:t xml:space="preserve">. Madrid, </w:t>
      </w:r>
      <w:proofErr w:type="spellStart"/>
      <w:r w:rsidRPr="00B970FC">
        <w:rPr>
          <w:rFonts w:ascii="Garamond" w:hAnsi="Garamond" w:cs="Arial"/>
          <w:sz w:val="24"/>
          <w:szCs w:val="24"/>
        </w:rPr>
        <w:t>Zugarto</w:t>
      </w:r>
      <w:proofErr w:type="spellEnd"/>
      <w:r w:rsidRPr="00B970FC">
        <w:rPr>
          <w:rFonts w:ascii="Garamond" w:hAnsi="Garamond" w:cs="Arial"/>
          <w:sz w:val="24"/>
          <w:szCs w:val="24"/>
        </w:rPr>
        <w:t>, 1998, pp. 31-43.</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SIEBERT, </w:t>
      </w:r>
      <w:r w:rsidRPr="00B970FC">
        <w:rPr>
          <w:rFonts w:ascii="Garamond" w:hAnsi="Garamond" w:cs="Arial"/>
          <w:i/>
          <w:sz w:val="24"/>
          <w:szCs w:val="24"/>
        </w:rPr>
        <w:t xml:space="preserve">August </w:t>
      </w:r>
      <w:proofErr w:type="spellStart"/>
      <w:r w:rsidRPr="00B970FC">
        <w:rPr>
          <w:rFonts w:ascii="Garamond" w:hAnsi="Garamond" w:cs="Arial"/>
          <w:i/>
          <w:sz w:val="24"/>
          <w:szCs w:val="24"/>
        </w:rPr>
        <w:t>Kestner</w:t>
      </w:r>
      <w:proofErr w:type="spellEnd"/>
    </w:p>
    <w:p w:rsidR="009B4716"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t xml:space="preserve">SIEBERT, Anne Viola. “August </w:t>
      </w:r>
      <w:proofErr w:type="spellStart"/>
      <w:r w:rsidRPr="00B970FC">
        <w:rPr>
          <w:rFonts w:ascii="Garamond" w:hAnsi="Garamond" w:cs="Arial"/>
          <w:sz w:val="24"/>
          <w:szCs w:val="24"/>
        </w:rPr>
        <w:t>Kestner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Bürgerlisches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Engagement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institutionalisierte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Archäeologie</w:t>
      </w:r>
      <w:proofErr w:type="spellEnd"/>
      <w:r w:rsidRPr="00B970FC">
        <w:rPr>
          <w:rFonts w:ascii="Garamond" w:hAnsi="Garamond" w:cs="Arial"/>
          <w:sz w:val="24"/>
          <w:szCs w:val="24"/>
        </w:rPr>
        <w:t xml:space="preserve">” en LOEBEN, Christian E. (ed.). </w:t>
      </w:r>
      <w:r w:rsidRPr="00B970FC">
        <w:rPr>
          <w:rFonts w:ascii="Garamond" w:hAnsi="Garamond" w:cs="Arial"/>
          <w:i/>
          <w:sz w:val="24"/>
          <w:szCs w:val="24"/>
        </w:rPr>
        <w:t xml:space="preserve">Die </w:t>
      </w:r>
      <w:proofErr w:type="spellStart"/>
      <w:r w:rsidRPr="00B970FC">
        <w:rPr>
          <w:rFonts w:ascii="Garamond" w:hAnsi="Garamond" w:cs="Arial"/>
          <w:i/>
          <w:sz w:val="24"/>
          <w:szCs w:val="24"/>
        </w:rPr>
        <w:t>Ägypten-Sammlung</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August </w:t>
      </w:r>
      <w:proofErr w:type="spellStart"/>
      <w:r w:rsidRPr="00B970FC">
        <w:rPr>
          <w:rFonts w:ascii="Garamond" w:hAnsi="Garamond" w:cs="Arial"/>
          <w:i/>
          <w:sz w:val="24"/>
          <w:szCs w:val="24"/>
        </w:rPr>
        <w:t>Kestner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w:t>
      </w:r>
      <w:r>
        <w:rPr>
          <w:rFonts w:ascii="Garamond" w:hAnsi="Garamond" w:cs="Arial"/>
          <w:i/>
          <w:sz w:val="24"/>
          <w:szCs w:val="24"/>
        </w:rPr>
        <w:t>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ihre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Kriegs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Verluste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Randen</w:t>
      </w:r>
      <w:proofErr w:type="spellEnd"/>
      <w:r w:rsidRPr="00B970FC">
        <w:rPr>
          <w:rFonts w:ascii="Garamond" w:hAnsi="Garamond" w:cs="Arial"/>
          <w:sz w:val="24"/>
          <w:szCs w:val="24"/>
        </w:rPr>
        <w:t>/</w:t>
      </w:r>
      <w:proofErr w:type="spellStart"/>
      <w:r w:rsidRPr="00B970FC">
        <w:rPr>
          <w:rFonts w:ascii="Garamond" w:hAnsi="Garamond" w:cs="Arial"/>
          <w:sz w:val="24"/>
          <w:szCs w:val="24"/>
        </w:rPr>
        <w:t>W</w:t>
      </w:r>
      <w:r w:rsidR="009B4716">
        <w:rPr>
          <w:rFonts w:ascii="Garamond" w:hAnsi="Garamond" w:cs="Arial"/>
          <w:sz w:val="24"/>
          <w:szCs w:val="24"/>
        </w:rPr>
        <w:t>estf</w:t>
      </w:r>
      <w:proofErr w:type="spellEnd"/>
      <w:r w:rsidR="009B4716">
        <w:rPr>
          <w:rFonts w:ascii="Garamond" w:hAnsi="Garamond" w:cs="Arial"/>
          <w:sz w:val="24"/>
          <w:szCs w:val="24"/>
        </w:rPr>
        <w:t xml:space="preserve">, </w:t>
      </w:r>
      <w:proofErr w:type="spellStart"/>
      <w:r w:rsidR="009B4716">
        <w:rPr>
          <w:rFonts w:ascii="Garamond" w:hAnsi="Garamond" w:cs="Arial"/>
          <w:sz w:val="24"/>
          <w:szCs w:val="24"/>
        </w:rPr>
        <w:t>Leindorf</w:t>
      </w:r>
      <w:proofErr w:type="spellEnd"/>
      <w:r w:rsidR="009B4716">
        <w:rPr>
          <w:rFonts w:ascii="Garamond" w:hAnsi="Garamond" w:cs="Arial"/>
          <w:sz w:val="24"/>
          <w:szCs w:val="24"/>
        </w:rPr>
        <w:t>, 2011, pp. 31-39.</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SILVERMAN, </w:t>
      </w:r>
      <w:proofErr w:type="spellStart"/>
      <w:r w:rsidRPr="00B970FC">
        <w:rPr>
          <w:rFonts w:ascii="Garamond" w:hAnsi="Garamond" w:cs="Arial"/>
          <w:i/>
          <w:sz w:val="24"/>
          <w:szCs w:val="24"/>
        </w:rPr>
        <w:t>Searching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SILVERMAN, David. </w:t>
      </w:r>
      <w:proofErr w:type="spellStart"/>
      <w:r w:rsidRPr="00B970FC">
        <w:rPr>
          <w:rFonts w:ascii="Garamond" w:hAnsi="Garamond" w:cs="Arial"/>
          <w:i/>
          <w:sz w:val="24"/>
          <w:szCs w:val="24"/>
        </w:rPr>
        <w:t>Searching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for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Art, </w:t>
      </w:r>
      <w:proofErr w:type="spellStart"/>
      <w:r w:rsidRPr="00B970FC">
        <w:rPr>
          <w:rFonts w:ascii="Garamond" w:hAnsi="Garamond" w:cs="Arial"/>
          <w:i/>
          <w:sz w:val="24"/>
          <w:szCs w:val="24"/>
        </w:rPr>
        <w:t>Architecture</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Artifacts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University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Pennsylvania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Anthropology</w:t>
      </w:r>
      <w:proofErr w:type="spellEnd"/>
      <w:r w:rsidRPr="00B970FC">
        <w:rPr>
          <w:rFonts w:ascii="Garamond" w:hAnsi="Garamond" w:cs="Arial"/>
          <w:sz w:val="24"/>
          <w:szCs w:val="24"/>
        </w:rPr>
        <w:t xml:space="preserve">. Dallas, Dallas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1997.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SLITINE, </w:t>
      </w:r>
      <w:r w:rsidRPr="00B970FC">
        <w:rPr>
          <w:rFonts w:ascii="Garamond" w:hAnsi="Garamond" w:cs="Arial"/>
          <w:i/>
          <w:sz w:val="24"/>
          <w:szCs w:val="24"/>
        </w:rPr>
        <w:t>Sèvres, 16</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SLITINE, Florence. “Le </w:t>
      </w:r>
      <w:proofErr w:type="spellStart"/>
      <w:r w:rsidRPr="00B970FC">
        <w:rPr>
          <w:rFonts w:ascii="Garamond" w:hAnsi="Garamond" w:cs="Arial"/>
          <w:sz w:val="24"/>
          <w:szCs w:val="24"/>
        </w:rPr>
        <w:t>verre</w:t>
      </w:r>
      <w:proofErr w:type="spellEnd"/>
      <w:r w:rsidRPr="00B970FC">
        <w:rPr>
          <w:rFonts w:ascii="Garamond" w:hAnsi="Garamond" w:cs="Arial"/>
          <w:sz w:val="24"/>
          <w:szCs w:val="24"/>
        </w:rPr>
        <w:t xml:space="preserve"> Antique: Une </w:t>
      </w:r>
      <w:proofErr w:type="spellStart"/>
      <w:r w:rsidRPr="00B970FC">
        <w:rPr>
          <w:rFonts w:ascii="Garamond" w:hAnsi="Garamond" w:cs="Arial"/>
          <w:sz w:val="24"/>
          <w:szCs w:val="24"/>
        </w:rPr>
        <w:t>série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prouesses</w:t>
      </w:r>
      <w:proofErr w:type="spellEnd"/>
      <w:r w:rsidRPr="00B970FC">
        <w:rPr>
          <w:rFonts w:ascii="Garamond" w:hAnsi="Garamond" w:cs="Arial"/>
          <w:sz w:val="24"/>
          <w:szCs w:val="24"/>
        </w:rPr>
        <w:t xml:space="preserve">”. </w:t>
      </w:r>
      <w:r w:rsidRPr="00B970FC">
        <w:rPr>
          <w:rFonts w:ascii="Garamond" w:hAnsi="Garamond" w:cs="Arial"/>
          <w:i/>
          <w:sz w:val="24"/>
          <w:szCs w:val="24"/>
        </w:rPr>
        <w:t>Sèvres, 16</w:t>
      </w:r>
      <w:r w:rsidRPr="00B970FC">
        <w:rPr>
          <w:rFonts w:ascii="Garamond" w:hAnsi="Garamond" w:cs="Arial"/>
          <w:sz w:val="24"/>
          <w:szCs w:val="24"/>
        </w:rPr>
        <w:t xml:space="preserve">. Sèvres, Société des </w:t>
      </w:r>
      <w:proofErr w:type="spellStart"/>
      <w:r w:rsidRPr="00B970FC">
        <w:rPr>
          <w:rFonts w:ascii="Garamond" w:hAnsi="Garamond" w:cs="Arial"/>
          <w:sz w:val="24"/>
          <w:szCs w:val="24"/>
        </w:rPr>
        <w:t>amis</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National</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Céramique</w:t>
      </w:r>
      <w:proofErr w:type="spellEnd"/>
      <w:r w:rsidRPr="00B970FC">
        <w:rPr>
          <w:rFonts w:ascii="Garamond" w:hAnsi="Garamond" w:cs="Arial"/>
          <w:sz w:val="24"/>
          <w:szCs w:val="24"/>
        </w:rPr>
        <w:t>, 2007, pp. 10-19.</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SNEGUIREFF, </w:t>
      </w:r>
      <w:proofErr w:type="spellStart"/>
      <w:r w:rsidRPr="00B970FC">
        <w:rPr>
          <w:rFonts w:ascii="Garamond" w:hAnsi="Garamond" w:cs="Arial"/>
          <w:i/>
          <w:sz w:val="24"/>
          <w:szCs w:val="24"/>
        </w:rPr>
        <w:t>AncEg</w:t>
      </w:r>
      <w:proofErr w:type="spellEnd"/>
      <w:r w:rsidRPr="00B970FC">
        <w:rPr>
          <w:rFonts w:ascii="Garamond" w:hAnsi="Garamond" w:cs="Arial"/>
          <w:i/>
          <w:sz w:val="24"/>
          <w:szCs w:val="24"/>
        </w:rPr>
        <w:t>,</w:t>
      </w:r>
      <w:r w:rsidRPr="00B970FC">
        <w:rPr>
          <w:rFonts w:ascii="Garamond" w:hAnsi="Garamond" w:cs="Arial"/>
          <w:sz w:val="24"/>
          <w:szCs w:val="24"/>
        </w:rPr>
        <w:t xml:space="preserve"> </w:t>
      </w:r>
      <w:r w:rsidRPr="00B970FC">
        <w:rPr>
          <w:rFonts w:ascii="Garamond" w:hAnsi="Garamond" w:cs="Arial"/>
          <w:i/>
          <w:sz w:val="24"/>
          <w:szCs w:val="24"/>
        </w:rPr>
        <w:t>14</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SNEGUIREFF, I. “</w:t>
      </w:r>
      <w:proofErr w:type="spellStart"/>
      <w:r w:rsidRPr="00B970FC">
        <w:rPr>
          <w:rFonts w:ascii="Garamond" w:hAnsi="Garamond" w:cs="Arial"/>
          <w:sz w:val="24"/>
          <w:szCs w:val="24"/>
        </w:rPr>
        <w:t>Some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unpublished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objects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from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Kertch</w:t>
      </w:r>
      <w:proofErr w:type="spellEnd"/>
      <w:r w:rsidRPr="00B970FC">
        <w:rPr>
          <w:rFonts w:ascii="Garamond" w:hAnsi="Garamond" w:cs="Arial"/>
          <w:sz w:val="24"/>
          <w:szCs w:val="24"/>
        </w:rPr>
        <w:t xml:space="preserve">, Olbia and Tiflis”. </w:t>
      </w:r>
      <w:proofErr w:type="spellStart"/>
      <w:r w:rsidRPr="00B970FC">
        <w:rPr>
          <w:rFonts w:ascii="Garamond" w:hAnsi="Garamond" w:cs="Arial"/>
          <w:i/>
          <w:sz w:val="24"/>
          <w:szCs w:val="24"/>
        </w:rPr>
        <w:t>AncEg</w:t>
      </w:r>
      <w:proofErr w:type="spellEnd"/>
      <w:r w:rsidRPr="00B970FC">
        <w:rPr>
          <w:rFonts w:ascii="Garamond" w:hAnsi="Garamond" w:cs="Arial"/>
          <w:i/>
          <w:sz w:val="24"/>
          <w:szCs w:val="24"/>
        </w:rPr>
        <w:t>,</w:t>
      </w:r>
      <w:r w:rsidRPr="00B970FC">
        <w:rPr>
          <w:rFonts w:ascii="Garamond" w:hAnsi="Garamond" w:cs="Arial"/>
          <w:sz w:val="24"/>
          <w:szCs w:val="24"/>
        </w:rPr>
        <w:t xml:space="preserve"> </w:t>
      </w:r>
      <w:r w:rsidRPr="00B970FC">
        <w:rPr>
          <w:rFonts w:ascii="Garamond" w:hAnsi="Garamond" w:cs="Arial"/>
          <w:i/>
          <w:sz w:val="24"/>
          <w:szCs w:val="24"/>
        </w:rPr>
        <w:t>14</w:t>
      </w:r>
      <w:r w:rsidRPr="00B970FC">
        <w:rPr>
          <w:rFonts w:ascii="Garamond" w:hAnsi="Garamond" w:cs="Arial"/>
          <w:sz w:val="24"/>
          <w:szCs w:val="24"/>
        </w:rPr>
        <w:t xml:space="preserve">. London-New York, British </w:t>
      </w:r>
      <w:proofErr w:type="spellStart"/>
      <w:r w:rsidRPr="00B970FC">
        <w:rPr>
          <w:rFonts w:ascii="Garamond" w:hAnsi="Garamond" w:cs="Arial"/>
          <w:sz w:val="24"/>
          <w:szCs w:val="24"/>
        </w:rPr>
        <w:t>School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Egypt</w:t>
      </w:r>
      <w:proofErr w:type="spellEnd"/>
      <w:r w:rsidRPr="00B970FC">
        <w:rPr>
          <w:rFonts w:ascii="Garamond" w:hAnsi="Garamond" w:cs="Arial"/>
          <w:sz w:val="24"/>
          <w:szCs w:val="24"/>
        </w:rPr>
        <w:t>, 1929, pp. 101-103.</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i/>
          <w:sz w:val="24"/>
          <w:szCs w:val="24"/>
        </w:rPr>
        <w:t>SOTHEBY’S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i/>
          <w:sz w:val="24"/>
          <w:szCs w:val="24"/>
        </w:rPr>
        <w:t xml:space="preserve">SOTHEBY’S. </w:t>
      </w:r>
      <w:proofErr w:type="spellStart"/>
      <w:r w:rsidRPr="00B970FC">
        <w:rPr>
          <w:rFonts w:ascii="Garamond" w:hAnsi="Garamond" w:cs="Arial"/>
          <w:i/>
          <w:sz w:val="24"/>
          <w:szCs w:val="24"/>
        </w:rPr>
        <w:t>European</w:t>
      </w:r>
      <w:proofErr w:type="spellEnd"/>
      <w:r w:rsidRPr="00B970FC">
        <w:rPr>
          <w:rFonts w:ascii="Garamond" w:hAnsi="Garamond" w:cs="Arial"/>
          <w:i/>
          <w:sz w:val="24"/>
          <w:szCs w:val="24"/>
        </w:rPr>
        <w:t xml:space="preserve"> Works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Art and </w:t>
      </w:r>
      <w:proofErr w:type="spellStart"/>
      <w:r w:rsidRPr="00B970FC">
        <w:rPr>
          <w:rFonts w:ascii="Garamond" w:hAnsi="Garamond" w:cs="Arial"/>
          <w:i/>
          <w:sz w:val="24"/>
          <w:szCs w:val="24"/>
        </w:rPr>
        <w:t>Armour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Tapestries</w:t>
      </w:r>
      <w:proofErr w:type="spellEnd"/>
      <w:r w:rsidRPr="00B970FC">
        <w:rPr>
          <w:rFonts w:ascii="Garamond" w:hAnsi="Garamond" w:cs="Arial"/>
          <w:i/>
          <w:sz w:val="24"/>
          <w:szCs w:val="24"/>
        </w:rPr>
        <w:t xml:space="preserve"> </w:t>
      </w:r>
      <w:r w:rsidRPr="00B970FC">
        <w:rPr>
          <w:rFonts w:ascii="Garamond" w:hAnsi="Garamond" w:cs="Arial"/>
          <w:i/>
          <w:sz w:val="24"/>
          <w:szCs w:val="24"/>
          <w:lang w:val="en-GB"/>
        </w:rPr>
        <w:t xml:space="preserve">and </w:t>
      </w:r>
      <w:proofErr w:type="spellStart"/>
      <w:r w:rsidRPr="00B970FC">
        <w:rPr>
          <w:rFonts w:ascii="Garamond" w:hAnsi="Garamond" w:cs="Arial"/>
          <w:i/>
          <w:sz w:val="24"/>
          <w:szCs w:val="24"/>
          <w:lang w:val="en-GB"/>
        </w:rPr>
        <w:t>Forniture</w:t>
      </w:r>
      <w:proofErr w:type="spellEnd"/>
      <w:r w:rsidRPr="00B970FC">
        <w:rPr>
          <w:rFonts w:ascii="Garamond" w:hAnsi="Garamond" w:cs="Arial"/>
          <w:i/>
          <w:sz w:val="24"/>
          <w:szCs w:val="24"/>
          <w:lang w:val="en-GB"/>
        </w:rPr>
        <w:t>: 26 de mayo</w:t>
      </w:r>
      <w:r w:rsidRPr="00B970FC">
        <w:rPr>
          <w:rFonts w:ascii="Garamond" w:hAnsi="Garamond" w:cs="Arial"/>
          <w:sz w:val="24"/>
          <w:szCs w:val="24"/>
          <w:lang w:val="en-GB"/>
        </w:rPr>
        <w:t xml:space="preserve">. </w:t>
      </w:r>
      <w:r w:rsidRPr="00B970FC">
        <w:rPr>
          <w:rFonts w:ascii="Garamond" w:hAnsi="Garamond" w:cs="Arial"/>
          <w:sz w:val="24"/>
          <w:szCs w:val="24"/>
        </w:rPr>
        <w:t xml:space="preserve">New York, </w:t>
      </w:r>
      <w:proofErr w:type="spellStart"/>
      <w:r w:rsidRPr="00B970FC">
        <w:rPr>
          <w:rFonts w:ascii="Garamond" w:hAnsi="Garamond" w:cs="Arial"/>
          <w:sz w:val="24"/>
          <w:szCs w:val="24"/>
        </w:rPr>
        <w:t>Sotheby’s</w:t>
      </w:r>
      <w:proofErr w:type="spellEnd"/>
      <w:r w:rsidRPr="00B970FC">
        <w:rPr>
          <w:rFonts w:ascii="Garamond" w:hAnsi="Garamond" w:cs="Arial"/>
          <w:sz w:val="24"/>
          <w:szCs w:val="24"/>
        </w:rPr>
        <w:t>, 1992.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SOUSA </w:t>
      </w:r>
      <w:r w:rsidRPr="00B970FC">
        <w:rPr>
          <w:rFonts w:ascii="Garamond" w:hAnsi="Garamond" w:cs="Arial"/>
          <w:i/>
          <w:sz w:val="24"/>
          <w:szCs w:val="24"/>
        </w:rPr>
        <w:t>et alii</w:t>
      </w:r>
      <w:r w:rsidRPr="00B970FC">
        <w:rPr>
          <w:rFonts w:ascii="Garamond" w:hAnsi="Garamond" w:cs="Arial"/>
          <w:sz w:val="24"/>
          <w:szCs w:val="24"/>
        </w:rPr>
        <w:t xml:space="preserve">, </w:t>
      </w:r>
      <w:r w:rsidRPr="00B970FC">
        <w:rPr>
          <w:rFonts w:ascii="Garamond" w:hAnsi="Garamond" w:cs="Arial"/>
          <w:i/>
          <w:sz w:val="24"/>
          <w:szCs w:val="24"/>
        </w:rPr>
        <w:t xml:space="preserve">Os </w:t>
      </w:r>
      <w:proofErr w:type="spellStart"/>
      <w:r w:rsidRPr="00B970FC">
        <w:rPr>
          <w:rFonts w:ascii="Garamond" w:hAnsi="Garamond" w:cs="Arial"/>
          <w:i/>
          <w:sz w:val="24"/>
          <w:szCs w:val="24"/>
        </w:rPr>
        <w:t>mistérios</w:t>
      </w:r>
      <w:proofErr w:type="spellEnd"/>
      <w:r w:rsidRPr="00B970FC">
        <w:rPr>
          <w:rFonts w:ascii="Garamond" w:hAnsi="Garamond" w:cs="Arial"/>
          <w:i/>
          <w:sz w:val="24"/>
          <w:szCs w:val="24"/>
        </w:rPr>
        <w:t xml:space="preserve"> do </w:t>
      </w:r>
      <w:proofErr w:type="spellStart"/>
      <w:r w:rsidRPr="00B970FC">
        <w:rPr>
          <w:rFonts w:ascii="Garamond" w:hAnsi="Garamond" w:cs="Arial"/>
          <w:i/>
          <w:sz w:val="24"/>
          <w:szCs w:val="24"/>
        </w:rPr>
        <w:t>além</w:t>
      </w:r>
      <w:proofErr w:type="spellEnd"/>
      <w:r w:rsidRPr="00B970FC">
        <w:rPr>
          <w:rFonts w:ascii="Garamond" w:hAnsi="Garamond" w:cs="Arial"/>
          <w:i/>
          <w:sz w:val="24"/>
          <w:szCs w:val="24"/>
        </w:rPr>
        <w:t xml:space="preserve"> no </w:t>
      </w:r>
      <w:proofErr w:type="spellStart"/>
      <w:r w:rsidRPr="00B970FC">
        <w:rPr>
          <w:rFonts w:ascii="Garamond" w:hAnsi="Garamond" w:cs="Arial"/>
          <w:i/>
          <w:sz w:val="24"/>
          <w:szCs w:val="24"/>
        </w:rPr>
        <w:t>antigo</w:t>
      </w:r>
      <w:proofErr w:type="spellEnd"/>
      <w:r w:rsidRPr="00B970FC">
        <w:rPr>
          <w:rFonts w:ascii="Garamond" w:hAnsi="Garamond" w:cs="Arial"/>
          <w:i/>
          <w:sz w:val="24"/>
          <w:szCs w:val="24"/>
        </w:rPr>
        <w:t xml:space="preserve">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SOUSA, </w:t>
      </w:r>
      <w:proofErr w:type="spellStart"/>
      <w:r w:rsidRPr="00B970FC">
        <w:rPr>
          <w:rFonts w:ascii="Garamond" w:hAnsi="Garamond" w:cs="Arial"/>
          <w:sz w:val="24"/>
          <w:szCs w:val="24"/>
        </w:rPr>
        <w:t>Delfin</w:t>
      </w:r>
      <w:proofErr w:type="spellEnd"/>
      <w:r w:rsidRPr="00B970FC">
        <w:rPr>
          <w:rFonts w:ascii="Garamond" w:hAnsi="Garamond" w:cs="Arial"/>
          <w:sz w:val="24"/>
          <w:szCs w:val="24"/>
        </w:rPr>
        <w:t xml:space="preserve"> </w:t>
      </w:r>
      <w:r w:rsidRPr="00B970FC">
        <w:rPr>
          <w:rFonts w:ascii="Garamond" w:hAnsi="Garamond" w:cs="Arial"/>
          <w:i/>
          <w:sz w:val="24"/>
          <w:szCs w:val="24"/>
        </w:rPr>
        <w:t>et</w:t>
      </w:r>
      <w:r w:rsidRPr="00B970FC">
        <w:rPr>
          <w:rFonts w:ascii="Garamond" w:hAnsi="Garamond" w:cs="Arial"/>
          <w:sz w:val="24"/>
          <w:szCs w:val="24"/>
        </w:rPr>
        <w:t xml:space="preserve"> </w:t>
      </w:r>
      <w:r w:rsidRPr="00B970FC">
        <w:rPr>
          <w:rFonts w:ascii="Garamond" w:hAnsi="Garamond" w:cs="Arial"/>
          <w:i/>
          <w:sz w:val="24"/>
          <w:szCs w:val="24"/>
        </w:rPr>
        <w:t>alii</w:t>
      </w:r>
      <w:r w:rsidRPr="00B970FC">
        <w:rPr>
          <w:rFonts w:ascii="Garamond" w:hAnsi="Garamond" w:cs="Arial"/>
          <w:sz w:val="24"/>
          <w:szCs w:val="24"/>
        </w:rPr>
        <w:t xml:space="preserve">. </w:t>
      </w:r>
      <w:r w:rsidRPr="00B970FC">
        <w:rPr>
          <w:rFonts w:ascii="Garamond" w:hAnsi="Garamond" w:cs="Arial"/>
          <w:i/>
          <w:sz w:val="24"/>
          <w:szCs w:val="24"/>
        </w:rPr>
        <w:t xml:space="preserve">Os </w:t>
      </w:r>
      <w:proofErr w:type="spellStart"/>
      <w:r w:rsidRPr="00B970FC">
        <w:rPr>
          <w:rFonts w:ascii="Garamond" w:hAnsi="Garamond" w:cs="Arial"/>
          <w:i/>
          <w:sz w:val="24"/>
          <w:szCs w:val="24"/>
        </w:rPr>
        <w:t>mistérios</w:t>
      </w:r>
      <w:proofErr w:type="spellEnd"/>
      <w:r w:rsidRPr="00B970FC">
        <w:rPr>
          <w:rFonts w:ascii="Garamond" w:hAnsi="Garamond" w:cs="Arial"/>
          <w:i/>
          <w:sz w:val="24"/>
          <w:szCs w:val="24"/>
        </w:rPr>
        <w:t xml:space="preserve"> do </w:t>
      </w:r>
      <w:proofErr w:type="spellStart"/>
      <w:r w:rsidRPr="00B970FC">
        <w:rPr>
          <w:rFonts w:ascii="Garamond" w:hAnsi="Garamond" w:cs="Arial"/>
          <w:i/>
          <w:sz w:val="24"/>
          <w:szCs w:val="24"/>
        </w:rPr>
        <w:t>além</w:t>
      </w:r>
      <w:proofErr w:type="spellEnd"/>
      <w:r w:rsidRPr="00B970FC">
        <w:rPr>
          <w:rFonts w:ascii="Garamond" w:hAnsi="Garamond" w:cs="Arial"/>
          <w:i/>
          <w:sz w:val="24"/>
          <w:szCs w:val="24"/>
        </w:rPr>
        <w:t xml:space="preserve"> no </w:t>
      </w:r>
      <w:proofErr w:type="spellStart"/>
      <w:r w:rsidRPr="00B970FC">
        <w:rPr>
          <w:rFonts w:ascii="Garamond" w:hAnsi="Garamond" w:cs="Arial"/>
          <w:i/>
          <w:sz w:val="24"/>
          <w:szCs w:val="24"/>
        </w:rPr>
        <w:t>antigo</w:t>
      </w:r>
      <w:proofErr w:type="spellEnd"/>
      <w:r w:rsidRPr="00B970FC">
        <w:rPr>
          <w:rFonts w:ascii="Garamond" w:hAnsi="Garamond" w:cs="Arial"/>
          <w:i/>
          <w:sz w:val="24"/>
          <w:szCs w:val="24"/>
        </w:rPr>
        <w:t xml:space="preserve"> Egipto: </w:t>
      </w:r>
      <w:proofErr w:type="spellStart"/>
      <w:r w:rsidRPr="00B970FC">
        <w:rPr>
          <w:rFonts w:ascii="Garamond" w:hAnsi="Garamond" w:cs="Arial"/>
          <w:i/>
          <w:sz w:val="24"/>
          <w:szCs w:val="24"/>
        </w:rPr>
        <w:t>Colecçao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egípcia</w:t>
      </w:r>
      <w:proofErr w:type="spellEnd"/>
      <w:r w:rsidRPr="00B970FC">
        <w:rPr>
          <w:rFonts w:ascii="Garamond" w:hAnsi="Garamond" w:cs="Arial"/>
          <w:i/>
          <w:sz w:val="24"/>
          <w:szCs w:val="24"/>
        </w:rPr>
        <w:t xml:space="preserve"> do Museo de </w:t>
      </w:r>
      <w:proofErr w:type="spellStart"/>
      <w:r w:rsidRPr="00B970FC">
        <w:rPr>
          <w:rFonts w:ascii="Garamond" w:hAnsi="Garamond" w:cs="Arial"/>
          <w:i/>
          <w:sz w:val="24"/>
          <w:szCs w:val="24"/>
        </w:rPr>
        <w:t>História</w:t>
      </w:r>
      <w:proofErr w:type="spellEnd"/>
      <w:r w:rsidRPr="00B970FC">
        <w:rPr>
          <w:rFonts w:ascii="Garamond" w:hAnsi="Garamond" w:cs="Arial"/>
          <w:i/>
          <w:sz w:val="24"/>
          <w:szCs w:val="24"/>
        </w:rPr>
        <w:t xml:space="preserve"> Natural da </w:t>
      </w:r>
      <w:proofErr w:type="spellStart"/>
      <w:r w:rsidRPr="00B970FC">
        <w:rPr>
          <w:rFonts w:ascii="Garamond" w:hAnsi="Garamond" w:cs="Arial"/>
          <w:i/>
          <w:sz w:val="24"/>
          <w:szCs w:val="24"/>
        </w:rPr>
        <w:t>Facultade</w:t>
      </w:r>
      <w:proofErr w:type="spellEnd"/>
      <w:r w:rsidRPr="00B970FC">
        <w:rPr>
          <w:rFonts w:ascii="Garamond" w:hAnsi="Garamond" w:cs="Arial"/>
          <w:i/>
          <w:sz w:val="24"/>
          <w:szCs w:val="24"/>
        </w:rPr>
        <w:t xml:space="preserve"> de ciencias da </w:t>
      </w:r>
      <w:proofErr w:type="spellStart"/>
      <w:r w:rsidRPr="00B970FC">
        <w:rPr>
          <w:rFonts w:ascii="Garamond" w:hAnsi="Garamond" w:cs="Arial"/>
          <w:i/>
          <w:sz w:val="24"/>
          <w:szCs w:val="24"/>
        </w:rPr>
        <w:t>Universidade</w:t>
      </w:r>
      <w:proofErr w:type="spellEnd"/>
      <w:r w:rsidRPr="00B970FC">
        <w:rPr>
          <w:rFonts w:ascii="Garamond" w:hAnsi="Garamond" w:cs="Arial"/>
          <w:i/>
          <w:sz w:val="24"/>
          <w:szCs w:val="24"/>
        </w:rPr>
        <w:t xml:space="preserve"> do Porto</w:t>
      </w:r>
      <w:r w:rsidRPr="00B970FC">
        <w:rPr>
          <w:rFonts w:ascii="Garamond" w:hAnsi="Garamond" w:cs="Arial"/>
          <w:sz w:val="24"/>
          <w:szCs w:val="24"/>
        </w:rPr>
        <w:t>. Gaia, Casa-</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Teixeira </w:t>
      </w:r>
      <w:proofErr w:type="spellStart"/>
      <w:r w:rsidRPr="00B970FC">
        <w:rPr>
          <w:rFonts w:ascii="Garamond" w:hAnsi="Garamond" w:cs="Arial"/>
          <w:sz w:val="24"/>
          <w:szCs w:val="24"/>
        </w:rPr>
        <w:t>Lopes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Galerias</w:t>
      </w:r>
      <w:proofErr w:type="spellEnd"/>
      <w:r w:rsidRPr="00B970FC">
        <w:rPr>
          <w:rFonts w:ascii="Garamond" w:hAnsi="Garamond" w:cs="Arial"/>
          <w:sz w:val="24"/>
          <w:szCs w:val="24"/>
        </w:rPr>
        <w:t xml:space="preserve"> Diogo de Macedo, 2008.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SOUSA, </w:t>
      </w:r>
      <w:r w:rsidRPr="00B970FC">
        <w:rPr>
          <w:rFonts w:ascii="Garamond" w:hAnsi="Garamond" w:cs="Arial"/>
          <w:i/>
          <w:sz w:val="24"/>
          <w:szCs w:val="24"/>
        </w:rPr>
        <w:t>Cadmo, 18</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SOUSA, Rogério Ferreira de. “A </w:t>
      </w:r>
      <w:proofErr w:type="spellStart"/>
      <w:r w:rsidRPr="00B970FC">
        <w:rPr>
          <w:rFonts w:ascii="Garamond" w:hAnsi="Garamond" w:cs="Arial"/>
          <w:sz w:val="24"/>
          <w:szCs w:val="24"/>
        </w:rPr>
        <w:t>colecção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egípcia</w:t>
      </w:r>
      <w:proofErr w:type="spellEnd"/>
      <w:r w:rsidRPr="00B970FC">
        <w:rPr>
          <w:rFonts w:ascii="Garamond" w:hAnsi="Garamond" w:cs="Arial"/>
          <w:sz w:val="24"/>
          <w:szCs w:val="24"/>
        </w:rPr>
        <w:t xml:space="preserve"> do </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História</w:t>
      </w:r>
      <w:proofErr w:type="spellEnd"/>
      <w:r w:rsidRPr="00B970FC">
        <w:rPr>
          <w:rFonts w:ascii="Garamond" w:hAnsi="Garamond" w:cs="Arial"/>
          <w:sz w:val="24"/>
          <w:szCs w:val="24"/>
        </w:rPr>
        <w:t xml:space="preserve"> Natural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do Porto: «os </w:t>
      </w:r>
      <w:proofErr w:type="spellStart"/>
      <w:r w:rsidRPr="00B970FC">
        <w:rPr>
          <w:rFonts w:ascii="Garamond" w:hAnsi="Garamond" w:cs="Arial"/>
          <w:sz w:val="24"/>
          <w:szCs w:val="24"/>
        </w:rPr>
        <w:t>mistérios</w:t>
      </w:r>
      <w:proofErr w:type="spellEnd"/>
      <w:r w:rsidRPr="00B970FC">
        <w:rPr>
          <w:rFonts w:ascii="Garamond" w:hAnsi="Garamond" w:cs="Arial"/>
          <w:sz w:val="24"/>
          <w:szCs w:val="24"/>
        </w:rPr>
        <w:t xml:space="preserve"> do </w:t>
      </w:r>
      <w:proofErr w:type="spellStart"/>
      <w:r w:rsidRPr="00B970FC">
        <w:rPr>
          <w:rFonts w:ascii="Garamond" w:hAnsi="Garamond" w:cs="Arial"/>
          <w:sz w:val="24"/>
          <w:szCs w:val="24"/>
        </w:rPr>
        <w:t>além</w:t>
      </w:r>
      <w:proofErr w:type="spellEnd"/>
      <w:r w:rsidRPr="00B970FC">
        <w:rPr>
          <w:rFonts w:ascii="Garamond" w:hAnsi="Garamond" w:cs="Arial"/>
          <w:sz w:val="24"/>
          <w:szCs w:val="24"/>
        </w:rPr>
        <w:t xml:space="preserve"> no </w:t>
      </w:r>
      <w:proofErr w:type="spellStart"/>
      <w:r w:rsidRPr="00B970FC">
        <w:rPr>
          <w:rFonts w:ascii="Garamond" w:hAnsi="Garamond" w:cs="Arial"/>
          <w:sz w:val="24"/>
          <w:szCs w:val="24"/>
        </w:rPr>
        <w:t>Antigo</w:t>
      </w:r>
      <w:proofErr w:type="spellEnd"/>
      <w:r w:rsidRPr="00B970FC">
        <w:rPr>
          <w:rFonts w:ascii="Garamond" w:hAnsi="Garamond" w:cs="Arial"/>
          <w:sz w:val="24"/>
          <w:szCs w:val="24"/>
        </w:rPr>
        <w:t xml:space="preserve"> Egipto»”. </w:t>
      </w:r>
      <w:r w:rsidRPr="00B970FC">
        <w:rPr>
          <w:rFonts w:ascii="Garamond" w:hAnsi="Garamond" w:cs="Arial"/>
          <w:i/>
          <w:sz w:val="24"/>
          <w:szCs w:val="24"/>
        </w:rPr>
        <w:t>Cadmo, 18</w:t>
      </w:r>
      <w:r w:rsidRPr="00B970FC">
        <w:rPr>
          <w:rFonts w:ascii="Garamond" w:hAnsi="Garamond" w:cs="Arial"/>
          <w:sz w:val="24"/>
          <w:szCs w:val="24"/>
        </w:rPr>
        <w:t xml:space="preserve">. Lisboa, Centro de Historia da </w:t>
      </w:r>
      <w:proofErr w:type="spellStart"/>
      <w:r w:rsidRPr="00B970FC">
        <w:rPr>
          <w:rFonts w:ascii="Garamond" w:hAnsi="Garamond" w:cs="Arial"/>
          <w:sz w:val="24"/>
          <w:szCs w:val="24"/>
        </w:rPr>
        <w:t>Universidade</w:t>
      </w:r>
      <w:proofErr w:type="spellEnd"/>
      <w:r w:rsidRPr="00B970FC">
        <w:rPr>
          <w:rFonts w:ascii="Garamond" w:hAnsi="Garamond" w:cs="Arial"/>
          <w:sz w:val="24"/>
          <w:szCs w:val="24"/>
        </w:rPr>
        <w:t xml:space="preserve"> de Lisboa, 2008, pp. 231-244.</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SOWADA y OCKINGA,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art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Nicholson </w:t>
      </w:r>
      <w:proofErr w:type="spellStart"/>
      <w:r w:rsidRPr="00B970FC">
        <w:rPr>
          <w:rFonts w:ascii="Garamond" w:hAnsi="Garamond" w:cs="Arial"/>
          <w:i/>
          <w:sz w:val="24"/>
          <w:szCs w:val="24"/>
        </w:rPr>
        <w:t>Museum</w:t>
      </w:r>
      <w:proofErr w:type="spellEnd"/>
    </w:p>
    <w:p w:rsidR="009B4716"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t xml:space="preserve">SOWADA, Karin N.; OCKINGA, BOYO G.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art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Nicholson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Sydney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Sydney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Meditarch</w:t>
      </w:r>
      <w:proofErr w:type="spellEnd"/>
      <w:r w:rsidRPr="00B970FC">
        <w:rPr>
          <w:rFonts w:ascii="Garamond" w:hAnsi="Garamond" w:cs="Arial"/>
          <w:sz w:val="24"/>
          <w:szCs w:val="24"/>
        </w:rPr>
        <w:t xml:space="preserve">, 2006.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SPIEGELBERG, </w:t>
      </w:r>
      <w:r w:rsidRPr="00B970FC">
        <w:rPr>
          <w:rFonts w:ascii="Garamond" w:hAnsi="Garamond" w:cs="Arial"/>
          <w:i/>
          <w:sz w:val="24"/>
          <w:szCs w:val="24"/>
        </w:rPr>
        <w:t>JEA, 16</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SPIEGELBERG, Wilhelm. “A bronce </w:t>
      </w:r>
      <w:proofErr w:type="spellStart"/>
      <w:r w:rsidRPr="00B970FC">
        <w:rPr>
          <w:rFonts w:ascii="Garamond" w:hAnsi="Garamond" w:cs="Arial"/>
          <w:sz w:val="24"/>
          <w:szCs w:val="24"/>
        </w:rPr>
        <w:t>statue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 cake </w:t>
      </w:r>
      <w:proofErr w:type="spellStart"/>
      <w:r w:rsidRPr="00B970FC">
        <w:rPr>
          <w:rFonts w:ascii="Garamond" w:hAnsi="Garamond" w:cs="Arial"/>
          <w:sz w:val="24"/>
          <w:szCs w:val="24"/>
        </w:rPr>
        <w:t>carrier</w:t>
      </w:r>
      <w:proofErr w:type="spellEnd"/>
      <w:r w:rsidRPr="00B970FC">
        <w:rPr>
          <w:rFonts w:ascii="Garamond" w:hAnsi="Garamond" w:cs="Arial"/>
          <w:sz w:val="24"/>
          <w:szCs w:val="24"/>
        </w:rPr>
        <w:t xml:space="preserve">”. </w:t>
      </w:r>
      <w:r w:rsidRPr="00B970FC">
        <w:rPr>
          <w:rFonts w:ascii="Garamond" w:hAnsi="Garamond" w:cs="Arial"/>
          <w:i/>
          <w:sz w:val="24"/>
          <w:szCs w:val="24"/>
        </w:rPr>
        <w:t>JEA, 16</w:t>
      </w:r>
      <w:r w:rsidRPr="00B970FC">
        <w:rPr>
          <w:rFonts w:ascii="Garamond" w:hAnsi="Garamond" w:cs="Arial"/>
          <w:sz w:val="24"/>
          <w:szCs w:val="24"/>
        </w:rPr>
        <w:t xml:space="preserve">. London,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Exploration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xml:space="preserve">, 1930, pp.73-74.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SPURR, REEVES y QUIRKE,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art at Eton </w:t>
      </w:r>
      <w:proofErr w:type="spellStart"/>
      <w:r w:rsidRPr="00B970FC">
        <w:rPr>
          <w:rFonts w:ascii="Garamond" w:hAnsi="Garamond" w:cs="Arial"/>
          <w:i/>
          <w:sz w:val="24"/>
          <w:szCs w:val="24"/>
        </w:rPr>
        <w:t>College</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SPURR, Stephen; REEVES, Nicholas; QUIRKE, Stephen.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art at Eton </w:t>
      </w:r>
      <w:proofErr w:type="spellStart"/>
      <w:r w:rsidRPr="00B970FC">
        <w:rPr>
          <w:rFonts w:ascii="Garamond" w:hAnsi="Garamond" w:cs="Arial"/>
          <w:i/>
          <w:sz w:val="24"/>
          <w:szCs w:val="24"/>
        </w:rPr>
        <w:t>College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selections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Myers </w:t>
      </w:r>
      <w:proofErr w:type="spellStart"/>
      <w:r w:rsidRPr="00B970FC">
        <w:rPr>
          <w:rFonts w:ascii="Garamond" w:hAnsi="Garamond" w:cs="Arial"/>
          <w:i/>
          <w:sz w:val="24"/>
          <w:szCs w:val="24"/>
        </w:rPr>
        <w:t>Museum</w:t>
      </w:r>
      <w:proofErr w:type="spellEnd"/>
      <w:r w:rsidRPr="00B970FC">
        <w:rPr>
          <w:rFonts w:ascii="Garamond" w:hAnsi="Garamond" w:cs="Arial"/>
          <w:sz w:val="24"/>
          <w:szCs w:val="24"/>
        </w:rPr>
        <w:t xml:space="preserve">. New York, Eton </w:t>
      </w:r>
      <w:proofErr w:type="spellStart"/>
      <w:r w:rsidRPr="00B970FC">
        <w:rPr>
          <w:rFonts w:ascii="Garamond" w:hAnsi="Garamond" w:cs="Arial"/>
          <w:sz w:val="24"/>
          <w:szCs w:val="24"/>
        </w:rPr>
        <w:t>College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Met</w:t>
      </w:r>
      <w:r>
        <w:rPr>
          <w:rFonts w:ascii="Garamond" w:hAnsi="Garamond" w:cs="Arial"/>
          <w:sz w:val="24"/>
          <w:szCs w:val="24"/>
        </w:rPr>
        <w:t>ropolitan</w:t>
      </w:r>
      <w:proofErr w:type="spellEnd"/>
      <w:r>
        <w:rPr>
          <w:rFonts w:ascii="Garamond" w:hAnsi="Garamond" w:cs="Arial"/>
          <w:sz w:val="24"/>
          <w:szCs w:val="24"/>
        </w:rPr>
        <w:t xml:space="preserve"> </w:t>
      </w:r>
      <w:proofErr w:type="spellStart"/>
      <w:r>
        <w:rPr>
          <w:rFonts w:ascii="Garamond" w:hAnsi="Garamond" w:cs="Arial"/>
          <w:sz w:val="24"/>
          <w:szCs w:val="24"/>
        </w:rPr>
        <w:t>Museum</w:t>
      </w:r>
      <w:proofErr w:type="spellEnd"/>
      <w:r>
        <w:rPr>
          <w:rFonts w:ascii="Garamond" w:hAnsi="Garamond" w:cs="Arial"/>
          <w:sz w:val="24"/>
          <w:szCs w:val="24"/>
        </w:rPr>
        <w:t xml:space="preserve"> </w:t>
      </w:r>
      <w:proofErr w:type="spellStart"/>
      <w:r>
        <w:rPr>
          <w:rFonts w:ascii="Garamond" w:hAnsi="Garamond" w:cs="Arial"/>
          <w:sz w:val="24"/>
          <w:szCs w:val="24"/>
        </w:rPr>
        <w:t>of</w:t>
      </w:r>
      <w:proofErr w:type="spellEnd"/>
      <w:r>
        <w:rPr>
          <w:rFonts w:ascii="Garamond" w:hAnsi="Garamond" w:cs="Arial"/>
          <w:sz w:val="24"/>
          <w:szCs w:val="24"/>
        </w:rPr>
        <w:t xml:space="preserve"> Art, 1999. </w:t>
      </w: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STADLER, </w:t>
      </w:r>
      <w:proofErr w:type="spellStart"/>
      <w:r w:rsidRPr="00B970FC">
        <w:rPr>
          <w:rFonts w:ascii="Garamond" w:hAnsi="Garamond" w:cs="Arial"/>
          <w:i/>
          <w:sz w:val="24"/>
          <w:szCs w:val="24"/>
        </w:rPr>
        <w:t>Wege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Jenseits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STADLER, Martin Andreas. </w:t>
      </w:r>
      <w:proofErr w:type="spellStart"/>
      <w:r w:rsidRPr="00B970FC">
        <w:rPr>
          <w:rFonts w:ascii="Garamond" w:hAnsi="Garamond" w:cs="Arial"/>
          <w:i/>
          <w:sz w:val="24"/>
          <w:szCs w:val="24"/>
        </w:rPr>
        <w:t>Wege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Jenseits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Zeugnisse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Totenreligion</w:t>
      </w:r>
      <w:proofErr w:type="spellEnd"/>
      <w:r w:rsidRPr="00B970FC">
        <w:rPr>
          <w:rFonts w:ascii="Garamond" w:hAnsi="Garamond" w:cs="Arial"/>
          <w:i/>
          <w:sz w:val="24"/>
          <w:szCs w:val="24"/>
        </w:rPr>
        <w:t xml:space="preserve"> </w:t>
      </w:r>
      <w:proofErr w:type="spellStart"/>
      <w:proofErr w:type="gramStart"/>
      <w:r w:rsidRPr="00B970FC">
        <w:rPr>
          <w:rFonts w:ascii="Garamond" w:hAnsi="Garamond" w:cs="Arial"/>
          <w:i/>
          <w:sz w:val="24"/>
          <w:szCs w:val="24"/>
        </w:rPr>
        <w:t>im</w:t>
      </w:r>
      <w:proofErr w:type="spellEnd"/>
      <w:r w:rsidRPr="00B970FC">
        <w:rPr>
          <w:rFonts w:ascii="Garamond" w:hAnsi="Garamond" w:cs="Arial"/>
          <w:i/>
          <w:sz w:val="24"/>
          <w:szCs w:val="24"/>
        </w:rPr>
        <w:t xml:space="preserve"> Martin</w:t>
      </w:r>
      <w:proofErr w:type="gramEnd"/>
      <w:r w:rsidRPr="00B970FC">
        <w:rPr>
          <w:rFonts w:ascii="Garamond" w:hAnsi="Garamond" w:cs="Arial"/>
          <w:i/>
          <w:sz w:val="24"/>
          <w:szCs w:val="24"/>
        </w:rPr>
        <w:t xml:space="preserve"> </w:t>
      </w:r>
      <w:proofErr w:type="spellStart"/>
      <w:r w:rsidRPr="00B970FC">
        <w:rPr>
          <w:rFonts w:ascii="Garamond" w:hAnsi="Garamond" w:cs="Arial"/>
          <w:i/>
          <w:sz w:val="24"/>
          <w:szCs w:val="24"/>
        </w:rPr>
        <w:t>von</w:t>
      </w:r>
      <w:proofErr w:type="spellEnd"/>
      <w:r w:rsidRPr="00B970FC">
        <w:rPr>
          <w:rFonts w:ascii="Garamond" w:hAnsi="Garamond" w:cs="Arial"/>
          <w:i/>
          <w:sz w:val="24"/>
          <w:szCs w:val="24"/>
        </w:rPr>
        <w:t xml:space="preserve"> Wagner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Universität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Würzburg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Würzburg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Ergon</w:t>
      </w:r>
      <w:proofErr w:type="spellEnd"/>
      <w:r w:rsidRPr="00B970FC">
        <w:rPr>
          <w:rFonts w:ascii="Garamond" w:hAnsi="Garamond" w:cs="Arial"/>
          <w:sz w:val="24"/>
          <w:szCs w:val="24"/>
        </w:rPr>
        <w:t>, 2005 (</w:t>
      </w:r>
      <w:proofErr w:type="spellStart"/>
      <w:r w:rsidRPr="00B970FC">
        <w:rPr>
          <w:rFonts w:ascii="Garamond" w:hAnsi="Garamond" w:cs="Arial"/>
          <w:sz w:val="24"/>
          <w:szCs w:val="24"/>
        </w:rPr>
        <w:t>Nachrichten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aus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dem</w:t>
      </w:r>
      <w:proofErr w:type="spellEnd"/>
      <w:r w:rsidRPr="00B970FC">
        <w:rPr>
          <w:rFonts w:ascii="Garamond" w:hAnsi="Garamond" w:cs="Arial"/>
          <w:sz w:val="24"/>
          <w:szCs w:val="24"/>
        </w:rPr>
        <w:t xml:space="preserve"> Martin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Wagner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Universität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Reihe</w:t>
      </w:r>
      <w:proofErr w:type="spellEnd"/>
      <w:r w:rsidRPr="00B970FC">
        <w:rPr>
          <w:rFonts w:ascii="Garamond" w:hAnsi="Garamond" w:cs="Arial"/>
          <w:sz w:val="24"/>
          <w:szCs w:val="24"/>
        </w:rPr>
        <w:t xml:space="preserve"> A: </w:t>
      </w:r>
      <w:proofErr w:type="spellStart"/>
      <w:r w:rsidRPr="00B970FC">
        <w:rPr>
          <w:rFonts w:ascii="Garamond" w:hAnsi="Garamond" w:cs="Arial"/>
          <w:sz w:val="24"/>
          <w:szCs w:val="24"/>
        </w:rPr>
        <w:t>Antikensammlung</w:t>
      </w:r>
      <w:proofErr w:type="spellEnd"/>
      <w:r w:rsidRPr="00B970FC">
        <w:rPr>
          <w:rFonts w:ascii="Garamond" w:hAnsi="Garamond" w:cs="Arial"/>
          <w:sz w:val="24"/>
          <w:szCs w:val="24"/>
        </w:rPr>
        <w:t>, 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STARKEY y STARKEY, </w:t>
      </w:r>
      <w:proofErr w:type="spellStart"/>
      <w:r w:rsidRPr="00B970FC">
        <w:rPr>
          <w:rFonts w:ascii="Garamond" w:hAnsi="Garamond" w:cs="Arial"/>
          <w:i/>
          <w:sz w:val="24"/>
          <w:szCs w:val="24"/>
        </w:rPr>
        <w:t>Travellers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p>
    <w:p w:rsidR="00105CB1" w:rsidRPr="00B970FC" w:rsidRDefault="00912132" w:rsidP="00FA19CA">
      <w:pPr>
        <w:spacing w:line="360" w:lineRule="auto"/>
        <w:ind w:left="708"/>
        <w:jc w:val="both"/>
        <w:rPr>
          <w:rFonts w:ascii="Garamond" w:hAnsi="Garamond" w:cs="Arial"/>
          <w:sz w:val="24"/>
          <w:szCs w:val="24"/>
        </w:rPr>
      </w:pPr>
      <w:r w:rsidRPr="00B970FC">
        <w:rPr>
          <w:rFonts w:ascii="Garamond" w:hAnsi="Garamond" w:cs="Arial"/>
          <w:sz w:val="24"/>
          <w:szCs w:val="24"/>
        </w:rPr>
        <w:t xml:space="preserve">STARKEY, Paul; STARKEY, Janet (eds.). </w:t>
      </w:r>
      <w:proofErr w:type="spellStart"/>
      <w:r w:rsidRPr="00B970FC">
        <w:rPr>
          <w:rFonts w:ascii="Garamond" w:hAnsi="Garamond" w:cs="Arial"/>
          <w:i/>
          <w:sz w:val="24"/>
          <w:szCs w:val="24"/>
        </w:rPr>
        <w:t>Travellers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London-New York, </w:t>
      </w:r>
      <w:proofErr w:type="spellStart"/>
      <w:r w:rsidRPr="00B970FC">
        <w:rPr>
          <w:rFonts w:ascii="Garamond" w:hAnsi="Garamond" w:cs="Arial"/>
          <w:sz w:val="24"/>
          <w:szCs w:val="24"/>
        </w:rPr>
        <w:t>Tauris</w:t>
      </w:r>
      <w:proofErr w:type="spellEnd"/>
      <w:r w:rsidRPr="00B970FC">
        <w:rPr>
          <w:rFonts w:ascii="Garamond" w:hAnsi="Garamond" w:cs="Arial"/>
          <w:sz w:val="24"/>
          <w:szCs w:val="24"/>
        </w:rPr>
        <w:t xml:space="preserve"> Parke </w:t>
      </w:r>
      <w:proofErr w:type="spellStart"/>
      <w:r w:rsidRPr="00B970FC">
        <w:rPr>
          <w:rFonts w:ascii="Garamond" w:hAnsi="Garamond" w:cs="Arial"/>
          <w:sz w:val="24"/>
          <w:szCs w:val="24"/>
        </w:rPr>
        <w:t>Paperbacks</w:t>
      </w:r>
      <w:proofErr w:type="spellEnd"/>
      <w:r w:rsidRPr="00B970FC">
        <w:rPr>
          <w:rFonts w:ascii="Garamond" w:hAnsi="Garamond" w:cs="Arial"/>
          <w:sz w:val="24"/>
          <w:szCs w:val="24"/>
        </w:rPr>
        <w:t xml:space="preserve">, 2001.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STEINDORF, </w:t>
      </w:r>
      <w:r w:rsidRPr="002B3E66">
        <w:rPr>
          <w:rFonts w:ascii="Garamond" w:hAnsi="Garamond" w:cs="Arial"/>
          <w:i/>
          <w:sz w:val="24"/>
          <w:szCs w:val="24"/>
        </w:rPr>
        <w:t xml:space="preserve">Walters Art </w:t>
      </w:r>
      <w:proofErr w:type="spellStart"/>
      <w:r w:rsidRPr="002B3E66">
        <w:rPr>
          <w:rFonts w:ascii="Garamond" w:hAnsi="Garamond" w:cs="Arial"/>
          <w:i/>
          <w:sz w:val="24"/>
          <w:szCs w:val="24"/>
        </w:rPr>
        <w:t>Gallery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STEINDORF, George. </w:t>
      </w:r>
      <w:r>
        <w:rPr>
          <w:rFonts w:ascii="Garamond" w:hAnsi="Garamond" w:cs="Arial"/>
          <w:i/>
          <w:sz w:val="24"/>
          <w:szCs w:val="24"/>
        </w:rPr>
        <w:t xml:space="preserve">Catalogue </w:t>
      </w:r>
      <w:proofErr w:type="spellStart"/>
      <w:r>
        <w:rPr>
          <w:rFonts w:ascii="Garamond" w:hAnsi="Garamond" w:cs="Arial"/>
          <w:i/>
          <w:sz w:val="24"/>
          <w:szCs w:val="24"/>
        </w:rPr>
        <w:t>of</w:t>
      </w:r>
      <w:proofErr w:type="spellEnd"/>
      <w:r>
        <w:rPr>
          <w:rFonts w:ascii="Garamond" w:hAnsi="Garamond" w:cs="Arial"/>
          <w:i/>
          <w:sz w:val="24"/>
          <w:szCs w:val="24"/>
        </w:rPr>
        <w:t xml:space="preserve"> </w:t>
      </w:r>
      <w:proofErr w:type="spellStart"/>
      <w:r>
        <w:rPr>
          <w:rFonts w:ascii="Garamond" w:hAnsi="Garamond" w:cs="Arial"/>
          <w:i/>
          <w:sz w:val="24"/>
          <w:szCs w:val="24"/>
        </w:rPr>
        <w:t>the</w:t>
      </w:r>
      <w:proofErr w:type="spellEnd"/>
      <w:r>
        <w:rPr>
          <w:rFonts w:ascii="Garamond" w:hAnsi="Garamond" w:cs="Arial"/>
          <w:i/>
          <w:sz w:val="24"/>
          <w:szCs w:val="24"/>
        </w:rPr>
        <w:t xml:space="preserve"> </w:t>
      </w:r>
      <w:proofErr w:type="spellStart"/>
      <w:r>
        <w:rPr>
          <w:rFonts w:ascii="Garamond" w:hAnsi="Garamond" w:cs="Arial"/>
          <w:i/>
          <w:sz w:val="24"/>
          <w:szCs w:val="24"/>
        </w:rPr>
        <w:t>E</w:t>
      </w:r>
      <w:r w:rsidRPr="002B3E66">
        <w:rPr>
          <w:rFonts w:ascii="Garamond" w:hAnsi="Garamond" w:cs="Arial"/>
          <w:i/>
          <w:sz w:val="24"/>
          <w:szCs w:val="24"/>
        </w:rPr>
        <w:t>giptian</w:t>
      </w:r>
      <w:proofErr w:type="spellEnd"/>
      <w:r w:rsidRPr="002B3E66">
        <w:rPr>
          <w:rFonts w:ascii="Garamond" w:hAnsi="Garamond" w:cs="Arial"/>
          <w:i/>
          <w:sz w:val="24"/>
          <w:szCs w:val="24"/>
        </w:rPr>
        <w:t xml:space="preserve"> </w:t>
      </w:r>
      <w:proofErr w:type="spellStart"/>
      <w:r w:rsidRPr="002B3E66">
        <w:rPr>
          <w:rFonts w:ascii="Garamond" w:hAnsi="Garamond" w:cs="Arial"/>
          <w:i/>
          <w:sz w:val="24"/>
          <w:szCs w:val="24"/>
        </w:rPr>
        <w:t>Sculpture</w:t>
      </w:r>
      <w:proofErr w:type="spellEnd"/>
      <w:r w:rsidRPr="002B3E66">
        <w:rPr>
          <w:rFonts w:ascii="Garamond" w:hAnsi="Garamond" w:cs="Arial"/>
          <w:i/>
          <w:sz w:val="24"/>
          <w:szCs w:val="24"/>
        </w:rPr>
        <w:t xml:space="preserve"> in </w:t>
      </w:r>
      <w:proofErr w:type="spellStart"/>
      <w:r w:rsidRPr="002B3E66">
        <w:rPr>
          <w:rFonts w:ascii="Garamond" w:hAnsi="Garamond" w:cs="Arial"/>
          <w:i/>
          <w:sz w:val="24"/>
          <w:szCs w:val="24"/>
        </w:rPr>
        <w:t>the</w:t>
      </w:r>
      <w:proofErr w:type="spellEnd"/>
      <w:r w:rsidRPr="002B3E66">
        <w:rPr>
          <w:rFonts w:ascii="Garamond" w:hAnsi="Garamond" w:cs="Arial"/>
          <w:i/>
          <w:sz w:val="24"/>
          <w:szCs w:val="24"/>
        </w:rPr>
        <w:t xml:space="preserve"> Walters Art </w:t>
      </w:r>
      <w:proofErr w:type="spellStart"/>
      <w:r w:rsidRPr="002B3E66">
        <w:rPr>
          <w:rFonts w:ascii="Garamond" w:hAnsi="Garamond" w:cs="Arial"/>
          <w:i/>
          <w:sz w:val="24"/>
          <w:szCs w:val="24"/>
        </w:rPr>
        <w:t>Gallery</w:t>
      </w:r>
      <w:proofErr w:type="spellEnd"/>
      <w:r w:rsidRPr="00B970FC">
        <w:rPr>
          <w:rFonts w:ascii="Garamond" w:hAnsi="Garamond" w:cs="Arial"/>
          <w:sz w:val="24"/>
          <w:szCs w:val="24"/>
        </w:rPr>
        <w:t xml:space="preserve">. Baltimore,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Trustees</w:t>
      </w:r>
      <w:proofErr w:type="spellEnd"/>
      <w:r w:rsidRPr="00B970FC">
        <w:rPr>
          <w:rFonts w:ascii="Garamond" w:hAnsi="Garamond" w:cs="Arial"/>
          <w:sz w:val="24"/>
          <w:szCs w:val="24"/>
        </w:rPr>
        <w:t>, 1946.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STEVENSON,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Petrie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STEVENSON, Alice (ed.).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Petrie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archaeology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Characters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collections</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UCLPress</w:t>
      </w:r>
      <w:proofErr w:type="spellEnd"/>
      <w:r w:rsidRPr="00B970FC">
        <w:rPr>
          <w:rFonts w:ascii="Garamond" w:hAnsi="Garamond" w:cs="Arial"/>
          <w:sz w:val="24"/>
          <w:szCs w:val="24"/>
        </w:rPr>
        <w:t>, 2015.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STEWART, </w:t>
      </w:r>
      <w:proofErr w:type="spellStart"/>
      <w:r w:rsidRPr="00B970FC">
        <w:rPr>
          <w:rFonts w:ascii="Garamond" w:hAnsi="Garamond" w:cs="Arial"/>
          <w:i/>
          <w:sz w:val="24"/>
          <w:szCs w:val="24"/>
        </w:rPr>
        <w:t>Surgical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instruments</w:t>
      </w:r>
      <w:proofErr w:type="spellEnd"/>
    </w:p>
    <w:p w:rsidR="00912132" w:rsidRPr="00B970FC" w:rsidRDefault="00912132" w:rsidP="00105CB1">
      <w:pPr>
        <w:spacing w:line="360" w:lineRule="auto"/>
        <w:ind w:left="708"/>
        <w:jc w:val="both"/>
        <w:rPr>
          <w:rFonts w:ascii="Garamond" w:hAnsi="Garamond" w:cs="Arial"/>
          <w:sz w:val="24"/>
          <w:szCs w:val="24"/>
        </w:rPr>
      </w:pPr>
      <w:r w:rsidRPr="00B970FC">
        <w:rPr>
          <w:rFonts w:ascii="Garamond" w:hAnsi="Garamond" w:cs="Arial"/>
          <w:sz w:val="24"/>
          <w:szCs w:val="24"/>
        </w:rPr>
        <w:t xml:space="preserve">STEWART MILNE, John. </w:t>
      </w:r>
      <w:proofErr w:type="spellStart"/>
      <w:r w:rsidRPr="00B970FC">
        <w:rPr>
          <w:rFonts w:ascii="Garamond" w:hAnsi="Garamond" w:cs="Arial"/>
          <w:i/>
          <w:sz w:val="24"/>
          <w:szCs w:val="24"/>
        </w:rPr>
        <w:t>Surgical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instruments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greek</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roman</w:t>
      </w:r>
      <w:proofErr w:type="spellEnd"/>
      <w:r w:rsidRPr="00B970FC">
        <w:rPr>
          <w:rFonts w:ascii="Garamond" w:hAnsi="Garamond" w:cs="Arial"/>
          <w:i/>
          <w:sz w:val="24"/>
          <w:szCs w:val="24"/>
        </w:rPr>
        <w:t xml:space="preserve"> times</w:t>
      </w:r>
      <w:r w:rsidRPr="00B970FC">
        <w:rPr>
          <w:rFonts w:ascii="Garamond" w:hAnsi="Garamond" w:cs="Arial"/>
          <w:sz w:val="24"/>
          <w:szCs w:val="24"/>
        </w:rPr>
        <w:t xml:space="preserve">. Oxford, Clarendon </w:t>
      </w:r>
      <w:proofErr w:type="spellStart"/>
      <w:r w:rsidRPr="00B970FC">
        <w:rPr>
          <w:rFonts w:ascii="Garamond" w:hAnsi="Garamond" w:cs="Arial"/>
          <w:sz w:val="24"/>
          <w:szCs w:val="24"/>
        </w:rPr>
        <w:t>Press</w:t>
      </w:r>
      <w:proofErr w:type="spellEnd"/>
      <w:r w:rsidRPr="00B970FC">
        <w:rPr>
          <w:rFonts w:ascii="Garamond" w:hAnsi="Garamond" w:cs="Arial"/>
          <w:sz w:val="24"/>
          <w:szCs w:val="24"/>
        </w:rPr>
        <w:t xml:space="preserve">, 1907.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STRUDWICK,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British </w:t>
      </w:r>
      <w:proofErr w:type="spellStart"/>
      <w:r w:rsidRPr="00B970FC">
        <w:rPr>
          <w:rFonts w:ascii="Garamond" w:hAnsi="Garamond" w:cs="Arial"/>
          <w:i/>
          <w:sz w:val="24"/>
          <w:szCs w:val="24"/>
        </w:rPr>
        <w:t>Museum</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STRUDWICK, Nigel.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British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Masterpieces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British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2006.</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TARANTINO y BOSC DE GANAY, </w:t>
      </w:r>
      <w:proofErr w:type="spellStart"/>
      <w:r w:rsidRPr="00B970FC">
        <w:rPr>
          <w:rFonts w:ascii="Garamond" w:hAnsi="Garamond" w:cs="Arial"/>
          <w:i/>
          <w:sz w:val="24"/>
          <w:szCs w:val="24"/>
        </w:rPr>
        <w:t>Digard</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TARANTINO, Antoine; BOSC DE GANAY, Laura. </w:t>
      </w:r>
      <w:proofErr w:type="spellStart"/>
      <w:r w:rsidRPr="00B970FC">
        <w:rPr>
          <w:rFonts w:ascii="Garamond" w:hAnsi="Garamond" w:cs="Arial"/>
          <w:i/>
          <w:sz w:val="24"/>
          <w:szCs w:val="24"/>
        </w:rPr>
        <w:t>Digard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Egyptologie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Egyptomania</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Digard</w:t>
      </w:r>
      <w:proofErr w:type="spellEnd"/>
      <w:r w:rsidRPr="00B970FC">
        <w:rPr>
          <w:rFonts w:ascii="Garamond" w:hAnsi="Garamond" w:cs="Arial"/>
          <w:sz w:val="24"/>
          <w:szCs w:val="24"/>
        </w:rPr>
        <w:t>, 2011.</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TARANTINO, </w:t>
      </w:r>
      <w:proofErr w:type="spellStart"/>
      <w:r w:rsidRPr="00B970FC">
        <w:rPr>
          <w:rFonts w:ascii="Garamond" w:hAnsi="Garamond" w:cs="Arial"/>
          <w:i/>
          <w:sz w:val="24"/>
          <w:szCs w:val="24"/>
        </w:rPr>
        <w:t>Archéologie</w:t>
      </w:r>
      <w:proofErr w:type="spellEnd"/>
    </w:p>
    <w:p w:rsidR="00912132" w:rsidRDefault="00912132" w:rsidP="00912132">
      <w:pPr>
        <w:spacing w:line="360" w:lineRule="auto"/>
        <w:ind w:firstLine="708"/>
        <w:jc w:val="both"/>
        <w:rPr>
          <w:rFonts w:ascii="Garamond" w:hAnsi="Garamond" w:cs="Arial"/>
          <w:sz w:val="24"/>
          <w:szCs w:val="24"/>
        </w:rPr>
      </w:pPr>
      <w:r w:rsidRPr="00B970FC">
        <w:rPr>
          <w:rFonts w:ascii="Garamond" w:hAnsi="Garamond" w:cs="Arial"/>
          <w:sz w:val="24"/>
          <w:szCs w:val="24"/>
        </w:rPr>
        <w:t xml:space="preserve">TARANTINO, Antoine. </w:t>
      </w:r>
      <w:proofErr w:type="spellStart"/>
      <w:r w:rsidRPr="00B970FC">
        <w:rPr>
          <w:rFonts w:ascii="Garamond" w:hAnsi="Garamond" w:cs="Arial"/>
          <w:i/>
          <w:sz w:val="24"/>
          <w:szCs w:val="24"/>
        </w:rPr>
        <w:t>Archéologie</w:t>
      </w:r>
      <w:proofErr w:type="spellEnd"/>
      <w:r w:rsidRPr="00B970FC">
        <w:rPr>
          <w:rFonts w:ascii="Garamond" w:hAnsi="Garamond" w:cs="Arial"/>
          <w:sz w:val="24"/>
          <w:szCs w:val="24"/>
        </w:rPr>
        <w:t>. París, Daguerre, 2009.</w:t>
      </w:r>
    </w:p>
    <w:p w:rsidR="00FA19CA" w:rsidRPr="00B970FC" w:rsidRDefault="00FA19CA" w:rsidP="00912132">
      <w:pPr>
        <w:spacing w:line="360" w:lineRule="auto"/>
        <w:ind w:firstLine="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TAYLOR, </w:t>
      </w:r>
      <w:r w:rsidRPr="00B970FC">
        <w:rPr>
          <w:rFonts w:ascii="Garamond" w:hAnsi="Garamond" w:cs="Arial"/>
          <w:i/>
          <w:sz w:val="24"/>
          <w:szCs w:val="24"/>
        </w:rPr>
        <w:t>Artistas, príncipes y mercaderes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TAYLOR, Francis Henry. </w:t>
      </w:r>
      <w:r w:rsidRPr="00B970FC">
        <w:rPr>
          <w:rFonts w:ascii="Garamond" w:hAnsi="Garamond" w:cs="Arial"/>
          <w:i/>
          <w:sz w:val="24"/>
          <w:szCs w:val="24"/>
        </w:rPr>
        <w:t>Artistas, príncipes y mercaderes: historia del coleccionismo desde Ramsés a Napoleón</w:t>
      </w:r>
      <w:r w:rsidRPr="00B970FC">
        <w:rPr>
          <w:rFonts w:ascii="Garamond" w:hAnsi="Garamond" w:cs="Arial"/>
          <w:sz w:val="24"/>
          <w:szCs w:val="24"/>
        </w:rPr>
        <w:t xml:space="preserve">. Barcelona, Luis de </w:t>
      </w:r>
      <w:proofErr w:type="spellStart"/>
      <w:r w:rsidRPr="00B970FC">
        <w:rPr>
          <w:rFonts w:ascii="Garamond" w:hAnsi="Garamond" w:cs="Arial"/>
          <w:sz w:val="24"/>
          <w:szCs w:val="24"/>
        </w:rPr>
        <w:t>Caralt</w:t>
      </w:r>
      <w:proofErr w:type="spellEnd"/>
      <w:r w:rsidRPr="00B970FC">
        <w:rPr>
          <w:rFonts w:ascii="Garamond" w:hAnsi="Garamond" w:cs="Arial"/>
          <w:sz w:val="24"/>
          <w:szCs w:val="24"/>
        </w:rPr>
        <w:t>, 1960.</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TAYLOR, </w:t>
      </w:r>
      <w:proofErr w:type="spellStart"/>
      <w:r w:rsidRPr="00B970FC">
        <w:rPr>
          <w:rFonts w:ascii="Garamond" w:hAnsi="Garamond" w:cs="Arial"/>
          <w:i/>
          <w:sz w:val="24"/>
          <w:szCs w:val="24"/>
        </w:rPr>
        <w:t>Journey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thro</w:t>
      </w:r>
      <w:r w:rsidR="00047157">
        <w:rPr>
          <w:rFonts w:ascii="Garamond" w:hAnsi="Garamond" w:cs="Arial"/>
          <w:i/>
          <w:sz w:val="24"/>
          <w:szCs w:val="24"/>
        </w:rPr>
        <w:t>u</w:t>
      </w:r>
      <w:r w:rsidRPr="00B970FC">
        <w:rPr>
          <w:rFonts w:ascii="Garamond" w:hAnsi="Garamond" w:cs="Arial"/>
          <w:i/>
          <w:sz w:val="24"/>
          <w:szCs w:val="24"/>
        </w:rPr>
        <w:t>gh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afterlife</w:t>
      </w:r>
      <w:proofErr w:type="spellEnd"/>
    </w:p>
    <w:p w:rsidR="00105CB1" w:rsidRPr="00B970FC" w:rsidRDefault="00912132" w:rsidP="00FA19CA">
      <w:pPr>
        <w:spacing w:line="360" w:lineRule="auto"/>
        <w:ind w:left="705"/>
        <w:jc w:val="both"/>
        <w:rPr>
          <w:rFonts w:ascii="Garamond" w:hAnsi="Garamond" w:cs="Arial"/>
          <w:sz w:val="24"/>
          <w:szCs w:val="24"/>
        </w:rPr>
      </w:pPr>
      <w:r w:rsidRPr="00B970FC">
        <w:rPr>
          <w:rFonts w:ascii="Garamond" w:hAnsi="Garamond" w:cs="Arial"/>
          <w:sz w:val="24"/>
          <w:szCs w:val="24"/>
        </w:rPr>
        <w:t xml:space="preserve">TAYLOR, John H (ed.). </w:t>
      </w:r>
      <w:proofErr w:type="spellStart"/>
      <w:r w:rsidRPr="00B970FC">
        <w:rPr>
          <w:rFonts w:ascii="Garamond" w:hAnsi="Garamond" w:cs="Arial"/>
          <w:i/>
          <w:sz w:val="24"/>
          <w:szCs w:val="24"/>
        </w:rPr>
        <w:t>Journey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thro</w:t>
      </w:r>
      <w:r w:rsidR="00047157">
        <w:rPr>
          <w:rFonts w:ascii="Garamond" w:hAnsi="Garamond" w:cs="Arial"/>
          <w:i/>
          <w:sz w:val="24"/>
          <w:szCs w:val="24"/>
        </w:rPr>
        <w:t>u</w:t>
      </w:r>
      <w:r w:rsidRPr="00B970FC">
        <w:rPr>
          <w:rFonts w:ascii="Garamond" w:hAnsi="Garamond" w:cs="Arial"/>
          <w:i/>
          <w:sz w:val="24"/>
          <w:szCs w:val="24"/>
        </w:rPr>
        <w:t>gh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afterlife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Book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Dead</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British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Press</w:t>
      </w:r>
      <w:proofErr w:type="spellEnd"/>
      <w:r w:rsidRPr="00B970FC">
        <w:rPr>
          <w:rFonts w:ascii="Garamond" w:hAnsi="Garamond" w:cs="Arial"/>
          <w:sz w:val="24"/>
          <w:szCs w:val="24"/>
        </w:rPr>
        <w:t xml:space="preserve">, 2010. </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TE VELDE, </w:t>
      </w:r>
      <w:r w:rsidRPr="00B970FC">
        <w:rPr>
          <w:rFonts w:ascii="Garamond" w:hAnsi="Garamond" w:cs="Arial"/>
          <w:i/>
          <w:sz w:val="24"/>
          <w:szCs w:val="24"/>
        </w:rPr>
        <w:t>LÄ, IV</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TE VELDE, H. “Ptah”. </w:t>
      </w:r>
      <w:r w:rsidRPr="00B970FC">
        <w:rPr>
          <w:rFonts w:ascii="Garamond" w:hAnsi="Garamond" w:cs="Arial"/>
          <w:i/>
          <w:sz w:val="24"/>
          <w:szCs w:val="24"/>
        </w:rPr>
        <w:t xml:space="preserve">LÄ, IV. </w:t>
      </w:r>
      <w:r w:rsidRPr="00B970FC">
        <w:rPr>
          <w:rFonts w:ascii="Garamond" w:hAnsi="Garamond" w:cs="Arial"/>
          <w:sz w:val="24"/>
          <w:szCs w:val="24"/>
        </w:rPr>
        <w:t xml:space="preserve">Wiesbaden, Otto </w:t>
      </w:r>
      <w:proofErr w:type="spellStart"/>
      <w:r w:rsidRPr="00B970FC">
        <w:rPr>
          <w:rFonts w:ascii="Garamond" w:hAnsi="Garamond" w:cs="Arial"/>
          <w:sz w:val="24"/>
          <w:szCs w:val="24"/>
        </w:rPr>
        <w:t>Harrassowitz</w:t>
      </w:r>
      <w:proofErr w:type="spellEnd"/>
      <w:r w:rsidRPr="00B970FC">
        <w:rPr>
          <w:rFonts w:ascii="Garamond" w:hAnsi="Garamond" w:cs="Arial"/>
          <w:sz w:val="24"/>
          <w:szCs w:val="24"/>
        </w:rPr>
        <w:t>, 1982, pp. 1177-1179.</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TEETER y WILFONG, </w:t>
      </w:r>
      <w:proofErr w:type="spellStart"/>
      <w:r w:rsidRPr="00B970FC">
        <w:rPr>
          <w:rFonts w:ascii="Garamond" w:hAnsi="Garamond" w:cs="Arial"/>
          <w:i/>
          <w:sz w:val="24"/>
          <w:szCs w:val="24"/>
        </w:rPr>
        <w:t>Medinet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Habu</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TEETER, Emily; WILFONG, T. G.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scaraboids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seals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impressions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Medinet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Habu</w:t>
      </w:r>
      <w:proofErr w:type="spellEnd"/>
      <w:r w:rsidRPr="00B970FC">
        <w:rPr>
          <w:rFonts w:ascii="Garamond" w:hAnsi="Garamond" w:cs="Arial"/>
          <w:sz w:val="24"/>
          <w:szCs w:val="24"/>
        </w:rPr>
        <w:t xml:space="preserve">. Chicago,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Oriental </w:t>
      </w:r>
      <w:proofErr w:type="spellStart"/>
      <w:r w:rsidRPr="00B970FC">
        <w:rPr>
          <w:rFonts w:ascii="Garamond" w:hAnsi="Garamond" w:cs="Arial"/>
          <w:sz w:val="24"/>
          <w:szCs w:val="24"/>
        </w:rPr>
        <w:t>Institute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Chicago, 2003 (Oriental </w:t>
      </w:r>
      <w:proofErr w:type="spellStart"/>
      <w:r w:rsidRPr="00B970FC">
        <w:rPr>
          <w:rFonts w:ascii="Garamond" w:hAnsi="Garamond" w:cs="Arial"/>
          <w:sz w:val="24"/>
          <w:szCs w:val="24"/>
        </w:rPr>
        <w:t>Institute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Publicationes</w:t>
      </w:r>
      <w:proofErr w:type="spellEnd"/>
      <w:r w:rsidRPr="00B970FC">
        <w:rPr>
          <w:rFonts w:ascii="Garamond" w:hAnsi="Garamond" w:cs="Arial"/>
          <w:sz w:val="24"/>
          <w:szCs w:val="24"/>
        </w:rPr>
        <w:t>, 118).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THÉVENOT, </w:t>
      </w:r>
      <w:proofErr w:type="spellStart"/>
      <w:r w:rsidRPr="00B970FC">
        <w:rPr>
          <w:rFonts w:ascii="Garamond" w:hAnsi="Garamond" w:cs="Arial"/>
          <w:i/>
          <w:sz w:val="24"/>
          <w:szCs w:val="24"/>
        </w:rPr>
        <w:t>Travels</w:t>
      </w:r>
      <w:proofErr w:type="spellEnd"/>
    </w:p>
    <w:p w:rsidR="00912132" w:rsidRPr="00105CB1" w:rsidRDefault="00912132" w:rsidP="00105CB1">
      <w:pPr>
        <w:ind w:left="720"/>
        <w:jc w:val="both"/>
        <w:rPr>
          <w:rFonts w:ascii="Garamond" w:eastAsia="Times New Roman" w:hAnsi="Garamond" w:cs="Arial"/>
          <w:sz w:val="24"/>
          <w:szCs w:val="24"/>
          <w:lang w:eastAsia="es-ES"/>
        </w:rPr>
      </w:pPr>
      <w:r w:rsidRPr="00B970FC">
        <w:rPr>
          <w:rFonts w:ascii="Garamond" w:hAnsi="Garamond" w:cs="Arial"/>
          <w:sz w:val="24"/>
          <w:szCs w:val="24"/>
        </w:rPr>
        <w:t xml:space="preserve">THÉVENOT, Jean de. </w:t>
      </w:r>
      <w:proofErr w:type="spellStart"/>
      <w:r w:rsidRPr="00B970FC">
        <w:rPr>
          <w:rFonts w:ascii="Garamond" w:hAnsi="Garamond" w:cs="Arial"/>
          <w:i/>
          <w:sz w:val="24"/>
          <w:szCs w:val="24"/>
        </w:rPr>
        <w:t>Travels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Monsieur de </w:t>
      </w:r>
      <w:proofErr w:type="spellStart"/>
      <w:r w:rsidRPr="00B970FC">
        <w:rPr>
          <w:rFonts w:ascii="Garamond" w:hAnsi="Garamond" w:cs="Arial"/>
          <w:i/>
          <w:sz w:val="24"/>
          <w:szCs w:val="24"/>
        </w:rPr>
        <w:t>Thevenot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into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Levant</w:t>
      </w:r>
      <w:proofErr w:type="spellEnd"/>
      <w:r w:rsidRPr="00B970FC">
        <w:rPr>
          <w:rFonts w:ascii="Garamond" w:hAnsi="Garamond" w:cs="Arial"/>
          <w:sz w:val="24"/>
          <w:szCs w:val="24"/>
        </w:rPr>
        <w:t xml:space="preserve">. </w:t>
      </w:r>
      <w:r w:rsidRPr="00B970FC">
        <w:rPr>
          <w:rFonts w:ascii="Garamond" w:eastAsia="Times New Roman" w:hAnsi="Garamond" w:cs="Arial"/>
          <w:sz w:val="24"/>
          <w:szCs w:val="24"/>
          <w:lang w:eastAsia="es-ES"/>
        </w:rPr>
        <w:t xml:space="preserve">London, </w:t>
      </w:r>
      <w:proofErr w:type="spellStart"/>
      <w:r w:rsidRPr="00B970FC">
        <w:rPr>
          <w:rFonts w:ascii="Garamond" w:eastAsia="Times New Roman" w:hAnsi="Garamond" w:cs="Arial"/>
          <w:sz w:val="24"/>
          <w:szCs w:val="24"/>
          <w:lang w:eastAsia="es-ES"/>
        </w:rPr>
        <w:t>Printed</w:t>
      </w:r>
      <w:proofErr w:type="spellEnd"/>
      <w:r w:rsidRPr="00B970FC">
        <w:rPr>
          <w:rFonts w:ascii="Garamond" w:eastAsia="Times New Roman" w:hAnsi="Garamond" w:cs="Arial"/>
          <w:sz w:val="24"/>
          <w:szCs w:val="24"/>
          <w:lang w:eastAsia="es-ES"/>
        </w:rPr>
        <w:t xml:space="preserve"> </w:t>
      </w:r>
      <w:proofErr w:type="spellStart"/>
      <w:r w:rsidRPr="00B970FC">
        <w:rPr>
          <w:rFonts w:ascii="Garamond" w:eastAsia="Times New Roman" w:hAnsi="Garamond" w:cs="Arial"/>
          <w:sz w:val="24"/>
          <w:szCs w:val="24"/>
          <w:lang w:eastAsia="es-ES"/>
        </w:rPr>
        <w:t>by</w:t>
      </w:r>
      <w:proofErr w:type="spellEnd"/>
      <w:r w:rsidRPr="00B970FC">
        <w:rPr>
          <w:rFonts w:ascii="Garamond" w:eastAsia="Times New Roman" w:hAnsi="Garamond" w:cs="Arial"/>
          <w:sz w:val="24"/>
          <w:szCs w:val="24"/>
          <w:lang w:eastAsia="es-ES"/>
        </w:rPr>
        <w:t xml:space="preserve"> H. Clark, 1687.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THOMPSON, </w:t>
      </w:r>
      <w:r w:rsidRPr="00B970FC">
        <w:rPr>
          <w:rFonts w:ascii="Garamond" w:hAnsi="Garamond" w:cs="Arial"/>
          <w:i/>
          <w:sz w:val="24"/>
          <w:szCs w:val="24"/>
        </w:rPr>
        <w:t xml:space="preserve">William </w:t>
      </w:r>
      <w:proofErr w:type="spellStart"/>
      <w:r w:rsidRPr="00B970FC">
        <w:rPr>
          <w:rFonts w:ascii="Garamond" w:hAnsi="Garamond" w:cs="Arial"/>
          <w:i/>
          <w:sz w:val="24"/>
          <w:szCs w:val="24"/>
        </w:rPr>
        <w:t>Gell</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THOMPSON, Jason. </w:t>
      </w:r>
      <w:proofErr w:type="gramStart"/>
      <w:r w:rsidRPr="00B970FC">
        <w:rPr>
          <w:rFonts w:ascii="Garamond" w:hAnsi="Garamond" w:cs="Arial"/>
          <w:sz w:val="24"/>
          <w:szCs w:val="24"/>
        </w:rPr>
        <w:t>“”</w:t>
      </w:r>
      <w:proofErr w:type="spellStart"/>
      <w:r w:rsidRPr="00B970FC">
        <w:rPr>
          <w:rFonts w:ascii="Garamond" w:hAnsi="Garamond" w:cs="Arial"/>
          <w:sz w:val="24"/>
          <w:szCs w:val="24"/>
        </w:rPr>
        <w:t>Purveyor</w:t>
      </w:r>
      <w:proofErr w:type="spellEnd"/>
      <w:proofErr w:type="gramEnd"/>
      <w:r w:rsidRPr="00B970FC">
        <w:rPr>
          <w:rFonts w:ascii="Garamond" w:hAnsi="Garamond" w:cs="Arial"/>
          <w:sz w:val="24"/>
          <w:szCs w:val="24"/>
        </w:rPr>
        <w:t xml:space="preserve">-General </w:t>
      </w:r>
      <w:proofErr w:type="spellStart"/>
      <w:r w:rsidRPr="00B970FC">
        <w:rPr>
          <w:rFonts w:ascii="Garamond" w:hAnsi="Garamond" w:cs="Arial"/>
          <w:sz w:val="24"/>
          <w:szCs w:val="24"/>
        </w:rPr>
        <w:t>to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Hieroglyphics</w:t>
      </w:r>
      <w:proofErr w:type="spellEnd"/>
      <w:r w:rsidRPr="00B970FC">
        <w:rPr>
          <w:rFonts w:ascii="Garamond" w:hAnsi="Garamond" w:cs="Arial"/>
          <w:sz w:val="24"/>
          <w:szCs w:val="24"/>
        </w:rPr>
        <w:t xml:space="preserve">”: Sir William </w:t>
      </w:r>
      <w:proofErr w:type="spellStart"/>
      <w:r w:rsidRPr="00B970FC">
        <w:rPr>
          <w:rFonts w:ascii="Garamond" w:hAnsi="Garamond" w:cs="Arial"/>
          <w:sz w:val="24"/>
          <w:szCs w:val="24"/>
        </w:rPr>
        <w:t>Gell</w:t>
      </w:r>
      <w:proofErr w:type="spellEnd"/>
      <w:r w:rsidRPr="00B970FC">
        <w:rPr>
          <w:rFonts w:ascii="Garamond" w:hAnsi="Garamond" w:cs="Arial"/>
          <w:sz w:val="24"/>
          <w:szCs w:val="24"/>
        </w:rPr>
        <w:t xml:space="preserve"> and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Developement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Egyptology</w:t>
      </w:r>
      <w:proofErr w:type="spellEnd"/>
      <w:r w:rsidRPr="00B970FC">
        <w:rPr>
          <w:rFonts w:ascii="Garamond" w:hAnsi="Garamond" w:cs="Arial"/>
          <w:sz w:val="24"/>
          <w:szCs w:val="24"/>
        </w:rPr>
        <w:t xml:space="preserve">” en JEFFREYS, David (ed.). </w:t>
      </w:r>
      <w:proofErr w:type="spellStart"/>
      <w:r w:rsidRPr="00B970FC">
        <w:rPr>
          <w:rFonts w:ascii="Garamond" w:hAnsi="Garamond" w:cs="Arial"/>
          <w:i/>
          <w:sz w:val="24"/>
          <w:szCs w:val="24"/>
        </w:rPr>
        <w:t>Wiews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since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Napoleon</w:t>
      </w:r>
      <w:proofErr w:type="spellEnd"/>
      <w:r w:rsidRPr="00B970FC">
        <w:rPr>
          <w:rFonts w:ascii="Garamond" w:hAnsi="Garamond" w:cs="Arial"/>
          <w:i/>
          <w:sz w:val="24"/>
          <w:szCs w:val="24"/>
        </w:rPr>
        <w:t xml:space="preserve"> Bonaparte: </w:t>
      </w:r>
      <w:proofErr w:type="spellStart"/>
      <w:r w:rsidRPr="00B970FC">
        <w:rPr>
          <w:rFonts w:ascii="Garamond" w:hAnsi="Garamond" w:cs="Arial"/>
          <w:i/>
          <w:sz w:val="24"/>
          <w:szCs w:val="24"/>
        </w:rPr>
        <w:t>imperialism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colonialism</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modern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appropiations</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College</w:t>
      </w:r>
      <w:proofErr w:type="spellEnd"/>
      <w:r w:rsidRPr="00B970FC">
        <w:rPr>
          <w:rFonts w:ascii="Garamond" w:hAnsi="Garamond" w:cs="Arial"/>
          <w:sz w:val="24"/>
          <w:szCs w:val="24"/>
        </w:rPr>
        <w:t>, 2003, pp. 77-86.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THOMPSON, </w:t>
      </w:r>
      <w:proofErr w:type="spellStart"/>
      <w:r>
        <w:rPr>
          <w:rFonts w:ascii="Garamond" w:hAnsi="Garamond" w:cs="Arial"/>
          <w:i/>
          <w:sz w:val="24"/>
          <w:szCs w:val="24"/>
        </w:rPr>
        <w:t>Wonderful</w:t>
      </w:r>
      <w:proofErr w:type="spellEnd"/>
      <w:r>
        <w:rPr>
          <w:rFonts w:ascii="Garamond" w:hAnsi="Garamond" w:cs="Arial"/>
          <w:i/>
          <w:sz w:val="24"/>
          <w:szCs w:val="24"/>
        </w:rPr>
        <w:t xml:space="preserve"> </w:t>
      </w:r>
      <w:proofErr w:type="spellStart"/>
      <w:r>
        <w:rPr>
          <w:rFonts w:ascii="Garamond" w:hAnsi="Garamond" w:cs="Arial"/>
          <w:i/>
          <w:sz w:val="24"/>
          <w:szCs w:val="24"/>
        </w:rPr>
        <w:t>T</w:t>
      </w:r>
      <w:r w:rsidRPr="00B970FC">
        <w:rPr>
          <w:rFonts w:ascii="Garamond" w:hAnsi="Garamond" w:cs="Arial"/>
          <w:i/>
          <w:sz w:val="24"/>
          <w:szCs w:val="24"/>
        </w:rPr>
        <w:t>hings</w:t>
      </w:r>
      <w:proofErr w:type="spellEnd"/>
      <w:r w:rsidRPr="00B970FC">
        <w:rPr>
          <w:rFonts w:ascii="Garamond" w:hAnsi="Garamond" w:cs="Arial"/>
          <w:i/>
          <w:sz w:val="24"/>
          <w:szCs w:val="24"/>
        </w:rPr>
        <w:t>, 1</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THOMPSON, Jason. </w:t>
      </w:r>
      <w:proofErr w:type="spellStart"/>
      <w:r>
        <w:rPr>
          <w:rFonts w:ascii="Garamond" w:hAnsi="Garamond" w:cs="Arial"/>
          <w:i/>
          <w:sz w:val="24"/>
          <w:szCs w:val="24"/>
        </w:rPr>
        <w:t>Wonderful</w:t>
      </w:r>
      <w:proofErr w:type="spellEnd"/>
      <w:r>
        <w:rPr>
          <w:rFonts w:ascii="Garamond" w:hAnsi="Garamond" w:cs="Arial"/>
          <w:i/>
          <w:sz w:val="24"/>
          <w:szCs w:val="24"/>
        </w:rPr>
        <w:t xml:space="preserve"> </w:t>
      </w:r>
      <w:proofErr w:type="spellStart"/>
      <w:r>
        <w:rPr>
          <w:rFonts w:ascii="Garamond" w:hAnsi="Garamond" w:cs="Arial"/>
          <w:i/>
          <w:sz w:val="24"/>
          <w:szCs w:val="24"/>
        </w:rPr>
        <w:t>T</w:t>
      </w:r>
      <w:r w:rsidRPr="00B970FC">
        <w:rPr>
          <w:rFonts w:ascii="Garamond" w:hAnsi="Garamond" w:cs="Arial"/>
          <w:i/>
          <w:sz w:val="24"/>
          <w:szCs w:val="24"/>
        </w:rPr>
        <w:t>hings</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History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Egiptology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1881</w:t>
      </w:r>
      <w:r w:rsidRPr="00B970FC">
        <w:rPr>
          <w:rFonts w:ascii="Garamond" w:hAnsi="Garamond" w:cs="Arial"/>
          <w:sz w:val="24"/>
          <w:szCs w:val="24"/>
        </w:rPr>
        <w:t xml:space="preserve">. Cairo-New York,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American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in Cairo </w:t>
      </w:r>
      <w:proofErr w:type="spellStart"/>
      <w:r w:rsidRPr="00B970FC">
        <w:rPr>
          <w:rFonts w:ascii="Garamond" w:hAnsi="Garamond" w:cs="Arial"/>
          <w:sz w:val="24"/>
          <w:szCs w:val="24"/>
        </w:rPr>
        <w:t>Press</w:t>
      </w:r>
      <w:proofErr w:type="spellEnd"/>
      <w:r w:rsidRPr="00B970FC">
        <w:rPr>
          <w:rFonts w:ascii="Garamond" w:hAnsi="Garamond" w:cs="Arial"/>
          <w:sz w:val="24"/>
          <w:szCs w:val="24"/>
        </w:rPr>
        <w:t>, 2015.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THOMPSON, </w:t>
      </w:r>
      <w:proofErr w:type="spellStart"/>
      <w:r>
        <w:rPr>
          <w:rFonts w:ascii="Garamond" w:hAnsi="Garamond" w:cs="Arial"/>
          <w:i/>
          <w:sz w:val="24"/>
          <w:szCs w:val="24"/>
        </w:rPr>
        <w:t>Wonderful</w:t>
      </w:r>
      <w:proofErr w:type="spellEnd"/>
      <w:r>
        <w:rPr>
          <w:rFonts w:ascii="Garamond" w:hAnsi="Garamond" w:cs="Arial"/>
          <w:i/>
          <w:sz w:val="24"/>
          <w:szCs w:val="24"/>
        </w:rPr>
        <w:t xml:space="preserve"> </w:t>
      </w:r>
      <w:proofErr w:type="spellStart"/>
      <w:r>
        <w:rPr>
          <w:rFonts w:ascii="Garamond" w:hAnsi="Garamond" w:cs="Arial"/>
          <w:i/>
          <w:sz w:val="24"/>
          <w:szCs w:val="24"/>
        </w:rPr>
        <w:t>T</w:t>
      </w:r>
      <w:r w:rsidRPr="00B970FC">
        <w:rPr>
          <w:rFonts w:ascii="Garamond" w:hAnsi="Garamond" w:cs="Arial"/>
          <w:i/>
          <w:sz w:val="24"/>
          <w:szCs w:val="24"/>
        </w:rPr>
        <w:t>hings</w:t>
      </w:r>
      <w:proofErr w:type="spellEnd"/>
      <w:r w:rsidRPr="00B970FC">
        <w:rPr>
          <w:rFonts w:ascii="Garamond" w:hAnsi="Garamond" w:cs="Arial"/>
          <w:i/>
          <w:sz w:val="24"/>
          <w:szCs w:val="24"/>
        </w:rPr>
        <w:t>, 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THOMPSON, Jason. </w:t>
      </w:r>
      <w:proofErr w:type="spellStart"/>
      <w:r>
        <w:rPr>
          <w:rFonts w:ascii="Garamond" w:hAnsi="Garamond" w:cs="Arial"/>
          <w:i/>
          <w:sz w:val="24"/>
          <w:szCs w:val="24"/>
        </w:rPr>
        <w:t>Wonderful</w:t>
      </w:r>
      <w:proofErr w:type="spellEnd"/>
      <w:r>
        <w:rPr>
          <w:rFonts w:ascii="Garamond" w:hAnsi="Garamond" w:cs="Arial"/>
          <w:i/>
          <w:sz w:val="24"/>
          <w:szCs w:val="24"/>
        </w:rPr>
        <w:t xml:space="preserve"> </w:t>
      </w:r>
      <w:proofErr w:type="spellStart"/>
      <w:r>
        <w:rPr>
          <w:rFonts w:ascii="Garamond" w:hAnsi="Garamond" w:cs="Arial"/>
          <w:i/>
          <w:sz w:val="24"/>
          <w:szCs w:val="24"/>
        </w:rPr>
        <w:t>T</w:t>
      </w:r>
      <w:r w:rsidRPr="00B970FC">
        <w:rPr>
          <w:rFonts w:ascii="Garamond" w:hAnsi="Garamond" w:cs="Arial"/>
          <w:i/>
          <w:sz w:val="24"/>
          <w:szCs w:val="24"/>
        </w:rPr>
        <w:t>hings</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History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Egiptology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Golden Age: 1881-1914. </w:t>
      </w:r>
      <w:r w:rsidRPr="00B970FC">
        <w:rPr>
          <w:rFonts w:ascii="Garamond" w:hAnsi="Garamond" w:cs="Arial"/>
          <w:sz w:val="24"/>
          <w:szCs w:val="24"/>
        </w:rPr>
        <w:t xml:space="preserve">Cairo,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American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in Cairo </w:t>
      </w:r>
      <w:proofErr w:type="spellStart"/>
      <w:r w:rsidRPr="00B970FC">
        <w:rPr>
          <w:rFonts w:ascii="Garamond" w:hAnsi="Garamond" w:cs="Arial"/>
          <w:sz w:val="24"/>
          <w:szCs w:val="24"/>
        </w:rPr>
        <w:t>Press</w:t>
      </w:r>
      <w:proofErr w:type="spellEnd"/>
      <w:r w:rsidRPr="00B970FC">
        <w:rPr>
          <w:rFonts w:ascii="Garamond" w:hAnsi="Garamond" w:cs="Arial"/>
          <w:sz w:val="24"/>
          <w:szCs w:val="24"/>
        </w:rPr>
        <w:t>, 2015.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THORNDIKE, </w:t>
      </w:r>
      <w:proofErr w:type="spellStart"/>
      <w:r w:rsidRPr="00B970FC">
        <w:rPr>
          <w:rFonts w:ascii="Garamond" w:hAnsi="Garamond" w:cs="Arial"/>
          <w:i/>
          <w:sz w:val="24"/>
          <w:szCs w:val="24"/>
        </w:rPr>
        <w:t>Scarabs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THORNDIKE MARTIN, Geoffrey.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cylinders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other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r w:rsidRPr="00B970FC">
        <w:rPr>
          <w:rFonts w:ascii="Garamond" w:hAnsi="Garamond" w:cs="Arial"/>
          <w:i/>
          <w:sz w:val="24"/>
          <w:szCs w:val="24"/>
        </w:rPr>
        <w:t xml:space="preserve">: a </w:t>
      </w:r>
      <w:proofErr w:type="spellStart"/>
      <w:r w:rsidRPr="00B970FC">
        <w:rPr>
          <w:rFonts w:ascii="Garamond" w:hAnsi="Garamond" w:cs="Arial"/>
          <w:i/>
          <w:sz w:val="24"/>
          <w:szCs w:val="24"/>
        </w:rPr>
        <w:t>checklist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publication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Warminster</w:t>
      </w:r>
      <w:proofErr w:type="spellEnd"/>
      <w:r w:rsidRPr="00B970FC">
        <w:rPr>
          <w:rFonts w:ascii="Garamond" w:hAnsi="Garamond" w:cs="Arial"/>
          <w:sz w:val="24"/>
          <w:szCs w:val="24"/>
        </w:rPr>
        <w:t xml:space="preserve">, Aris &amp; Phillips </w:t>
      </w:r>
      <w:proofErr w:type="spellStart"/>
      <w:r w:rsidRPr="00B970FC">
        <w:rPr>
          <w:rFonts w:ascii="Garamond" w:hAnsi="Garamond" w:cs="Arial"/>
          <w:sz w:val="24"/>
          <w:szCs w:val="24"/>
        </w:rPr>
        <w:t>Limited</w:t>
      </w:r>
      <w:proofErr w:type="spellEnd"/>
      <w:r w:rsidRPr="00B970FC">
        <w:rPr>
          <w:rFonts w:ascii="Garamond" w:hAnsi="Garamond" w:cs="Arial"/>
          <w:sz w:val="24"/>
          <w:szCs w:val="24"/>
        </w:rPr>
        <w:t xml:space="preserve">, 1985.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THORNTON, </w:t>
      </w:r>
      <w:r w:rsidRPr="00B970FC">
        <w:rPr>
          <w:rFonts w:ascii="Garamond" w:hAnsi="Garamond" w:cs="Arial"/>
          <w:i/>
          <w:sz w:val="24"/>
          <w:szCs w:val="24"/>
        </w:rPr>
        <w:t xml:space="preserve">Les </w:t>
      </w:r>
      <w:proofErr w:type="spellStart"/>
      <w:r w:rsidRPr="00B970FC">
        <w:rPr>
          <w:rFonts w:ascii="Garamond" w:hAnsi="Garamond" w:cs="Arial"/>
          <w:i/>
          <w:sz w:val="24"/>
          <w:szCs w:val="24"/>
        </w:rPr>
        <w:t>orientalistes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THORNTON, </w:t>
      </w:r>
      <w:proofErr w:type="spellStart"/>
      <w:r w:rsidRPr="00B970FC">
        <w:rPr>
          <w:rFonts w:ascii="Garamond" w:hAnsi="Garamond" w:cs="Arial"/>
          <w:sz w:val="24"/>
          <w:szCs w:val="24"/>
        </w:rPr>
        <w:t>Lynne</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Les </w:t>
      </w:r>
      <w:proofErr w:type="spellStart"/>
      <w:r w:rsidRPr="00B970FC">
        <w:rPr>
          <w:rFonts w:ascii="Garamond" w:hAnsi="Garamond" w:cs="Arial"/>
          <w:i/>
          <w:sz w:val="24"/>
          <w:szCs w:val="24"/>
        </w:rPr>
        <w:t>orientalistes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peintres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vayageurs</w:t>
      </w:r>
      <w:proofErr w:type="spellEnd"/>
      <w:r w:rsidRPr="00B970FC">
        <w:rPr>
          <w:rFonts w:ascii="Garamond" w:hAnsi="Garamond" w:cs="Arial"/>
          <w:sz w:val="24"/>
          <w:szCs w:val="24"/>
        </w:rPr>
        <w:t xml:space="preserve">. París, ACR </w:t>
      </w:r>
      <w:proofErr w:type="spellStart"/>
      <w:r w:rsidRPr="00B970FC">
        <w:rPr>
          <w:rFonts w:ascii="Garamond" w:hAnsi="Garamond" w:cs="Arial"/>
          <w:sz w:val="24"/>
          <w:szCs w:val="24"/>
        </w:rPr>
        <w:t>Édition</w:t>
      </w:r>
      <w:proofErr w:type="spellEnd"/>
      <w:r w:rsidRPr="00B970FC">
        <w:rPr>
          <w:rFonts w:ascii="Garamond" w:hAnsi="Garamond" w:cs="Arial"/>
          <w:sz w:val="24"/>
          <w:szCs w:val="24"/>
        </w:rPr>
        <w:t xml:space="preserve">, 2011 (Poche </w:t>
      </w:r>
      <w:proofErr w:type="spellStart"/>
      <w:r w:rsidRPr="00B970FC">
        <w:rPr>
          <w:rFonts w:ascii="Garamond" w:hAnsi="Garamond" w:cs="Arial"/>
          <w:sz w:val="24"/>
          <w:szCs w:val="24"/>
        </w:rPr>
        <w:t>Couleur</w:t>
      </w:r>
      <w:proofErr w:type="spellEnd"/>
      <w:r w:rsidRPr="00B970FC">
        <w:rPr>
          <w:rFonts w:ascii="Garamond" w:hAnsi="Garamond" w:cs="Arial"/>
          <w:sz w:val="24"/>
          <w:szCs w:val="24"/>
        </w:rPr>
        <w:t>, 1).</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TIRADRITTI, </w:t>
      </w:r>
      <w:r w:rsidRPr="00B970FC">
        <w:rPr>
          <w:rFonts w:ascii="Garamond" w:hAnsi="Garamond" w:cs="Arial"/>
          <w:i/>
          <w:sz w:val="24"/>
          <w:szCs w:val="24"/>
        </w:rPr>
        <w:t>Tesoros de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TIRADRITTI, Francesco (ed.). </w:t>
      </w:r>
      <w:r w:rsidRPr="00B970FC">
        <w:rPr>
          <w:rFonts w:ascii="Garamond" w:hAnsi="Garamond" w:cs="Arial"/>
          <w:i/>
          <w:sz w:val="24"/>
          <w:szCs w:val="24"/>
        </w:rPr>
        <w:t>Tesoros de Egipto: el Museo Egipcio de El Cairo</w:t>
      </w:r>
      <w:r w:rsidRPr="00B970FC">
        <w:rPr>
          <w:rFonts w:ascii="Garamond" w:hAnsi="Garamond" w:cs="Arial"/>
          <w:sz w:val="24"/>
          <w:szCs w:val="24"/>
        </w:rPr>
        <w:t xml:space="preserve">. Madrid, </w:t>
      </w:r>
      <w:proofErr w:type="spellStart"/>
      <w:r w:rsidRPr="00B970FC">
        <w:rPr>
          <w:rFonts w:ascii="Garamond" w:hAnsi="Garamond" w:cs="Arial"/>
          <w:sz w:val="24"/>
          <w:szCs w:val="24"/>
        </w:rPr>
        <w:t>Libsa</w:t>
      </w:r>
      <w:proofErr w:type="spellEnd"/>
      <w:r w:rsidRPr="00B970FC">
        <w:rPr>
          <w:rFonts w:ascii="Garamond" w:hAnsi="Garamond" w:cs="Arial"/>
          <w:sz w:val="24"/>
          <w:szCs w:val="24"/>
        </w:rPr>
        <w:t>, 2006.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TODA, </w:t>
      </w:r>
      <w:proofErr w:type="spellStart"/>
      <w:r w:rsidRPr="00B970FC">
        <w:rPr>
          <w:rFonts w:ascii="Garamond" w:hAnsi="Garamond" w:cs="Arial"/>
          <w:i/>
          <w:sz w:val="24"/>
          <w:szCs w:val="24"/>
        </w:rPr>
        <w:t>Sennedyem</w:t>
      </w:r>
      <w:proofErr w:type="spellEnd"/>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TODA, Eduard. </w:t>
      </w:r>
      <w:r w:rsidRPr="00B970FC">
        <w:rPr>
          <w:rFonts w:ascii="Garamond" w:hAnsi="Garamond" w:cs="Arial"/>
          <w:i/>
          <w:sz w:val="24"/>
          <w:szCs w:val="24"/>
        </w:rPr>
        <w:t xml:space="preserve">Son </w:t>
      </w:r>
      <w:proofErr w:type="spellStart"/>
      <w:r w:rsidRPr="00B970FC">
        <w:rPr>
          <w:rFonts w:ascii="Garamond" w:hAnsi="Garamond" w:cs="Arial"/>
          <w:i/>
          <w:sz w:val="24"/>
          <w:szCs w:val="24"/>
        </w:rPr>
        <w:t>Notém</w:t>
      </w:r>
      <w:proofErr w:type="spellEnd"/>
      <w:r w:rsidRPr="00B970FC">
        <w:rPr>
          <w:rFonts w:ascii="Garamond" w:hAnsi="Garamond" w:cs="Arial"/>
          <w:i/>
          <w:sz w:val="24"/>
          <w:szCs w:val="24"/>
        </w:rPr>
        <w:t xml:space="preserve"> en Tebas: </w:t>
      </w:r>
      <w:proofErr w:type="spellStart"/>
      <w:r w:rsidRPr="00B970FC">
        <w:rPr>
          <w:rFonts w:ascii="Garamond" w:hAnsi="Garamond" w:cs="Arial"/>
          <w:i/>
          <w:sz w:val="24"/>
          <w:szCs w:val="24"/>
        </w:rPr>
        <w:t>Sennedyem</w:t>
      </w:r>
      <w:proofErr w:type="spellEnd"/>
      <w:r w:rsidRPr="00B970FC">
        <w:rPr>
          <w:rFonts w:ascii="Garamond" w:hAnsi="Garamond" w:cs="Arial"/>
          <w:i/>
          <w:sz w:val="24"/>
          <w:szCs w:val="24"/>
        </w:rPr>
        <w:t xml:space="preserve"> en Tebas</w:t>
      </w:r>
      <w:r w:rsidRPr="00B970FC">
        <w:rPr>
          <w:rFonts w:ascii="Garamond" w:hAnsi="Garamond" w:cs="Arial"/>
          <w:sz w:val="24"/>
          <w:szCs w:val="24"/>
        </w:rPr>
        <w:t>. Sabadell, AUSA, 1991 (</w:t>
      </w:r>
      <w:proofErr w:type="spellStart"/>
      <w:r w:rsidRPr="00B970FC">
        <w:rPr>
          <w:rFonts w:ascii="Garamond" w:hAnsi="Garamond" w:cs="Arial"/>
          <w:sz w:val="24"/>
          <w:szCs w:val="24"/>
        </w:rPr>
        <w:t>Orientalia</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Barcilonensia</w:t>
      </w:r>
      <w:proofErr w:type="spellEnd"/>
      <w:r w:rsidRPr="00B970FC">
        <w:rPr>
          <w:rFonts w:ascii="Garamond" w:hAnsi="Garamond" w:cs="Arial"/>
          <w:sz w:val="24"/>
          <w:szCs w:val="24"/>
        </w:rPr>
        <w:t xml:space="preserve">, 10).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TORO, </w:t>
      </w:r>
      <w:r w:rsidRPr="00B970FC">
        <w:rPr>
          <w:rFonts w:ascii="Garamond" w:hAnsi="Garamond" w:cs="Arial"/>
          <w:i/>
          <w:sz w:val="24"/>
          <w:szCs w:val="24"/>
        </w:rPr>
        <w:t>Nacimiento y protección en el Mediterráneo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TORO RUEDA, Isabel. </w:t>
      </w:r>
      <w:r w:rsidRPr="00B970FC">
        <w:rPr>
          <w:rFonts w:ascii="Garamond" w:hAnsi="Garamond" w:cs="Arial"/>
          <w:i/>
          <w:sz w:val="24"/>
          <w:szCs w:val="24"/>
        </w:rPr>
        <w:t xml:space="preserve">Nacimiento y protección en el Mediterráneo: el caso de </w:t>
      </w:r>
      <w:proofErr w:type="spellStart"/>
      <w:r w:rsidRPr="00B970FC">
        <w:rPr>
          <w:rFonts w:ascii="Garamond" w:hAnsi="Garamond" w:cs="Arial"/>
          <w:i/>
          <w:sz w:val="24"/>
          <w:szCs w:val="24"/>
        </w:rPr>
        <w:t>Bes</w:t>
      </w:r>
      <w:proofErr w:type="spellEnd"/>
      <w:r w:rsidRPr="00B970FC">
        <w:rPr>
          <w:rFonts w:ascii="Garamond" w:hAnsi="Garamond" w:cs="Arial"/>
          <w:sz w:val="24"/>
          <w:szCs w:val="24"/>
        </w:rPr>
        <w:t xml:space="preserve">. Madrid, Publicaciones Universidad Complutense de Madrid, 2006 (ILU, anejos, 15).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TUFNELL, </w:t>
      </w:r>
      <w:proofErr w:type="spellStart"/>
      <w:r w:rsidRPr="00B970FC">
        <w:rPr>
          <w:rFonts w:ascii="Garamond" w:hAnsi="Garamond" w:cs="Arial"/>
          <w:i/>
          <w:sz w:val="24"/>
          <w:szCs w:val="24"/>
        </w:rPr>
        <w:t>Studies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TUFNELL, Olga. </w:t>
      </w:r>
      <w:proofErr w:type="spellStart"/>
      <w:r w:rsidRPr="00B970FC">
        <w:rPr>
          <w:rFonts w:ascii="Garamond" w:hAnsi="Garamond" w:cs="Arial"/>
          <w:i/>
          <w:sz w:val="24"/>
          <w:szCs w:val="24"/>
        </w:rPr>
        <w:t>Studies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Volume</w:t>
      </w:r>
      <w:proofErr w:type="spellEnd"/>
      <w:r w:rsidRPr="00B970FC">
        <w:rPr>
          <w:rFonts w:ascii="Garamond" w:hAnsi="Garamond" w:cs="Arial"/>
          <w:i/>
          <w:sz w:val="24"/>
          <w:szCs w:val="24"/>
        </w:rPr>
        <w:t xml:space="preserve"> II: </w:t>
      </w:r>
      <w:proofErr w:type="spellStart"/>
      <w:r w:rsidRPr="00B970FC">
        <w:rPr>
          <w:rFonts w:ascii="Garamond" w:hAnsi="Garamond" w:cs="Arial"/>
          <w:i/>
          <w:sz w:val="24"/>
          <w:szCs w:val="24"/>
        </w:rPr>
        <w:t>Scarabs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seals</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their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contribution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history</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early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second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Millenium</w:t>
      </w:r>
      <w:proofErr w:type="spellEnd"/>
      <w:r w:rsidRPr="00B970FC">
        <w:rPr>
          <w:rFonts w:ascii="Garamond" w:hAnsi="Garamond" w:cs="Arial"/>
          <w:i/>
          <w:sz w:val="24"/>
          <w:szCs w:val="24"/>
        </w:rPr>
        <w:t xml:space="preserve"> B. C</w:t>
      </w:r>
      <w:r w:rsidRPr="00B970FC">
        <w:rPr>
          <w:rFonts w:ascii="Garamond" w:hAnsi="Garamond" w:cs="Arial"/>
          <w:sz w:val="24"/>
          <w:szCs w:val="24"/>
        </w:rPr>
        <w:t xml:space="preserve">. </w:t>
      </w:r>
      <w:proofErr w:type="spellStart"/>
      <w:r w:rsidRPr="00B970FC">
        <w:rPr>
          <w:rFonts w:ascii="Garamond" w:hAnsi="Garamond" w:cs="Arial"/>
          <w:sz w:val="24"/>
          <w:szCs w:val="24"/>
        </w:rPr>
        <w:t>Warminster</w:t>
      </w:r>
      <w:proofErr w:type="spellEnd"/>
      <w:r w:rsidRPr="00B970FC">
        <w:rPr>
          <w:rFonts w:ascii="Garamond" w:hAnsi="Garamond" w:cs="Arial"/>
          <w:sz w:val="24"/>
          <w:szCs w:val="24"/>
        </w:rPr>
        <w:t xml:space="preserve">, Aris &amp; Phillips LTD, 1984.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URIACH, </w:t>
      </w:r>
      <w:r w:rsidRPr="00B970FC">
        <w:rPr>
          <w:rFonts w:ascii="Garamond" w:hAnsi="Garamond" w:cs="Arial"/>
          <w:i/>
          <w:sz w:val="24"/>
          <w:szCs w:val="24"/>
        </w:rPr>
        <w:t>BIAE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URIACH TORRELLÓ, Javier. “Colección egipcia del Museo Arqueológico Nacional de Atenas”. </w:t>
      </w:r>
      <w:r w:rsidRPr="00B970FC">
        <w:rPr>
          <w:rFonts w:ascii="Garamond" w:hAnsi="Garamond" w:cs="Arial"/>
          <w:i/>
          <w:sz w:val="24"/>
          <w:szCs w:val="24"/>
        </w:rPr>
        <w:t>BIAE, 74</w:t>
      </w:r>
      <w:r w:rsidRPr="00B970FC">
        <w:rPr>
          <w:rFonts w:ascii="Garamond" w:hAnsi="Garamond" w:cs="Arial"/>
          <w:sz w:val="24"/>
          <w:szCs w:val="24"/>
        </w:rPr>
        <w:t xml:space="preserve">. Barcelona, Amigos de la Egiptología, 2011, pp. 54-59.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URIACH y VIVÓ, </w:t>
      </w:r>
      <w:proofErr w:type="spellStart"/>
      <w:r w:rsidRPr="00B970FC">
        <w:rPr>
          <w:rFonts w:ascii="Garamond" w:hAnsi="Garamond" w:cs="Arial"/>
          <w:i/>
          <w:sz w:val="24"/>
          <w:szCs w:val="24"/>
        </w:rPr>
        <w:t>Museu</w:t>
      </w:r>
      <w:proofErr w:type="spellEnd"/>
      <w:r w:rsidRPr="00B970FC">
        <w:rPr>
          <w:rFonts w:ascii="Garamond" w:hAnsi="Garamond" w:cs="Arial"/>
          <w:i/>
          <w:sz w:val="24"/>
          <w:szCs w:val="24"/>
        </w:rPr>
        <w:t xml:space="preserve"> de Montserrat</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URIACH TORRELLÓ, Javier; VIVÓ, Jaume (</w:t>
      </w:r>
      <w:proofErr w:type="spellStart"/>
      <w:r w:rsidRPr="00B970FC">
        <w:rPr>
          <w:rFonts w:ascii="Garamond" w:hAnsi="Garamond" w:cs="Arial"/>
          <w:sz w:val="24"/>
          <w:szCs w:val="24"/>
        </w:rPr>
        <w:t>coords</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La </w:t>
      </w:r>
      <w:proofErr w:type="spellStart"/>
      <w:r w:rsidRPr="00B970FC">
        <w:rPr>
          <w:rFonts w:ascii="Garamond" w:hAnsi="Garamond" w:cs="Arial"/>
          <w:i/>
          <w:sz w:val="24"/>
          <w:szCs w:val="24"/>
        </w:rPr>
        <w:t>col·lecció</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egípcia</w:t>
      </w:r>
      <w:proofErr w:type="spellEnd"/>
      <w:r w:rsidRPr="00B970FC">
        <w:rPr>
          <w:rFonts w:ascii="Garamond" w:hAnsi="Garamond" w:cs="Arial"/>
          <w:i/>
          <w:sz w:val="24"/>
          <w:szCs w:val="24"/>
        </w:rPr>
        <w:t xml:space="preserve"> del </w:t>
      </w:r>
      <w:proofErr w:type="spellStart"/>
      <w:r w:rsidRPr="00B970FC">
        <w:rPr>
          <w:rFonts w:ascii="Garamond" w:hAnsi="Garamond" w:cs="Arial"/>
          <w:i/>
          <w:sz w:val="24"/>
          <w:szCs w:val="24"/>
        </w:rPr>
        <w:t>Museu</w:t>
      </w:r>
      <w:proofErr w:type="spellEnd"/>
      <w:r w:rsidRPr="00B970FC">
        <w:rPr>
          <w:rFonts w:ascii="Garamond" w:hAnsi="Garamond" w:cs="Arial"/>
          <w:i/>
          <w:sz w:val="24"/>
          <w:szCs w:val="24"/>
        </w:rPr>
        <w:t xml:space="preserve"> de Montserrat</w:t>
      </w:r>
      <w:r w:rsidRPr="00B970FC">
        <w:rPr>
          <w:rFonts w:ascii="Garamond" w:hAnsi="Garamond" w:cs="Arial"/>
          <w:sz w:val="24"/>
          <w:szCs w:val="24"/>
        </w:rPr>
        <w:t xml:space="preserve">. Barcelona, </w:t>
      </w:r>
      <w:proofErr w:type="spellStart"/>
      <w:r w:rsidRPr="00B970FC">
        <w:rPr>
          <w:rFonts w:ascii="Garamond" w:hAnsi="Garamond" w:cs="Arial"/>
          <w:sz w:val="24"/>
          <w:szCs w:val="24"/>
        </w:rPr>
        <w:t>Museu</w:t>
      </w:r>
      <w:proofErr w:type="spellEnd"/>
      <w:r w:rsidRPr="00B970FC">
        <w:rPr>
          <w:rFonts w:ascii="Garamond" w:hAnsi="Garamond" w:cs="Arial"/>
          <w:sz w:val="24"/>
          <w:szCs w:val="24"/>
        </w:rPr>
        <w:t xml:space="preserve"> de Montserrat; </w:t>
      </w:r>
      <w:proofErr w:type="spellStart"/>
      <w:r w:rsidRPr="00B970FC">
        <w:rPr>
          <w:rFonts w:ascii="Garamond" w:hAnsi="Garamond" w:cs="Arial"/>
          <w:sz w:val="24"/>
          <w:szCs w:val="24"/>
        </w:rPr>
        <w:t>Societat</w:t>
      </w:r>
      <w:proofErr w:type="spellEnd"/>
      <w:r w:rsidRPr="00B970FC">
        <w:rPr>
          <w:rFonts w:ascii="Garamond" w:hAnsi="Garamond" w:cs="Arial"/>
          <w:sz w:val="24"/>
          <w:szCs w:val="24"/>
        </w:rPr>
        <w:t xml:space="preserve"> </w:t>
      </w:r>
      <w:proofErr w:type="gramStart"/>
      <w:r w:rsidRPr="00B970FC">
        <w:rPr>
          <w:rFonts w:ascii="Garamond" w:hAnsi="Garamond" w:cs="Arial"/>
          <w:sz w:val="24"/>
          <w:szCs w:val="24"/>
        </w:rPr>
        <w:t>Catalana</w:t>
      </w:r>
      <w:proofErr w:type="gramEnd"/>
      <w:r w:rsidRPr="00B970FC">
        <w:rPr>
          <w:rFonts w:ascii="Garamond" w:hAnsi="Garamond" w:cs="Arial"/>
          <w:sz w:val="24"/>
          <w:szCs w:val="24"/>
        </w:rPr>
        <w:t xml:space="preserve"> </w:t>
      </w:r>
      <w:proofErr w:type="spellStart"/>
      <w:r w:rsidRPr="00B970FC">
        <w:rPr>
          <w:rFonts w:ascii="Garamond" w:hAnsi="Garamond" w:cs="Arial"/>
          <w:sz w:val="24"/>
          <w:szCs w:val="24"/>
        </w:rPr>
        <w:t>d’Egiptologia</w:t>
      </w:r>
      <w:proofErr w:type="spellEnd"/>
      <w:r w:rsidRPr="00B970FC">
        <w:rPr>
          <w:rFonts w:ascii="Garamond" w:hAnsi="Garamond" w:cs="Arial"/>
          <w:sz w:val="24"/>
          <w:szCs w:val="24"/>
        </w:rPr>
        <w:t xml:space="preserve">, 2008.  </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sz w:val="24"/>
          <w:szCs w:val="24"/>
        </w:rPr>
        <w:t xml:space="preserve">URQUÍZAR, </w:t>
      </w:r>
      <w:r w:rsidRPr="00B970FC">
        <w:rPr>
          <w:rFonts w:ascii="Garamond" w:hAnsi="Garamond" w:cs="Arial"/>
          <w:i/>
          <w:sz w:val="24"/>
          <w:szCs w:val="24"/>
        </w:rPr>
        <w:t>Coleccionismo y nobleza</w:t>
      </w:r>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lastRenderedPageBreak/>
        <w:t>URQUÍZAR HERRERA, Antonio</w:t>
      </w:r>
      <w:r w:rsidRPr="00B970FC">
        <w:rPr>
          <w:rFonts w:ascii="Garamond" w:hAnsi="Garamond" w:cs="Arial"/>
          <w:i/>
          <w:sz w:val="24"/>
          <w:szCs w:val="24"/>
        </w:rPr>
        <w:t>. “Coleccionismo y nobleza”: signos de distinción social en la Andalucía del Renacimiento</w:t>
      </w:r>
      <w:r w:rsidRPr="00B970FC">
        <w:rPr>
          <w:rFonts w:ascii="Garamond" w:hAnsi="Garamond" w:cs="Arial"/>
          <w:sz w:val="24"/>
          <w:szCs w:val="24"/>
        </w:rPr>
        <w:t>. Madrid, Marcial Pons; Ediciones de Historia, 2007.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URQUÍZAR, </w:t>
      </w:r>
      <w:r w:rsidRPr="00B970FC">
        <w:rPr>
          <w:rFonts w:ascii="Garamond" w:hAnsi="Garamond" w:cs="Arial"/>
          <w:i/>
          <w:sz w:val="24"/>
          <w:szCs w:val="24"/>
        </w:rPr>
        <w:t>El coleccionismo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URQUÍZAR HERRERA, Antonio. “El coleccionismo en la formación de la conciencia moderna del arte. Perspectivas metodológicas” en SOCIAS, Inmaculada (ed.). </w:t>
      </w:r>
      <w:proofErr w:type="spellStart"/>
      <w:r w:rsidRPr="00B970FC">
        <w:rPr>
          <w:rFonts w:ascii="Garamond" w:hAnsi="Garamond" w:cs="Arial"/>
          <w:i/>
          <w:sz w:val="24"/>
          <w:szCs w:val="24"/>
        </w:rPr>
        <w:t>Conflictes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bèl·lics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espoliacions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col·leccions</w:t>
      </w:r>
      <w:proofErr w:type="spellEnd"/>
      <w:r w:rsidRPr="00B970FC">
        <w:rPr>
          <w:rFonts w:ascii="Garamond" w:hAnsi="Garamond" w:cs="Arial"/>
          <w:sz w:val="24"/>
          <w:szCs w:val="24"/>
        </w:rPr>
        <w:t xml:space="preserve">. Barcelona, </w:t>
      </w:r>
      <w:proofErr w:type="spellStart"/>
      <w:r w:rsidRPr="00B970FC">
        <w:rPr>
          <w:rFonts w:ascii="Garamond" w:hAnsi="Garamond" w:cs="Arial"/>
          <w:sz w:val="24"/>
          <w:szCs w:val="24"/>
        </w:rPr>
        <w:t>Universitat</w:t>
      </w:r>
      <w:proofErr w:type="spellEnd"/>
      <w:r w:rsidRPr="00B970FC">
        <w:rPr>
          <w:rFonts w:ascii="Garamond" w:hAnsi="Garamond" w:cs="Arial"/>
          <w:sz w:val="24"/>
          <w:szCs w:val="24"/>
        </w:rPr>
        <w:t xml:space="preserve"> de Barcelona,</w:t>
      </w:r>
      <w:r w:rsidRPr="00B970FC">
        <w:rPr>
          <w:rFonts w:ascii="Garamond" w:hAnsi="Garamond"/>
        </w:rPr>
        <w:t xml:space="preserve"> </w:t>
      </w:r>
      <w:proofErr w:type="spellStart"/>
      <w:r w:rsidRPr="00B970FC">
        <w:rPr>
          <w:rFonts w:ascii="Garamond" w:hAnsi="Garamond" w:cs="Arial"/>
          <w:sz w:val="24"/>
          <w:szCs w:val="24"/>
        </w:rPr>
        <w:t>Publicacions</w:t>
      </w:r>
      <w:proofErr w:type="spellEnd"/>
      <w:r w:rsidRPr="00B970FC">
        <w:rPr>
          <w:rFonts w:ascii="Garamond" w:hAnsi="Garamond" w:cs="Arial"/>
          <w:sz w:val="24"/>
          <w:szCs w:val="24"/>
        </w:rPr>
        <w:t xml:space="preserve"> i </w:t>
      </w:r>
      <w:proofErr w:type="spellStart"/>
      <w:r w:rsidRPr="00B970FC">
        <w:rPr>
          <w:rFonts w:ascii="Garamond" w:hAnsi="Garamond" w:cs="Arial"/>
          <w:sz w:val="24"/>
          <w:szCs w:val="24"/>
        </w:rPr>
        <w:t>Edicions</w:t>
      </w:r>
      <w:proofErr w:type="spellEnd"/>
      <w:r w:rsidRPr="00B970FC">
        <w:rPr>
          <w:rFonts w:ascii="Garamond" w:hAnsi="Garamond" w:cs="Arial"/>
          <w:sz w:val="24"/>
          <w:szCs w:val="24"/>
        </w:rPr>
        <w:t>, 2009.</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VALDÉS, </w:t>
      </w:r>
      <w:proofErr w:type="spellStart"/>
      <w:r w:rsidRPr="00B970FC">
        <w:rPr>
          <w:rFonts w:ascii="Garamond" w:hAnsi="Garamond" w:cs="Arial"/>
          <w:i/>
          <w:sz w:val="24"/>
          <w:szCs w:val="24"/>
        </w:rPr>
        <w:t>SadIsimu</w:t>
      </w:r>
      <w:proofErr w:type="spellEnd"/>
      <w:r w:rsidRPr="00B970FC">
        <w:rPr>
          <w:rFonts w:ascii="Garamond" w:hAnsi="Garamond" w:cs="Arial"/>
          <w:i/>
          <w:sz w:val="24"/>
          <w:szCs w:val="24"/>
        </w:rPr>
        <w:t>. Serie II. Vol. I</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VALDÉS PEREIRO, Carmen. “El padre </w:t>
      </w:r>
      <w:proofErr w:type="spellStart"/>
      <w:r w:rsidRPr="00B970FC">
        <w:rPr>
          <w:rFonts w:ascii="Garamond" w:hAnsi="Garamond" w:cs="Arial"/>
          <w:sz w:val="24"/>
          <w:szCs w:val="24"/>
        </w:rPr>
        <w:t>Ubach</w:t>
      </w:r>
      <w:proofErr w:type="spellEnd"/>
      <w:r w:rsidRPr="00B970FC">
        <w:rPr>
          <w:rFonts w:ascii="Garamond" w:hAnsi="Garamond" w:cs="Arial"/>
          <w:sz w:val="24"/>
          <w:szCs w:val="24"/>
        </w:rPr>
        <w:t xml:space="preserve"> y los orígenes del Museo Bíblico del Monasterio de Montserrat”. </w:t>
      </w:r>
      <w:proofErr w:type="spellStart"/>
      <w:r w:rsidRPr="00B970FC">
        <w:rPr>
          <w:rFonts w:ascii="Garamond" w:hAnsi="Garamond" w:cs="Arial"/>
          <w:i/>
          <w:sz w:val="24"/>
          <w:szCs w:val="24"/>
        </w:rPr>
        <w:t>Supplementa</w:t>
      </w:r>
      <w:proofErr w:type="spellEnd"/>
      <w:r w:rsidRPr="00B970FC">
        <w:rPr>
          <w:rFonts w:ascii="Garamond" w:hAnsi="Garamond" w:cs="Arial"/>
          <w:i/>
          <w:sz w:val="24"/>
          <w:szCs w:val="24"/>
        </w:rPr>
        <w:t xml:space="preserve"> ad </w:t>
      </w:r>
      <w:proofErr w:type="spellStart"/>
      <w:r w:rsidRPr="00B970FC">
        <w:rPr>
          <w:rFonts w:ascii="Garamond" w:hAnsi="Garamond" w:cs="Arial"/>
          <w:i/>
          <w:sz w:val="24"/>
          <w:szCs w:val="24"/>
        </w:rPr>
        <w:t>Isimu</w:t>
      </w:r>
      <w:proofErr w:type="spellEnd"/>
      <w:r w:rsidRPr="00B970FC">
        <w:rPr>
          <w:rFonts w:ascii="Garamond" w:hAnsi="Garamond" w:cs="Arial"/>
          <w:i/>
          <w:sz w:val="24"/>
          <w:szCs w:val="24"/>
        </w:rPr>
        <w:t xml:space="preserve"> Estudios Interdisciplinares sobre Oriente Antiguo y Egipto. Serie II. </w:t>
      </w:r>
      <w:proofErr w:type="spellStart"/>
      <w:r w:rsidRPr="00B970FC">
        <w:rPr>
          <w:rFonts w:ascii="Garamond" w:hAnsi="Garamond" w:cs="Arial"/>
          <w:i/>
          <w:sz w:val="24"/>
          <w:szCs w:val="24"/>
        </w:rPr>
        <w:t>Vol</w:t>
      </w:r>
      <w:proofErr w:type="spellEnd"/>
      <w:r w:rsidRPr="00B970FC">
        <w:rPr>
          <w:rFonts w:ascii="Garamond" w:hAnsi="Garamond" w:cs="Arial"/>
          <w:i/>
          <w:sz w:val="24"/>
          <w:szCs w:val="24"/>
        </w:rPr>
        <w:t xml:space="preserve"> I</w:t>
      </w:r>
      <w:r w:rsidRPr="00B970FC">
        <w:rPr>
          <w:rFonts w:ascii="Garamond" w:hAnsi="Garamond" w:cs="Arial"/>
          <w:sz w:val="24"/>
          <w:szCs w:val="24"/>
        </w:rPr>
        <w:t>. Madrid, Universidad Autónoma, 2001, pp. 161-178.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VALLE y PEÑA, </w:t>
      </w:r>
      <w:r w:rsidRPr="00B970FC">
        <w:rPr>
          <w:rFonts w:ascii="Garamond" w:hAnsi="Garamond" w:cs="Arial"/>
          <w:i/>
          <w:sz w:val="24"/>
          <w:szCs w:val="24"/>
        </w:rPr>
        <w:t>Boletín del Museo Arqueológico Nacional, 35</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VALLE PÉREZ, José Carlos; PEÑA SANTOS, Antonio de la. “El Museo de Pontevedra: sus colecciones arqueológicas. Exposición y conformación”. </w:t>
      </w:r>
      <w:r w:rsidRPr="00B970FC">
        <w:rPr>
          <w:rFonts w:ascii="Garamond" w:hAnsi="Garamond" w:cs="Arial"/>
          <w:i/>
          <w:sz w:val="24"/>
          <w:szCs w:val="24"/>
        </w:rPr>
        <w:t>Boletín del Museo Arqueológico Nacional, 35</w:t>
      </w:r>
      <w:r w:rsidRPr="00B970FC">
        <w:rPr>
          <w:rFonts w:ascii="Garamond" w:hAnsi="Garamond" w:cs="Arial"/>
          <w:sz w:val="24"/>
          <w:szCs w:val="24"/>
        </w:rPr>
        <w:t>. Madrid, Museo Arqueológico Nacional, 2017, pp. 1596-1612.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VARGA, </w:t>
      </w:r>
      <w:r w:rsidRPr="00B970FC">
        <w:rPr>
          <w:rFonts w:ascii="Garamond" w:hAnsi="Garamond" w:cs="Arial"/>
          <w:i/>
          <w:sz w:val="24"/>
          <w:szCs w:val="24"/>
        </w:rPr>
        <w:t>BSFE, 36</w:t>
      </w:r>
    </w:p>
    <w:p w:rsidR="00912132" w:rsidRPr="00B970FC" w:rsidRDefault="00912132" w:rsidP="00912132">
      <w:pPr>
        <w:spacing w:line="360" w:lineRule="auto"/>
        <w:ind w:left="708"/>
        <w:jc w:val="both"/>
        <w:rPr>
          <w:rFonts w:ascii="Garamond" w:hAnsi="Garamond" w:cs="Arial"/>
          <w:sz w:val="24"/>
          <w:szCs w:val="24"/>
        </w:rPr>
      </w:pPr>
      <w:r>
        <w:rPr>
          <w:rFonts w:ascii="Garamond" w:hAnsi="Garamond" w:cs="Arial"/>
          <w:sz w:val="24"/>
          <w:szCs w:val="24"/>
        </w:rPr>
        <w:t xml:space="preserve">VARGA, Edith. “La </w:t>
      </w:r>
      <w:proofErr w:type="spellStart"/>
      <w:r>
        <w:rPr>
          <w:rFonts w:ascii="Garamond" w:hAnsi="Garamond" w:cs="Arial"/>
          <w:sz w:val="24"/>
          <w:szCs w:val="24"/>
        </w:rPr>
        <w:t>collection</w:t>
      </w:r>
      <w:proofErr w:type="spellEnd"/>
      <w:r>
        <w:rPr>
          <w:rFonts w:ascii="Garamond" w:hAnsi="Garamond" w:cs="Arial"/>
          <w:sz w:val="24"/>
          <w:szCs w:val="24"/>
        </w:rPr>
        <w:t xml:space="preserve"> </w:t>
      </w:r>
      <w:proofErr w:type="spellStart"/>
      <w:r>
        <w:rPr>
          <w:rFonts w:ascii="Garamond" w:hAnsi="Garamond" w:cs="Arial"/>
          <w:sz w:val="24"/>
          <w:szCs w:val="24"/>
        </w:rPr>
        <w:t>é</w:t>
      </w:r>
      <w:r w:rsidRPr="00B970FC">
        <w:rPr>
          <w:rFonts w:ascii="Garamond" w:hAnsi="Garamond" w:cs="Arial"/>
          <w:sz w:val="24"/>
          <w:szCs w:val="24"/>
        </w:rPr>
        <w:t>gyptienne</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Musee</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Beaux-arts</w:t>
      </w:r>
      <w:proofErr w:type="spellEnd"/>
      <w:r w:rsidRPr="00B970FC">
        <w:rPr>
          <w:rFonts w:ascii="Garamond" w:hAnsi="Garamond" w:cs="Arial"/>
          <w:sz w:val="24"/>
          <w:szCs w:val="24"/>
        </w:rPr>
        <w:t xml:space="preserve"> de Budapest”. </w:t>
      </w:r>
      <w:r w:rsidRPr="00B970FC">
        <w:rPr>
          <w:rFonts w:ascii="Garamond" w:hAnsi="Garamond" w:cs="Arial"/>
          <w:i/>
          <w:sz w:val="24"/>
          <w:szCs w:val="24"/>
        </w:rPr>
        <w:t>BSFE, 36</w:t>
      </w:r>
      <w:r w:rsidRPr="00B970FC">
        <w:rPr>
          <w:rFonts w:ascii="Garamond" w:hAnsi="Garamond" w:cs="Arial"/>
          <w:sz w:val="24"/>
          <w:szCs w:val="24"/>
        </w:rPr>
        <w:t xml:space="preserve">. París, Société </w:t>
      </w:r>
      <w:proofErr w:type="spellStart"/>
      <w:r w:rsidRPr="00B970FC">
        <w:rPr>
          <w:rFonts w:ascii="Garamond" w:hAnsi="Garamond" w:cs="Arial"/>
          <w:sz w:val="24"/>
          <w:szCs w:val="24"/>
        </w:rPr>
        <w:t>Française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d’Égyptologie</w:t>
      </w:r>
      <w:proofErr w:type="spellEnd"/>
      <w:r w:rsidRPr="00B970FC">
        <w:rPr>
          <w:rFonts w:ascii="Garamond" w:hAnsi="Garamond" w:cs="Arial"/>
          <w:sz w:val="24"/>
          <w:szCs w:val="24"/>
        </w:rPr>
        <w:t>, 1963, pp. 23-33.</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VARGA, </w:t>
      </w:r>
      <w:r w:rsidRPr="00B970FC">
        <w:rPr>
          <w:rFonts w:ascii="Garamond" w:hAnsi="Garamond" w:cs="Arial"/>
          <w:i/>
          <w:sz w:val="24"/>
          <w:szCs w:val="24"/>
        </w:rPr>
        <w:t>BSFE, 131</w:t>
      </w:r>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VARGA, Edith. “La </w:t>
      </w:r>
      <w:proofErr w:type="spellStart"/>
      <w:r w:rsidRPr="00B970FC">
        <w:rPr>
          <w:rFonts w:ascii="Garamond" w:hAnsi="Garamond" w:cs="Arial"/>
          <w:sz w:val="24"/>
          <w:szCs w:val="24"/>
        </w:rPr>
        <w:t>passé</w:t>
      </w:r>
      <w:proofErr w:type="spellEnd"/>
      <w:r w:rsidRPr="00B970FC">
        <w:rPr>
          <w:rFonts w:ascii="Garamond" w:hAnsi="Garamond" w:cs="Arial"/>
          <w:sz w:val="24"/>
          <w:szCs w:val="24"/>
        </w:rPr>
        <w:t xml:space="preserve">, le </w:t>
      </w:r>
      <w:proofErr w:type="spellStart"/>
      <w:r w:rsidRPr="00B970FC">
        <w:rPr>
          <w:rFonts w:ascii="Garamond" w:hAnsi="Garamond" w:cs="Arial"/>
          <w:sz w:val="24"/>
          <w:szCs w:val="24"/>
        </w:rPr>
        <w:t>présent</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l’avenir</w:t>
      </w:r>
      <w:proofErr w:type="spellEnd"/>
      <w:r w:rsidRPr="00B970FC">
        <w:rPr>
          <w:rFonts w:ascii="Garamond" w:hAnsi="Garamond" w:cs="Arial"/>
          <w:sz w:val="24"/>
          <w:szCs w:val="24"/>
        </w:rPr>
        <w:t xml:space="preserve"> de la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égyptienne</w:t>
      </w:r>
      <w:proofErr w:type="spellEnd"/>
      <w:r w:rsidRPr="00B970FC">
        <w:rPr>
          <w:rFonts w:ascii="Garamond" w:hAnsi="Garamond" w:cs="Arial"/>
          <w:sz w:val="24"/>
          <w:szCs w:val="24"/>
        </w:rPr>
        <w:t xml:space="preserve"> de Budapest”. </w:t>
      </w:r>
      <w:r w:rsidRPr="00B970FC">
        <w:rPr>
          <w:rFonts w:ascii="Garamond" w:hAnsi="Garamond" w:cs="Arial"/>
          <w:i/>
          <w:sz w:val="24"/>
          <w:szCs w:val="24"/>
        </w:rPr>
        <w:t>BSFE, 131</w:t>
      </w:r>
      <w:r w:rsidRPr="00B970FC">
        <w:rPr>
          <w:rFonts w:ascii="Garamond" w:hAnsi="Garamond" w:cs="Arial"/>
          <w:sz w:val="24"/>
          <w:szCs w:val="24"/>
        </w:rPr>
        <w:t xml:space="preserve">. Paris, Société </w:t>
      </w:r>
      <w:proofErr w:type="spellStart"/>
      <w:r w:rsidRPr="00B970FC">
        <w:rPr>
          <w:rFonts w:ascii="Garamond" w:hAnsi="Garamond" w:cs="Arial"/>
          <w:sz w:val="24"/>
          <w:szCs w:val="24"/>
        </w:rPr>
        <w:t>Française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d’Égyptologie</w:t>
      </w:r>
      <w:proofErr w:type="spellEnd"/>
      <w:r w:rsidRPr="00B970FC">
        <w:rPr>
          <w:rFonts w:ascii="Garamond" w:hAnsi="Garamond" w:cs="Arial"/>
          <w:sz w:val="24"/>
          <w:szCs w:val="24"/>
        </w:rPr>
        <w:t>, 1994, pp. 19-36.</w:t>
      </w:r>
    </w:p>
    <w:p w:rsidR="00FA19CA" w:rsidRDefault="00FA19CA" w:rsidP="00912132">
      <w:pPr>
        <w:spacing w:line="360" w:lineRule="auto"/>
        <w:ind w:left="708"/>
        <w:jc w:val="both"/>
        <w:rPr>
          <w:rFonts w:ascii="Garamond" w:hAnsi="Garamond" w:cs="Arial"/>
          <w:sz w:val="24"/>
          <w:szCs w:val="24"/>
        </w:rPr>
      </w:pPr>
    </w:p>
    <w:p w:rsidR="00FA19CA" w:rsidRDefault="00FA19CA" w:rsidP="00912132">
      <w:pPr>
        <w:spacing w:line="360" w:lineRule="auto"/>
        <w:ind w:left="708"/>
        <w:jc w:val="both"/>
        <w:rPr>
          <w:rFonts w:ascii="Garamond" w:hAnsi="Garamond" w:cs="Arial"/>
          <w:sz w:val="24"/>
          <w:szCs w:val="24"/>
        </w:rPr>
      </w:pP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VEEN, </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within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VEEN, Anne van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within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development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Egyptology</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its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connection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with</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National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i/>
          <w:sz w:val="24"/>
          <w:szCs w:val="24"/>
        </w:rPr>
        <w:t xml:space="preserve"> in Leiden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beginning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19th </w:t>
      </w:r>
      <w:proofErr w:type="spellStart"/>
      <w:r w:rsidRPr="00B970FC">
        <w:rPr>
          <w:rFonts w:ascii="Garamond" w:hAnsi="Garamond" w:cs="Arial"/>
          <w:i/>
          <w:sz w:val="24"/>
          <w:szCs w:val="24"/>
        </w:rPr>
        <w:t>century</w:t>
      </w:r>
      <w:proofErr w:type="spellEnd"/>
      <w:r w:rsidRPr="00B970FC">
        <w:rPr>
          <w:rFonts w:ascii="Garamond" w:hAnsi="Garamond" w:cs="Arial"/>
          <w:sz w:val="24"/>
          <w:szCs w:val="24"/>
        </w:rPr>
        <w:t xml:space="preserve">. Leiden, </w:t>
      </w:r>
      <w:proofErr w:type="spellStart"/>
      <w:r w:rsidRPr="00B970FC">
        <w:rPr>
          <w:rFonts w:ascii="Garamond" w:hAnsi="Garamond" w:cs="Arial"/>
          <w:sz w:val="24"/>
          <w:szCs w:val="24"/>
        </w:rPr>
        <w:t>University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Leiden, </w:t>
      </w:r>
      <w:proofErr w:type="spellStart"/>
      <w:r w:rsidRPr="00B970FC">
        <w:rPr>
          <w:rFonts w:ascii="Garamond" w:hAnsi="Garamond" w:cs="Arial"/>
          <w:sz w:val="24"/>
          <w:szCs w:val="24"/>
        </w:rPr>
        <w:t>Faculty</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Archaeology</w:t>
      </w:r>
      <w:proofErr w:type="spellEnd"/>
      <w:r w:rsidRPr="00B970FC">
        <w:rPr>
          <w:rFonts w:ascii="Garamond" w:hAnsi="Garamond" w:cs="Arial"/>
          <w:sz w:val="24"/>
          <w:szCs w:val="24"/>
        </w:rPr>
        <w:t xml:space="preserve">, 2013.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VELÁZQUEZ, </w:t>
      </w:r>
      <w:r w:rsidRPr="00B970FC">
        <w:rPr>
          <w:rFonts w:ascii="Garamond" w:hAnsi="Garamond" w:cs="Arial"/>
          <w:i/>
          <w:sz w:val="24"/>
          <w:szCs w:val="24"/>
        </w:rPr>
        <w:t>BAEDE, 12</w:t>
      </w:r>
    </w:p>
    <w:p w:rsidR="00105CB1" w:rsidRPr="00B970FC" w:rsidRDefault="00912132" w:rsidP="00FA19CA">
      <w:pPr>
        <w:spacing w:line="360" w:lineRule="auto"/>
        <w:ind w:left="708"/>
        <w:jc w:val="both"/>
        <w:rPr>
          <w:rFonts w:ascii="Garamond" w:hAnsi="Garamond" w:cs="Arial"/>
          <w:sz w:val="24"/>
          <w:szCs w:val="24"/>
        </w:rPr>
      </w:pPr>
      <w:r w:rsidRPr="00B970FC">
        <w:rPr>
          <w:rFonts w:ascii="Garamond" w:hAnsi="Garamond" w:cs="Arial"/>
          <w:sz w:val="24"/>
          <w:szCs w:val="24"/>
        </w:rPr>
        <w:t xml:space="preserve">VELÁZQUEZ BRIEVA, Francisca. “Consideraciones acerca de la evolución iconográfica del dios </w:t>
      </w:r>
      <w:proofErr w:type="spellStart"/>
      <w:r w:rsidRPr="00B970FC">
        <w:rPr>
          <w:rFonts w:ascii="Garamond" w:hAnsi="Garamond" w:cs="Arial"/>
          <w:sz w:val="24"/>
          <w:szCs w:val="24"/>
        </w:rPr>
        <w:t>Bes</w:t>
      </w:r>
      <w:proofErr w:type="spellEnd"/>
      <w:r w:rsidRPr="00B970FC">
        <w:rPr>
          <w:rFonts w:ascii="Garamond" w:hAnsi="Garamond" w:cs="Arial"/>
          <w:sz w:val="24"/>
          <w:szCs w:val="24"/>
        </w:rPr>
        <w:t xml:space="preserve">”. </w:t>
      </w:r>
      <w:r w:rsidRPr="00B970FC">
        <w:rPr>
          <w:rFonts w:ascii="Garamond" w:hAnsi="Garamond" w:cs="Arial"/>
          <w:i/>
          <w:sz w:val="24"/>
          <w:szCs w:val="24"/>
        </w:rPr>
        <w:t>BAEDE, 12</w:t>
      </w:r>
      <w:r w:rsidRPr="00B970FC">
        <w:rPr>
          <w:rFonts w:ascii="Garamond" w:hAnsi="Garamond" w:cs="Arial"/>
          <w:sz w:val="24"/>
          <w:szCs w:val="24"/>
        </w:rPr>
        <w:t>. Madrid, Asociación Española de Egiptología, 2002, pp. 159-206.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VELÁZQUEZ, </w:t>
      </w:r>
      <w:r w:rsidRPr="00B970FC">
        <w:rPr>
          <w:rFonts w:ascii="Garamond" w:hAnsi="Garamond" w:cs="Arial"/>
          <w:i/>
          <w:sz w:val="24"/>
          <w:szCs w:val="24"/>
        </w:rPr>
        <w:t xml:space="preserve">El dios </w:t>
      </w:r>
      <w:proofErr w:type="spellStart"/>
      <w:r w:rsidRPr="00B970FC">
        <w:rPr>
          <w:rFonts w:ascii="Garamond" w:hAnsi="Garamond" w:cs="Arial"/>
          <w:i/>
          <w:sz w:val="24"/>
          <w:szCs w:val="24"/>
        </w:rPr>
        <w:t>Bes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VELÁZQUEZ BRIEVA, Francisca. </w:t>
      </w:r>
      <w:r w:rsidRPr="00B970FC">
        <w:rPr>
          <w:rFonts w:ascii="Garamond" w:hAnsi="Garamond" w:cs="Arial"/>
          <w:i/>
          <w:sz w:val="24"/>
          <w:szCs w:val="24"/>
        </w:rPr>
        <w:t xml:space="preserve">El dios </w:t>
      </w:r>
      <w:proofErr w:type="spellStart"/>
      <w:r w:rsidRPr="00B970FC">
        <w:rPr>
          <w:rFonts w:ascii="Garamond" w:hAnsi="Garamond" w:cs="Arial"/>
          <w:i/>
          <w:sz w:val="24"/>
          <w:szCs w:val="24"/>
        </w:rPr>
        <w:t>Bes</w:t>
      </w:r>
      <w:proofErr w:type="spellEnd"/>
      <w:r w:rsidRPr="00B970FC">
        <w:rPr>
          <w:rFonts w:ascii="Garamond" w:hAnsi="Garamond" w:cs="Arial"/>
          <w:i/>
          <w:sz w:val="24"/>
          <w:szCs w:val="24"/>
        </w:rPr>
        <w:t xml:space="preserve"> de Egipto a Ibiza</w:t>
      </w:r>
      <w:r w:rsidRPr="00B970FC">
        <w:rPr>
          <w:rFonts w:ascii="Garamond" w:hAnsi="Garamond" w:cs="Arial"/>
          <w:sz w:val="24"/>
          <w:szCs w:val="24"/>
        </w:rPr>
        <w:t xml:space="preserve">. Eivissa, </w:t>
      </w:r>
      <w:proofErr w:type="spellStart"/>
      <w:r w:rsidRPr="00B970FC">
        <w:rPr>
          <w:rFonts w:ascii="Garamond" w:hAnsi="Garamond" w:cs="Arial"/>
          <w:sz w:val="24"/>
          <w:szCs w:val="24"/>
        </w:rPr>
        <w:t>Govern</w:t>
      </w:r>
      <w:proofErr w:type="spellEnd"/>
      <w:r w:rsidRPr="00B970FC">
        <w:rPr>
          <w:rFonts w:ascii="Garamond" w:hAnsi="Garamond" w:cs="Arial"/>
          <w:sz w:val="24"/>
          <w:szCs w:val="24"/>
        </w:rPr>
        <w:t xml:space="preserve"> de les Illes </w:t>
      </w:r>
      <w:proofErr w:type="spellStart"/>
      <w:r w:rsidRPr="00B970FC">
        <w:rPr>
          <w:rFonts w:ascii="Garamond" w:hAnsi="Garamond" w:cs="Arial"/>
          <w:sz w:val="24"/>
          <w:szCs w:val="24"/>
        </w:rPr>
        <w:t>Ballears</w:t>
      </w:r>
      <w:proofErr w:type="spellEnd"/>
      <w:r w:rsidRPr="00B970FC">
        <w:rPr>
          <w:rFonts w:ascii="Garamond" w:hAnsi="Garamond" w:cs="Arial"/>
          <w:sz w:val="24"/>
          <w:szCs w:val="24"/>
        </w:rPr>
        <w:t>, 2007.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VERNUS y YOYOTTE, </w:t>
      </w:r>
      <w:proofErr w:type="spellStart"/>
      <w:r w:rsidRPr="00B970FC">
        <w:rPr>
          <w:rFonts w:ascii="Garamond" w:hAnsi="Garamond" w:cs="Arial"/>
          <w:i/>
          <w:sz w:val="24"/>
          <w:szCs w:val="24"/>
        </w:rPr>
        <w:t>Bestiaire</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pharaons</w:t>
      </w:r>
      <w:proofErr w:type="spellEnd"/>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VERNUS, Pascal; YOYOTTE, Jean. </w:t>
      </w:r>
      <w:proofErr w:type="spellStart"/>
      <w:r w:rsidRPr="00B970FC">
        <w:rPr>
          <w:rFonts w:ascii="Garamond" w:hAnsi="Garamond" w:cs="Arial"/>
          <w:i/>
          <w:sz w:val="24"/>
          <w:szCs w:val="24"/>
        </w:rPr>
        <w:t>Bestiaire</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pharaons</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Agnès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Viénot</w:t>
      </w:r>
      <w:proofErr w:type="spellEnd"/>
      <w:r w:rsidRPr="00B970FC">
        <w:rPr>
          <w:rFonts w:ascii="Garamond" w:hAnsi="Garamond" w:cs="Arial"/>
          <w:sz w:val="24"/>
          <w:szCs w:val="24"/>
        </w:rPr>
        <w:t>; Perrin, 2005.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VIÑUALES, </w:t>
      </w:r>
      <w:r w:rsidRPr="00B970FC">
        <w:rPr>
          <w:rFonts w:ascii="Garamond" w:hAnsi="Garamond" w:cs="Arial"/>
          <w:i/>
          <w:sz w:val="24"/>
          <w:szCs w:val="24"/>
        </w:rPr>
        <w:t>Comentario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VIÑUALES, Jesús</w:t>
      </w:r>
      <w:r w:rsidRPr="00B970FC">
        <w:rPr>
          <w:rFonts w:ascii="Garamond" w:hAnsi="Garamond" w:cs="Arial"/>
          <w:i/>
          <w:sz w:val="24"/>
          <w:szCs w:val="24"/>
        </w:rPr>
        <w:t>. El comentario de la obra de arte (Metodologías concretas)</w:t>
      </w:r>
      <w:r w:rsidRPr="00B970FC">
        <w:rPr>
          <w:rFonts w:ascii="Garamond" w:hAnsi="Garamond" w:cs="Arial"/>
          <w:sz w:val="24"/>
          <w:szCs w:val="24"/>
        </w:rPr>
        <w:t>. Madrid, U.N.E.D., 1986.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VOISIN, </w:t>
      </w:r>
      <w:r w:rsidRPr="00B970FC">
        <w:rPr>
          <w:rFonts w:ascii="Garamond" w:hAnsi="Garamond" w:cs="Arial"/>
          <w:i/>
          <w:sz w:val="24"/>
          <w:szCs w:val="24"/>
        </w:rPr>
        <w:t>Du Nil à la Loire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VOISIN, Olivia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Du Nil à la Loire: la </w:t>
      </w:r>
      <w:proofErr w:type="spellStart"/>
      <w:r w:rsidRPr="00B970FC">
        <w:rPr>
          <w:rFonts w:ascii="Garamond" w:hAnsi="Garamond" w:cs="Arial"/>
          <w:i/>
          <w:sz w:val="24"/>
          <w:szCs w:val="24"/>
        </w:rPr>
        <w:t>collection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égyptienne</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Musées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d’Orleans</w:t>
      </w:r>
      <w:proofErr w:type="spellEnd"/>
      <w:r w:rsidRPr="00B970FC">
        <w:rPr>
          <w:rFonts w:ascii="Garamond" w:hAnsi="Garamond" w:cs="Arial"/>
          <w:sz w:val="24"/>
          <w:szCs w:val="24"/>
        </w:rPr>
        <w:t xml:space="preserve">. Orleans, </w:t>
      </w:r>
      <w:proofErr w:type="spellStart"/>
      <w:r w:rsidRPr="00B970FC">
        <w:rPr>
          <w:rFonts w:ascii="Garamond" w:hAnsi="Garamond" w:cs="Arial"/>
          <w:sz w:val="24"/>
          <w:szCs w:val="24"/>
        </w:rPr>
        <w:t>Hôtel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Cabu</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d’Histoire</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d’Archéologie</w:t>
      </w:r>
      <w:proofErr w:type="spellEnd"/>
      <w:r w:rsidRPr="00B970FC">
        <w:rPr>
          <w:rFonts w:ascii="Garamond" w:hAnsi="Garamond" w:cs="Arial"/>
          <w:sz w:val="24"/>
          <w:szCs w:val="24"/>
        </w:rPr>
        <w:t>, 2007.</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VOLNEY, </w:t>
      </w:r>
      <w:proofErr w:type="spellStart"/>
      <w:r w:rsidRPr="00B970FC">
        <w:rPr>
          <w:rFonts w:ascii="Garamond" w:hAnsi="Garamond" w:cs="Arial"/>
          <w:i/>
          <w:sz w:val="24"/>
          <w:szCs w:val="24"/>
        </w:rPr>
        <w:t>Voyage</w:t>
      </w:r>
      <w:proofErr w:type="spellEnd"/>
    </w:p>
    <w:p w:rsidR="00912132"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t xml:space="preserve">VOLNEY, </w:t>
      </w:r>
      <w:proofErr w:type="spellStart"/>
      <w:r w:rsidRPr="00B970FC">
        <w:rPr>
          <w:rFonts w:ascii="Garamond" w:hAnsi="Garamond" w:cs="Arial"/>
          <w:sz w:val="24"/>
          <w:szCs w:val="24"/>
        </w:rPr>
        <w:t>Constantin</w:t>
      </w:r>
      <w:proofErr w:type="spellEnd"/>
      <w:r w:rsidRPr="00B970FC">
        <w:rPr>
          <w:rFonts w:ascii="Garamond" w:hAnsi="Garamond" w:cs="Arial"/>
          <w:sz w:val="24"/>
          <w:szCs w:val="24"/>
        </w:rPr>
        <w:t xml:space="preserve"> François. </w:t>
      </w:r>
      <w:proofErr w:type="spellStart"/>
      <w:r w:rsidRPr="00B970FC">
        <w:rPr>
          <w:rFonts w:ascii="Garamond" w:hAnsi="Garamond" w:cs="Arial"/>
          <w:i/>
          <w:sz w:val="24"/>
          <w:szCs w:val="24"/>
        </w:rPr>
        <w:t>Voyage</w:t>
      </w:r>
      <w:proofErr w:type="spellEnd"/>
      <w:r w:rsidRPr="00B970FC">
        <w:rPr>
          <w:rFonts w:ascii="Garamond" w:hAnsi="Garamond" w:cs="Arial"/>
          <w:i/>
          <w:sz w:val="24"/>
          <w:szCs w:val="24"/>
        </w:rPr>
        <w:t xml:space="preserve"> en </w:t>
      </w:r>
      <w:proofErr w:type="spellStart"/>
      <w:r w:rsidRPr="00B970FC">
        <w:rPr>
          <w:rFonts w:ascii="Garamond" w:hAnsi="Garamond" w:cs="Arial"/>
          <w:i/>
          <w:sz w:val="24"/>
          <w:szCs w:val="24"/>
        </w:rPr>
        <w:t>Syrie</w:t>
      </w:r>
      <w:proofErr w:type="spellEnd"/>
      <w:r w:rsidRPr="00B970FC">
        <w:rPr>
          <w:rFonts w:ascii="Garamond" w:hAnsi="Garamond" w:cs="Arial"/>
          <w:i/>
          <w:sz w:val="24"/>
          <w:szCs w:val="24"/>
        </w:rPr>
        <w:t xml:space="preserve"> et en </w:t>
      </w:r>
      <w:proofErr w:type="spellStart"/>
      <w:r w:rsidRPr="00B970FC">
        <w:rPr>
          <w:rFonts w:ascii="Garamond" w:hAnsi="Garamond" w:cs="Arial"/>
          <w:i/>
          <w:sz w:val="24"/>
          <w:szCs w:val="24"/>
        </w:rPr>
        <w:t>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pendant</w:t>
      </w:r>
      <w:proofErr w:type="spellEnd"/>
      <w:r w:rsidRPr="00B970FC">
        <w:rPr>
          <w:rFonts w:ascii="Garamond" w:hAnsi="Garamond" w:cs="Arial"/>
          <w:i/>
          <w:sz w:val="24"/>
          <w:szCs w:val="24"/>
        </w:rPr>
        <w:t xml:space="preserve"> les </w:t>
      </w:r>
      <w:proofErr w:type="spellStart"/>
      <w:r w:rsidRPr="00B970FC">
        <w:rPr>
          <w:rFonts w:ascii="Garamond" w:hAnsi="Garamond" w:cs="Arial"/>
          <w:i/>
          <w:sz w:val="24"/>
          <w:szCs w:val="24"/>
        </w:rPr>
        <w:t>années</w:t>
      </w:r>
      <w:proofErr w:type="spellEnd"/>
      <w:r w:rsidRPr="00B970FC">
        <w:rPr>
          <w:rFonts w:ascii="Garamond" w:hAnsi="Garamond" w:cs="Arial"/>
          <w:i/>
          <w:sz w:val="24"/>
          <w:szCs w:val="24"/>
        </w:rPr>
        <w:t xml:space="preserve"> 1783, 84 et 85</w:t>
      </w:r>
      <w:r w:rsidRPr="00B970FC">
        <w:rPr>
          <w:rFonts w:ascii="Garamond" w:hAnsi="Garamond" w:cs="Arial"/>
          <w:sz w:val="24"/>
          <w:szCs w:val="24"/>
        </w:rPr>
        <w:t xml:space="preserve">. Paris, </w:t>
      </w:r>
      <w:proofErr w:type="spellStart"/>
      <w:r w:rsidRPr="00B970FC">
        <w:rPr>
          <w:rFonts w:ascii="Garamond" w:hAnsi="Garamond" w:cs="Arial"/>
          <w:sz w:val="24"/>
          <w:szCs w:val="24"/>
        </w:rPr>
        <w:t>Courcier</w:t>
      </w:r>
      <w:proofErr w:type="spellEnd"/>
      <w:r w:rsidRPr="00B970FC">
        <w:rPr>
          <w:rFonts w:ascii="Garamond" w:hAnsi="Garamond" w:cs="Arial"/>
          <w:sz w:val="24"/>
          <w:szCs w:val="24"/>
        </w:rPr>
        <w:t>, 1807.</w:t>
      </w:r>
    </w:p>
    <w:p w:rsidR="00FA19CA" w:rsidRDefault="00FA19CA" w:rsidP="00912132">
      <w:pPr>
        <w:spacing w:line="360" w:lineRule="auto"/>
        <w:ind w:left="705"/>
        <w:jc w:val="both"/>
        <w:rPr>
          <w:rFonts w:ascii="Garamond" w:hAnsi="Garamond" w:cs="Arial"/>
          <w:sz w:val="24"/>
          <w:szCs w:val="24"/>
        </w:rPr>
      </w:pPr>
    </w:p>
    <w:p w:rsidR="00FA19CA" w:rsidRDefault="00FA19CA" w:rsidP="00912132">
      <w:pPr>
        <w:spacing w:line="360" w:lineRule="auto"/>
        <w:ind w:left="705"/>
        <w:jc w:val="both"/>
        <w:rPr>
          <w:rFonts w:ascii="Garamond" w:hAnsi="Garamond" w:cs="Arial"/>
          <w:sz w:val="24"/>
          <w:szCs w:val="24"/>
        </w:rPr>
      </w:pPr>
    </w:p>
    <w:p w:rsidR="00FA19CA" w:rsidRPr="00B970FC" w:rsidRDefault="00FA19CA" w:rsidP="00912132">
      <w:pPr>
        <w:spacing w:line="360" w:lineRule="auto"/>
        <w:ind w:left="705"/>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VOLOKHINE, </w:t>
      </w:r>
      <w:proofErr w:type="spellStart"/>
      <w:r w:rsidRPr="00B970FC">
        <w:rPr>
          <w:rFonts w:ascii="Garamond" w:hAnsi="Garamond" w:cs="Arial"/>
          <w:i/>
          <w:sz w:val="24"/>
          <w:szCs w:val="24"/>
        </w:rPr>
        <w:t>Dessins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atypiques</w:t>
      </w:r>
      <w:proofErr w:type="spellEnd"/>
    </w:p>
    <w:p w:rsidR="00912132" w:rsidRPr="00B970FC" w:rsidRDefault="00912132" w:rsidP="00912132">
      <w:pPr>
        <w:spacing w:line="360" w:lineRule="auto"/>
        <w:ind w:left="705"/>
        <w:jc w:val="both"/>
        <w:rPr>
          <w:rFonts w:ascii="Garamond" w:hAnsi="Garamond" w:cs="Arial"/>
          <w:sz w:val="24"/>
          <w:szCs w:val="24"/>
        </w:rPr>
      </w:pPr>
      <w:r w:rsidRPr="00B970FC">
        <w:rPr>
          <w:rFonts w:ascii="Garamond" w:hAnsi="Garamond" w:cs="Arial"/>
          <w:sz w:val="24"/>
          <w:szCs w:val="24"/>
        </w:rPr>
        <w:lastRenderedPageBreak/>
        <w:t>VOLOKHINE, Youri. “</w:t>
      </w:r>
      <w:proofErr w:type="spellStart"/>
      <w:r w:rsidRPr="00B970FC">
        <w:rPr>
          <w:rFonts w:ascii="Garamond" w:hAnsi="Garamond" w:cs="Arial"/>
          <w:sz w:val="24"/>
          <w:szCs w:val="24"/>
        </w:rPr>
        <w:t>Dessins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atypiques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entorses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aux</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proportions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classiques</w:t>
      </w:r>
      <w:proofErr w:type="spellEnd"/>
      <w:r w:rsidRPr="00B970FC">
        <w:rPr>
          <w:rFonts w:ascii="Garamond" w:hAnsi="Garamond" w:cs="Arial"/>
          <w:sz w:val="24"/>
          <w:szCs w:val="24"/>
        </w:rPr>
        <w:t xml:space="preserve"> et </w:t>
      </w:r>
      <w:proofErr w:type="spellStart"/>
      <w:r w:rsidRPr="00B970FC">
        <w:rPr>
          <w:rFonts w:ascii="Garamond" w:hAnsi="Garamond" w:cs="Arial"/>
          <w:sz w:val="24"/>
          <w:szCs w:val="24"/>
        </w:rPr>
        <w:t>frontalité</w:t>
      </w:r>
      <w:proofErr w:type="spellEnd"/>
      <w:r w:rsidRPr="00B970FC">
        <w:rPr>
          <w:rFonts w:ascii="Garamond" w:hAnsi="Garamond" w:cs="Arial"/>
          <w:sz w:val="24"/>
          <w:szCs w:val="24"/>
        </w:rPr>
        <w:t xml:space="preserve">” en ANDREU-LANOË, </w:t>
      </w:r>
      <w:proofErr w:type="spellStart"/>
      <w:r w:rsidRPr="00B970FC">
        <w:rPr>
          <w:rFonts w:ascii="Garamond" w:hAnsi="Garamond" w:cs="Arial"/>
          <w:sz w:val="24"/>
          <w:szCs w:val="24"/>
        </w:rPr>
        <w:t>Guillemette</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L’art</w:t>
      </w:r>
      <w:proofErr w:type="spellEnd"/>
      <w:r w:rsidRPr="00B970FC">
        <w:rPr>
          <w:rFonts w:ascii="Garamond" w:hAnsi="Garamond" w:cs="Arial"/>
          <w:i/>
          <w:sz w:val="24"/>
          <w:szCs w:val="24"/>
        </w:rPr>
        <w:t xml:space="preserve"> du </w:t>
      </w:r>
      <w:proofErr w:type="spellStart"/>
      <w:r w:rsidRPr="00B970FC">
        <w:rPr>
          <w:rFonts w:ascii="Garamond" w:hAnsi="Garamond" w:cs="Arial"/>
          <w:i/>
          <w:sz w:val="24"/>
          <w:szCs w:val="24"/>
        </w:rPr>
        <w:t>contour</w:t>
      </w:r>
      <w:proofErr w:type="spellEnd"/>
      <w:r w:rsidRPr="00B970FC">
        <w:rPr>
          <w:rFonts w:ascii="Garamond" w:hAnsi="Garamond" w:cs="Arial"/>
          <w:i/>
          <w:sz w:val="24"/>
          <w:szCs w:val="24"/>
        </w:rPr>
        <w:t xml:space="preserve">: le </w:t>
      </w:r>
      <w:proofErr w:type="spellStart"/>
      <w:r w:rsidRPr="00B970FC">
        <w:rPr>
          <w:rFonts w:ascii="Garamond" w:hAnsi="Garamond" w:cs="Arial"/>
          <w:i/>
          <w:sz w:val="24"/>
          <w:szCs w:val="24"/>
        </w:rPr>
        <w:t>dessin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dans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ancienne</w:t>
      </w:r>
      <w:proofErr w:type="spellEnd"/>
      <w:r w:rsidRPr="00B970FC">
        <w:rPr>
          <w:rFonts w:ascii="Garamond" w:hAnsi="Garamond" w:cs="Arial"/>
          <w:sz w:val="24"/>
          <w:szCs w:val="24"/>
        </w:rPr>
        <w:t xml:space="preserve">. París, </w:t>
      </w:r>
      <w:proofErr w:type="spellStart"/>
      <w:r w:rsidRPr="00B970FC">
        <w:rPr>
          <w:rFonts w:ascii="Garamond" w:hAnsi="Garamond" w:cs="Arial"/>
          <w:sz w:val="24"/>
          <w:szCs w:val="24"/>
        </w:rPr>
        <w:t>Musée</w:t>
      </w:r>
      <w:proofErr w:type="spellEnd"/>
      <w:r w:rsidRPr="00B970FC">
        <w:rPr>
          <w:rFonts w:ascii="Garamond" w:hAnsi="Garamond" w:cs="Arial"/>
          <w:sz w:val="24"/>
          <w:szCs w:val="24"/>
        </w:rPr>
        <w:t xml:space="preserve"> du Louvre; Somogy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dárt</w:t>
      </w:r>
      <w:proofErr w:type="spellEnd"/>
      <w:r w:rsidRPr="00B970FC">
        <w:rPr>
          <w:rFonts w:ascii="Garamond" w:hAnsi="Garamond" w:cs="Arial"/>
          <w:sz w:val="24"/>
          <w:szCs w:val="24"/>
        </w:rPr>
        <w:t>, 2013, pp. 58-65.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WEEKS, </w:t>
      </w:r>
      <w:r w:rsidRPr="00B970FC">
        <w:rPr>
          <w:rFonts w:ascii="Garamond" w:hAnsi="Garamond" w:cs="Arial"/>
          <w:i/>
          <w:sz w:val="24"/>
          <w:szCs w:val="24"/>
        </w:rPr>
        <w:t>El Valle de los Reyes</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WEEKS, Kent R. (</w:t>
      </w:r>
      <w:proofErr w:type="spellStart"/>
      <w:r w:rsidRPr="00B970FC">
        <w:rPr>
          <w:rFonts w:ascii="Garamond" w:hAnsi="Garamond" w:cs="Arial"/>
          <w:sz w:val="24"/>
          <w:szCs w:val="24"/>
        </w:rPr>
        <w:t>dir.</w:t>
      </w:r>
      <w:proofErr w:type="spellEnd"/>
      <w:r w:rsidRPr="00B970FC">
        <w:rPr>
          <w:rFonts w:ascii="Garamond" w:hAnsi="Garamond" w:cs="Arial"/>
          <w:sz w:val="24"/>
          <w:szCs w:val="24"/>
        </w:rPr>
        <w:t xml:space="preserve">). </w:t>
      </w:r>
      <w:r w:rsidRPr="00B970FC">
        <w:rPr>
          <w:rFonts w:ascii="Garamond" w:hAnsi="Garamond" w:cs="Arial"/>
          <w:i/>
          <w:sz w:val="24"/>
          <w:szCs w:val="24"/>
        </w:rPr>
        <w:t>El Valle de los Reyes: las tumbas y los templos funerarios de Tebas</w:t>
      </w:r>
      <w:r w:rsidRPr="00B970FC">
        <w:rPr>
          <w:rFonts w:ascii="Garamond" w:hAnsi="Garamond" w:cs="Arial"/>
          <w:sz w:val="24"/>
          <w:szCs w:val="24"/>
        </w:rPr>
        <w:t>. Barcelona, Librería Universitaria, 2002.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WEINGARTEN, </w:t>
      </w:r>
      <w:r w:rsidRPr="00B970FC">
        <w:rPr>
          <w:rFonts w:ascii="Garamond" w:hAnsi="Garamond" w:cs="Arial"/>
          <w:i/>
          <w:sz w:val="24"/>
          <w:szCs w:val="24"/>
        </w:rPr>
        <w:t>SMA, LXXXVIII</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WEINGARTEN, Judith.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transformation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Egyptian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Taweret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into</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Minoan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Genius</w:t>
      </w:r>
      <w:proofErr w:type="spellEnd"/>
      <w:r w:rsidRPr="00B970FC">
        <w:rPr>
          <w:rFonts w:ascii="Garamond" w:hAnsi="Garamond" w:cs="Arial"/>
          <w:sz w:val="24"/>
          <w:szCs w:val="24"/>
        </w:rPr>
        <w:t xml:space="preserve">: A </w:t>
      </w:r>
      <w:proofErr w:type="spellStart"/>
      <w:r w:rsidRPr="00B970FC">
        <w:rPr>
          <w:rFonts w:ascii="Garamond" w:hAnsi="Garamond" w:cs="Arial"/>
          <w:sz w:val="24"/>
          <w:szCs w:val="24"/>
        </w:rPr>
        <w:t>study</w:t>
      </w:r>
      <w:proofErr w:type="spellEnd"/>
      <w:r w:rsidRPr="00B970FC">
        <w:rPr>
          <w:rFonts w:ascii="Garamond" w:hAnsi="Garamond" w:cs="Arial"/>
          <w:sz w:val="24"/>
          <w:szCs w:val="24"/>
        </w:rPr>
        <w:t xml:space="preserve"> in cultural </w:t>
      </w:r>
      <w:proofErr w:type="spellStart"/>
      <w:r w:rsidRPr="00B970FC">
        <w:rPr>
          <w:rFonts w:ascii="Garamond" w:hAnsi="Garamond" w:cs="Arial"/>
          <w:sz w:val="24"/>
          <w:szCs w:val="24"/>
        </w:rPr>
        <w:t>transmission</w:t>
      </w:r>
      <w:proofErr w:type="spellEnd"/>
      <w:r w:rsidRPr="00B970FC">
        <w:rPr>
          <w:rFonts w:ascii="Garamond" w:hAnsi="Garamond" w:cs="Arial"/>
          <w:sz w:val="24"/>
          <w:szCs w:val="24"/>
        </w:rPr>
        <w:t xml:space="preserve"> in </w:t>
      </w:r>
      <w:proofErr w:type="spellStart"/>
      <w:r w:rsidRPr="00B970FC">
        <w:rPr>
          <w:rFonts w:ascii="Garamond" w:hAnsi="Garamond" w:cs="Arial"/>
          <w:sz w:val="24"/>
          <w:szCs w:val="24"/>
        </w:rPr>
        <w:t>the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Middle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Bronze</w:t>
      </w:r>
      <w:proofErr w:type="spellEnd"/>
      <w:r w:rsidRPr="00B970FC">
        <w:rPr>
          <w:rFonts w:ascii="Garamond" w:hAnsi="Garamond" w:cs="Arial"/>
          <w:sz w:val="24"/>
          <w:szCs w:val="24"/>
        </w:rPr>
        <w:t xml:space="preserve"> Age”. </w:t>
      </w:r>
      <w:r w:rsidRPr="00B970FC">
        <w:rPr>
          <w:rFonts w:ascii="Garamond" w:hAnsi="Garamond" w:cs="Arial"/>
          <w:i/>
          <w:sz w:val="24"/>
          <w:szCs w:val="24"/>
        </w:rPr>
        <w:t>SMA, LXXXVIII.</w:t>
      </w:r>
      <w:r w:rsidRPr="00B970FC">
        <w:rPr>
          <w:rFonts w:ascii="Garamond" w:hAnsi="Garamond" w:cs="Arial"/>
          <w:sz w:val="24"/>
          <w:szCs w:val="24"/>
        </w:rPr>
        <w:t xml:space="preserve"> Göteborg, P. </w:t>
      </w:r>
      <w:proofErr w:type="spellStart"/>
      <w:r w:rsidRPr="00B970FC">
        <w:rPr>
          <w:rFonts w:ascii="Garamond" w:hAnsi="Garamond" w:cs="Arial"/>
          <w:sz w:val="24"/>
          <w:szCs w:val="24"/>
        </w:rPr>
        <w:t>A</w:t>
      </w:r>
      <w:r w:rsidRPr="00B970FC">
        <w:rPr>
          <w:rFonts w:ascii="Times New Roman" w:hAnsi="Times New Roman" w:cs="Times New Roman"/>
          <w:sz w:val="24"/>
          <w:szCs w:val="24"/>
        </w:rPr>
        <w:t>̊</w:t>
      </w:r>
      <w:r w:rsidRPr="00B970FC">
        <w:rPr>
          <w:rFonts w:ascii="Garamond" w:hAnsi="Garamond" w:cs="Arial"/>
          <w:sz w:val="24"/>
          <w:szCs w:val="24"/>
        </w:rPr>
        <w:t>stro</w:t>
      </w:r>
      <w:r w:rsidRPr="00B970FC">
        <w:rPr>
          <w:rFonts w:ascii="Times New Roman" w:hAnsi="Times New Roman" w:cs="Times New Roman"/>
          <w:sz w:val="24"/>
          <w:szCs w:val="24"/>
        </w:rPr>
        <w:t>̈</w:t>
      </w:r>
      <w:r w:rsidRPr="00B970FC">
        <w:rPr>
          <w:rFonts w:ascii="Garamond" w:hAnsi="Garamond" w:cs="Arial"/>
          <w:sz w:val="24"/>
          <w:szCs w:val="24"/>
        </w:rPr>
        <w:t>ms</w:t>
      </w:r>
      <w:proofErr w:type="spellEnd"/>
      <w:r w:rsidRPr="00B970FC">
        <w:rPr>
          <w:rFonts w:ascii="Garamond" w:hAnsi="Garamond" w:cs="Arial"/>
          <w:sz w:val="24"/>
          <w:szCs w:val="24"/>
        </w:rPr>
        <w:t>, 1991, pp. 1-24.</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WESSENLING, </w:t>
      </w:r>
      <w:r w:rsidRPr="00B970FC">
        <w:rPr>
          <w:rFonts w:ascii="Garamond" w:hAnsi="Garamond" w:cs="Arial"/>
          <w:i/>
          <w:sz w:val="24"/>
          <w:szCs w:val="24"/>
        </w:rPr>
        <w:t>Divide y vencerás</w:t>
      </w:r>
    </w:p>
    <w:p w:rsidR="00912132" w:rsidRPr="00B970FC" w:rsidRDefault="00912132" w:rsidP="009B4716">
      <w:pPr>
        <w:spacing w:line="360" w:lineRule="auto"/>
        <w:ind w:left="708"/>
        <w:jc w:val="both"/>
        <w:rPr>
          <w:rFonts w:ascii="Garamond" w:hAnsi="Garamond" w:cs="Arial"/>
          <w:sz w:val="24"/>
          <w:szCs w:val="24"/>
        </w:rPr>
      </w:pPr>
      <w:r w:rsidRPr="00B970FC">
        <w:rPr>
          <w:rFonts w:ascii="Garamond" w:hAnsi="Garamond" w:cs="Arial"/>
          <w:sz w:val="24"/>
          <w:szCs w:val="24"/>
        </w:rPr>
        <w:t xml:space="preserve">WESSENLING, Henri L. </w:t>
      </w:r>
      <w:r w:rsidRPr="00B970FC">
        <w:rPr>
          <w:rFonts w:ascii="Garamond" w:hAnsi="Garamond" w:cs="Arial"/>
          <w:i/>
          <w:sz w:val="24"/>
          <w:szCs w:val="24"/>
        </w:rPr>
        <w:t>Divide y vencerás: el reparto de África, 1880-1914</w:t>
      </w:r>
      <w:r w:rsidRPr="00B970FC">
        <w:rPr>
          <w:rFonts w:ascii="Garamond" w:hAnsi="Garamond" w:cs="Arial"/>
          <w:sz w:val="24"/>
          <w:szCs w:val="24"/>
        </w:rPr>
        <w:t>. Barcelona, RBA Libros, 2010.</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WHELAN, </w:t>
      </w:r>
      <w:r w:rsidRPr="00B970FC">
        <w:rPr>
          <w:rFonts w:ascii="Garamond" w:hAnsi="Garamond" w:cs="Arial"/>
          <w:i/>
          <w:sz w:val="24"/>
          <w:szCs w:val="24"/>
        </w:rPr>
        <w:t xml:space="preserve">Mere </w:t>
      </w:r>
      <w:proofErr w:type="spellStart"/>
      <w:r w:rsidRPr="00B970FC">
        <w:rPr>
          <w:rFonts w:ascii="Garamond" w:hAnsi="Garamond" w:cs="Arial"/>
          <w:i/>
          <w:sz w:val="24"/>
          <w:szCs w:val="24"/>
        </w:rPr>
        <w:t>Scraps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Rough Wood?</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WHELAN, Paul. </w:t>
      </w:r>
      <w:proofErr w:type="gramStart"/>
      <w:r w:rsidRPr="00B970FC">
        <w:rPr>
          <w:rFonts w:ascii="Garamond" w:hAnsi="Garamond" w:cs="Arial"/>
          <w:i/>
          <w:sz w:val="24"/>
          <w:szCs w:val="24"/>
        </w:rPr>
        <w:t xml:space="preserve">Mere </w:t>
      </w:r>
      <w:proofErr w:type="spellStart"/>
      <w:r w:rsidRPr="00B970FC">
        <w:rPr>
          <w:rFonts w:ascii="Garamond" w:hAnsi="Garamond" w:cs="Arial"/>
          <w:i/>
          <w:sz w:val="24"/>
          <w:szCs w:val="24"/>
        </w:rPr>
        <w:t>Scraps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Rough Wood?</w:t>
      </w:r>
      <w:proofErr w:type="gramEnd"/>
      <w:r w:rsidRPr="00B970FC">
        <w:rPr>
          <w:rFonts w:ascii="Garamond" w:hAnsi="Garamond" w:cs="Arial"/>
          <w:i/>
          <w:sz w:val="24"/>
          <w:szCs w:val="24"/>
        </w:rPr>
        <w:t xml:space="preserve"> 17-18th </w:t>
      </w:r>
      <w:proofErr w:type="spellStart"/>
      <w:r w:rsidRPr="00B970FC">
        <w:rPr>
          <w:rFonts w:ascii="Garamond" w:hAnsi="Garamond" w:cs="Arial"/>
          <w:i/>
          <w:sz w:val="24"/>
          <w:szCs w:val="24"/>
        </w:rPr>
        <w:t>Dynasty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Stick</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Shabtis</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Petrie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and </w:t>
      </w:r>
      <w:proofErr w:type="spellStart"/>
      <w:r w:rsidRPr="00B970FC">
        <w:rPr>
          <w:rFonts w:ascii="Garamond" w:hAnsi="Garamond" w:cs="Arial"/>
          <w:i/>
          <w:sz w:val="24"/>
          <w:szCs w:val="24"/>
        </w:rPr>
        <w:t>Other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Collections</w:t>
      </w:r>
      <w:proofErr w:type="spellEnd"/>
      <w:r w:rsidRPr="00B970FC">
        <w:rPr>
          <w:rFonts w:ascii="Garamond" w:hAnsi="Garamond" w:cs="Arial"/>
          <w:sz w:val="24"/>
          <w:szCs w:val="24"/>
        </w:rPr>
        <w:t xml:space="preserve">. London, Golden House </w:t>
      </w:r>
      <w:proofErr w:type="spellStart"/>
      <w:r w:rsidRPr="00B970FC">
        <w:rPr>
          <w:rFonts w:ascii="Garamond" w:hAnsi="Garamond" w:cs="Arial"/>
          <w:sz w:val="24"/>
          <w:szCs w:val="24"/>
        </w:rPr>
        <w:t>Publications</w:t>
      </w:r>
      <w:proofErr w:type="spellEnd"/>
      <w:r w:rsidRPr="00B970FC">
        <w:rPr>
          <w:rFonts w:ascii="Garamond" w:hAnsi="Garamond" w:cs="Arial"/>
          <w:sz w:val="24"/>
          <w:szCs w:val="24"/>
        </w:rPr>
        <w:t>, 2007 (</w:t>
      </w:r>
      <w:proofErr w:type="spellStart"/>
      <w:r w:rsidRPr="00B970FC">
        <w:rPr>
          <w:rFonts w:ascii="Garamond" w:hAnsi="Garamond" w:cs="Arial"/>
          <w:sz w:val="24"/>
          <w:szCs w:val="24"/>
        </w:rPr>
        <w:t>Egyptology</w:t>
      </w:r>
      <w:proofErr w:type="spellEnd"/>
      <w:r w:rsidRPr="00B970FC">
        <w:rPr>
          <w:rFonts w:ascii="Garamond" w:hAnsi="Garamond" w:cs="Arial"/>
          <w:sz w:val="24"/>
          <w:szCs w:val="24"/>
        </w:rPr>
        <w:t>, 6).</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WIESE, </w:t>
      </w:r>
      <w:r w:rsidRPr="00B970FC">
        <w:rPr>
          <w:rFonts w:ascii="Garamond" w:hAnsi="Garamond" w:cs="Arial"/>
          <w:i/>
          <w:sz w:val="24"/>
          <w:szCs w:val="24"/>
        </w:rPr>
        <w:t>ZBA</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WIESE, André B. </w:t>
      </w:r>
      <w:proofErr w:type="spellStart"/>
      <w:r w:rsidRPr="00B970FC">
        <w:rPr>
          <w:rFonts w:ascii="Garamond" w:hAnsi="Garamond" w:cs="Arial"/>
          <w:i/>
          <w:sz w:val="24"/>
          <w:szCs w:val="24"/>
        </w:rPr>
        <w:t>Antikenmuseum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Basel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w:t>
      </w:r>
      <w:proofErr w:type="spellEnd"/>
      <w:r w:rsidRPr="00B970FC">
        <w:rPr>
          <w:rFonts w:ascii="Garamond" w:hAnsi="Garamond" w:cs="Arial"/>
          <w:i/>
          <w:sz w:val="24"/>
          <w:szCs w:val="24"/>
        </w:rPr>
        <w:t xml:space="preserve"> Ludwig. Die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Abteilung</w:t>
      </w:r>
      <w:proofErr w:type="spellEnd"/>
      <w:r w:rsidRPr="00B970FC">
        <w:rPr>
          <w:rFonts w:ascii="Garamond" w:hAnsi="Garamond" w:cs="Arial"/>
          <w:sz w:val="24"/>
          <w:szCs w:val="24"/>
        </w:rPr>
        <w:t xml:space="preserve">. Mainz am </w:t>
      </w:r>
      <w:proofErr w:type="spellStart"/>
      <w:r w:rsidRPr="00B970FC">
        <w:rPr>
          <w:rFonts w:ascii="Garamond" w:hAnsi="Garamond" w:cs="Arial"/>
          <w:sz w:val="24"/>
          <w:szCs w:val="24"/>
        </w:rPr>
        <w:t>Rheim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Philipp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2001 (</w:t>
      </w:r>
      <w:proofErr w:type="spellStart"/>
      <w:r w:rsidRPr="00B970FC">
        <w:rPr>
          <w:rFonts w:ascii="Garamond" w:hAnsi="Garamond" w:cs="Arial"/>
          <w:sz w:val="24"/>
          <w:szCs w:val="24"/>
        </w:rPr>
        <w:t>Sonderbände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Antiken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Welt</w:t>
      </w:r>
      <w:proofErr w:type="spellEnd"/>
      <w:r w:rsidRPr="00B970FC">
        <w:rPr>
          <w:rFonts w:ascii="Garamond" w:hAnsi="Garamond" w:cs="Arial"/>
          <w:sz w:val="24"/>
          <w:szCs w:val="24"/>
        </w:rPr>
        <w:t>) (</w:t>
      </w:r>
      <w:proofErr w:type="spellStart"/>
      <w:r w:rsidRPr="00B970FC">
        <w:rPr>
          <w:rFonts w:ascii="Garamond" w:hAnsi="Garamond" w:cs="Arial"/>
          <w:sz w:val="24"/>
          <w:szCs w:val="24"/>
        </w:rPr>
        <w:t>Zaberns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Bildbände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zur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Aschäologie</w:t>
      </w:r>
      <w:proofErr w:type="spellEnd"/>
      <w:r w:rsidRPr="00B970FC">
        <w:rPr>
          <w:rFonts w:ascii="Garamond" w:hAnsi="Garamond" w:cs="Arial"/>
          <w:sz w:val="24"/>
          <w:szCs w:val="24"/>
        </w:rPr>
        <w:t>).</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WIESE, </w:t>
      </w:r>
      <w:r w:rsidRPr="00B970FC">
        <w:rPr>
          <w:rFonts w:ascii="Garamond" w:hAnsi="Garamond" w:cs="Arial"/>
          <w:i/>
          <w:sz w:val="24"/>
          <w:szCs w:val="24"/>
        </w:rPr>
        <w:t xml:space="preserve">Friedrich Wilhelm </w:t>
      </w:r>
      <w:proofErr w:type="spellStart"/>
      <w:r w:rsidRPr="00B970FC">
        <w:rPr>
          <w:rFonts w:ascii="Garamond" w:hAnsi="Garamond" w:cs="Arial"/>
          <w:i/>
          <w:sz w:val="24"/>
          <w:szCs w:val="24"/>
        </w:rPr>
        <w:t>Freiherr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von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Bissing</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WIESE, André B. “Friedrich Wilhelm </w:t>
      </w:r>
      <w:proofErr w:type="spellStart"/>
      <w:r w:rsidRPr="00B970FC">
        <w:rPr>
          <w:rFonts w:ascii="Garamond" w:hAnsi="Garamond" w:cs="Arial"/>
          <w:sz w:val="24"/>
          <w:szCs w:val="24"/>
        </w:rPr>
        <w:t>Freiherr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Bi</w:t>
      </w:r>
      <w:r>
        <w:rPr>
          <w:rFonts w:ascii="Garamond" w:hAnsi="Garamond" w:cs="Arial"/>
          <w:sz w:val="24"/>
          <w:szCs w:val="24"/>
        </w:rPr>
        <w:t>ssing</w:t>
      </w:r>
      <w:proofErr w:type="spellEnd"/>
      <w:r>
        <w:rPr>
          <w:rFonts w:ascii="Garamond" w:hAnsi="Garamond" w:cs="Arial"/>
          <w:sz w:val="24"/>
          <w:szCs w:val="24"/>
        </w:rPr>
        <w:t xml:space="preserve"> </w:t>
      </w:r>
      <w:proofErr w:type="spellStart"/>
      <w:r>
        <w:rPr>
          <w:rFonts w:ascii="Garamond" w:hAnsi="Garamond" w:cs="Arial"/>
          <w:sz w:val="24"/>
          <w:szCs w:val="24"/>
        </w:rPr>
        <w:t>sowie</w:t>
      </w:r>
      <w:proofErr w:type="spellEnd"/>
      <w:r>
        <w:rPr>
          <w:rFonts w:ascii="Garamond" w:hAnsi="Garamond" w:cs="Arial"/>
          <w:sz w:val="24"/>
          <w:szCs w:val="24"/>
        </w:rPr>
        <w:t xml:space="preserve"> </w:t>
      </w:r>
      <w:proofErr w:type="spellStart"/>
      <w:r>
        <w:rPr>
          <w:rFonts w:ascii="Garamond" w:hAnsi="Garamond" w:cs="Arial"/>
          <w:sz w:val="24"/>
          <w:szCs w:val="24"/>
        </w:rPr>
        <w:t>privates</w:t>
      </w:r>
      <w:proofErr w:type="spellEnd"/>
      <w:r>
        <w:rPr>
          <w:rFonts w:ascii="Garamond" w:hAnsi="Garamond" w:cs="Arial"/>
          <w:sz w:val="24"/>
          <w:szCs w:val="24"/>
        </w:rPr>
        <w:t xml:space="preserve"> </w:t>
      </w:r>
      <w:proofErr w:type="spellStart"/>
      <w:r>
        <w:rPr>
          <w:rFonts w:ascii="Garamond" w:hAnsi="Garamond" w:cs="Arial"/>
          <w:sz w:val="24"/>
          <w:szCs w:val="24"/>
        </w:rPr>
        <w:t>Sammeln</w:t>
      </w:r>
      <w:proofErr w:type="spellEnd"/>
      <w:r>
        <w:rPr>
          <w:rFonts w:ascii="Garamond" w:hAnsi="Garamond" w:cs="Arial"/>
          <w:sz w:val="24"/>
          <w:szCs w:val="24"/>
        </w:rPr>
        <w:t xml:space="preserve"> </w:t>
      </w:r>
      <w:proofErr w:type="spellStart"/>
      <w:r>
        <w:rPr>
          <w:rFonts w:ascii="Garamond" w:hAnsi="Garamond" w:cs="Arial"/>
          <w:sz w:val="24"/>
          <w:szCs w:val="24"/>
        </w:rPr>
        <w:t>un</w:t>
      </w:r>
      <w:r w:rsidRPr="00B970FC">
        <w:rPr>
          <w:rFonts w:ascii="Garamond" w:hAnsi="Garamond" w:cs="Arial"/>
          <w:sz w:val="24"/>
          <w:szCs w:val="24"/>
        </w:rPr>
        <w:t>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Stiften</w:t>
      </w:r>
      <w:proofErr w:type="spellEnd"/>
      <w:r w:rsidRPr="00B970FC">
        <w:rPr>
          <w:rFonts w:ascii="Garamond" w:hAnsi="Garamond" w:cs="Arial"/>
          <w:sz w:val="24"/>
          <w:szCs w:val="24"/>
        </w:rPr>
        <w:t xml:space="preserve">: die </w:t>
      </w:r>
      <w:proofErr w:type="spellStart"/>
      <w:r w:rsidRPr="00B970FC">
        <w:rPr>
          <w:rFonts w:ascii="Garamond" w:hAnsi="Garamond" w:cs="Arial"/>
          <w:sz w:val="24"/>
          <w:szCs w:val="24"/>
        </w:rPr>
        <w:t>ägyptische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Sammlung</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im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Antikenmuseum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Basel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und</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Sammlung</w:t>
      </w:r>
      <w:proofErr w:type="spellEnd"/>
      <w:r w:rsidRPr="00B970FC">
        <w:rPr>
          <w:rFonts w:ascii="Garamond" w:hAnsi="Garamond" w:cs="Arial"/>
          <w:sz w:val="24"/>
          <w:szCs w:val="24"/>
        </w:rPr>
        <w:t xml:space="preserve"> Ludwig” en LOEBEN, Christian E. (ed.). </w:t>
      </w:r>
      <w:r w:rsidRPr="00B970FC">
        <w:rPr>
          <w:rFonts w:ascii="Garamond" w:hAnsi="Garamond" w:cs="Arial"/>
          <w:i/>
          <w:sz w:val="24"/>
          <w:szCs w:val="24"/>
        </w:rPr>
        <w:t xml:space="preserve">Die </w:t>
      </w:r>
      <w:proofErr w:type="spellStart"/>
      <w:r w:rsidRPr="00B970FC">
        <w:rPr>
          <w:rFonts w:ascii="Garamond" w:hAnsi="Garamond" w:cs="Arial"/>
          <w:i/>
          <w:sz w:val="24"/>
          <w:szCs w:val="24"/>
        </w:rPr>
        <w:t>Ägypten-Sammlung</w:t>
      </w:r>
      <w:proofErr w:type="spellEnd"/>
      <w:r w:rsidRPr="00B970FC">
        <w:rPr>
          <w:rFonts w:ascii="Garamond" w:hAnsi="Garamond" w:cs="Arial"/>
          <w:i/>
          <w:sz w:val="24"/>
          <w:szCs w:val="24"/>
        </w:rPr>
        <w:t xml:space="preserve"> des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August </w:t>
      </w:r>
      <w:proofErr w:type="spellStart"/>
      <w:r w:rsidRPr="00B970FC">
        <w:rPr>
          <w:rFonts w:ascii="Garamond" w:hAnsi="Garamond" w:cs="Arial"/>
          <w:i/>
          <w:sz w:val="24"/>
          <w:szCs w:val="24"/>
        </w:rPr>
        <w:t>Kestner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und</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ihre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Kriegs</w:t>
      </w:r>
      <w:proofErr w:type="spellEnd"/>
      <w:r w:rsidRPr="00B970FC">
        <w:rPr>
          <w:rFonts w:ascii="Garamond" w:hAnsi="Garamond" w:cs="Arial"/>
          <w:i/>
          <w:sz w:val="24"/>
          <w:szCs w:val="24"/>
        </w:rPr>
        <w:t>-)</w:t>
      </w:r>
      <w:proofErr w:type="spellStart"/>
      <w:r w:rsidRPr="00B970FC">
        <w:rPr>
          <w:rFonts w:ascii="Garamond" w:hAnsi="Garamond" w:cs="Arial"/>
          <w:i/>
          <w:sz w:val="24"/>
          <w:szCs w:val="24"/>
        </w:rPr>
        <w:t>Verluste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Randen</w:t>
      </w:r>
      <w:proofErr w:type="spellEnd"/>
      <w:r w:rsidRPr="00B970FC">
        <w:rPr>
          <w:rFonts w:ascii="Garamond" w:hAnsi="Garamond" w:cs="Arial"/>
          <w:sz w:val="24"/>
          <w:szCs w:val="24"/>
        </w:rPr>
        <w:t>/</w:t>
      </w:r>
      <w:proofErr w:type="spellStart"/>
      <w:r w:rsidRPr="00B970FC">
        <w:rPr>
          <w:rFonts w:ascii="Garamond" w:hAnsi="Garamond" w:cs="Arial"/>
          <w:sz w:val="24"/>
          <w:szCs w:val="24"/>
        </w:rPr>
        <w:t>Westf</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Leindorf</w:t>
      </w:r>
      <w:proofErr w:type="spellEnd"/>
      <w:r w:rsidRPr="00B970FC">
        <w:rPr>
          <w:rFonts w:ascii="Garamond" w:hAnsi="Garamond" w:cs="Arial"/>
          <w:sz w:val="24"/>
          <w:szCs w:val="24"/>
        </w:rPr>
        <w:t>, 2011, pp. 115-122.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WILD, </w:t>
      </w:r>
      <w:r w:rsidRPr="00B970FC">
        <w:rPr>
          <w:rFonts w:ascii="Garamond" w:hAnsi="Garamond" w:cs="Arial"/>
          <w:i/>
          <w:sz w:val="24"/>
          <w:szCs w:val="24"/>
        </w:rPr>
        <w:t>BIFAO, 69</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WILD, Henri. “</w:t>
      </w:r>
      <w:proofErr w:type="spellStart"/>
      <w:r w:rsidRPr="00B970FC">
        <w:rPr>
          <w:rFonts w:ascii="Garamond" w:hAnsi="Garamond" w:cs="Arial"/>
          <w:sz w:val="24"/>
          <w:szCs w:val="24"/>
        </w:rPr>
        <w:t>Quatre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statuettes</w:t>
      </w:r>
      <w:proofErr w:type="spellEnd"/>
      <w:r w:rsidRPr="00B970FC">
        <w:rPr>
          <w:rFonts w:ascii="Garamond" w:hAnsi="Garamond" w:cs="Arial"/>
          <w:sz w:val="24"/>
          <w:szCs w:val="24"/>
        </w:rPr>
        <w:t xml:space="preserve"> du </w:t>
      </w:r>
      <w:proofErr w:type="spellStart"/>
      <w:r w:rsidRPr="00B970FC">
        <w:rPr>
          <w:rFonts w:ascii="Garamond" w:hAnsi="Garamond" w:cs="Arial"/>
          <w:sz w:val="24"/>
          <w:szCs w:val="24"/>
        </w:rPr>
        <w:t>Moyen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Empire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dans</w:t>
      </w:r>
      <w:proofErr w:type="spellEnd"/>
      <w:r w:rsidRPr="00B970FC">
        <w:rPr>
          <w:rFonts w:ascii="Garamond" w:hAnsi="Garamond" w:cs="Arial"/>
          <w:sz w:val="24"/>
          <w:szCs w:val="24"/>
        </w:rPr>
        <w:t xml:space="preserve"> une </w:t>
      </w:r>
      <w:proofErr w:type="spellStart"/>
      <w:r w:rsidRPr="00B970FC">
        <w:rPr>
          <w:rFonts w:ascii="Garamond" w:hAnsi="Garamond" w:cs="Arial"/>
          <w:sz w:val="24"/>
          <w:szCs w:val="24"/>
        </w:rPr>
        <w:t>collection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privée</w:t>
      </w:r>
      <w:proofErr w:type="spellEnd"/>
      <w:r w:rsidRPr="00B970FC">
        <w:rPr>
          <w:rFonts w:ascii="Garamond" w:hAnsi="Garamond" w:cs="Arial"/>
          <w:sz w:val="24"/>
          <w:szCs w:val="24"/>
        </w:rPr>
        <w:t xml:space="preserve"> de </w:t>
      </w:r>
      <w:proofErr w:type="spellStart"/>
      <w:r w:rsidRPr="00B970FC">
        <w:rPr>
          <w:rFonts w:ascii="Garamond" w:hAnsi="Garamond" w:cs="Arial"/>
          <w:sz w:val="24"/>
          <w:szCs w:val="24"/>
        </w:rPr>
        <w:t>Suisse</w:t>
      </w:r>
      <w:proofErr w:type="spellEnd"/>
      <w:r w:rsidRPr="00B970FC">
        <w:rPr>
          <w:rFonts w:ascii="Garamond" w:hAnsi="Garamond" w:cs="Arial"/>
          <w:i/>
          <w:sz w:val="24"/>
          <w:szCs w:val="24"/>
        </w:rPr>
        <w:t>”. BIFAO, 69</w:t>
      </w:r>
      <w:r w:rsidRPr="00B970FC">
        <w:rPr>
          <w:rFonts w:ascii="Garamond" w:hAnsi="Garamond" w:cs="Arial"/>
          <w:sz w:val="24"/>
          <w:szCs w:val="24"/>
        </w:rPr>
        <w:t xml:space="preserve">. Le Caire, </w:t>
      </w:r>
      <w:proofErr w:type="spellStart"/>
      <w:r w:rsidRPr="00B970FC">
        <w:rPr>
          <w:rFonts w:ascii="Garamond" w:hAnsi="Garamond" w:cs="Arial"/>
          <w:sz w:val="24"/>
          <w:szCs w:val="24"/>
        </w:rPr>
        <w:t>Institut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français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d’archéologie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orientale</w:t>
      </w:r>
      <w:proofErr w:type="spellEnd"/>
      <w:r w:rsidRPr="00B970FC">
        <w:rPr>
          <w:rFonts w:ascii="Garamond" w:hAnsi="Garamond" w:cs="Arial"/>
          <w:sz w:val="24"/>
          <w:szCs w:val="24"/>
        </w:rPr>
        <w:t>, 1971, pp. 89-130.</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WILDUNG, </w:t>
      </w:r>
      <w:r w:rsidRPr="00B970FC">
        <w:rPr>
          <w:rFonts w:ascii="Garamond" w:hAnsi="Garamond" w:cs="Arial"/>
          <w:i/>
          <w:sz w:val="24"/>
          <w:szCs w:val="24"/>
        </w:rPr>
        <w:t>El arte egipcio en Berlín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WILDUNG, Dietrich. </w:t>
      </w:r>
      <w:r w:rsidRPr="00B970FC">
        <w:rPr>
          <w:rFonts w:ascii="Garamond" w:hAnsi="Garamond" w:cs="Arial"/>
          <w:i/>
          <w:sz w:val="24"/>
          <w:szCs w:val="24"/>
        </w:rPr>
        <w:t xml:space="preserve">El arte egipcio en Berlín: obras maestras del </w:t>
      </w:r>
      <w:proofErr w:type="spellStart"/>
      <w:r w:rsidRPr="00B970FC">
        <w:rPr>
          <w:rFonts w:ascii="Garamond" w:hAnsi="Garamond" w:cs="Arial"/>
          <w:i/>
          <w:sz w:val="24"/>
          <w:szCs w:val="24"/>
        </w:rPr>
        <w:t>Bodemuseum</w:t>
      </w:r>
      <w:proofErr w:type="spellEnd"/>
      <w:r w:rsidRPr="00B970FC">
        <w:rPr>
          <w:rFonts w:ascii="Garamond" w:hAnsi="Garamond" w:cs="Arial"/>
          <w:i/>
          <w:sz w:val="24"/>
          <w:szCs w:val="24"/>
        </w:rPr>
        <w:t xml:space="preserve"> y de Charlottenburg</w:t>
      </w:r>
      <w:r w:rsidRPr="00B970FC">
        <w:rPr>
          <w:rFonts w:ascii="Garamond" w:hAnsi="Garamond" w:cs="Arial"/>
          <w:sz w:val="24"/>
          <w:szCs w:val="24"/>
        </w:rPr>
        <w:t xml:space="preserve">. Berlín, </w:t>
      </w:r>
      <w:proofErr w:type="spellStart"/>
      <w:r w:rsidRPr="00B970FC">
        <w:rPr>
          <w:rFonts w:ascii="Garamond" w:hAnsi="Garamond" w:cs="Arial"/>
          <w:sz w:val="24"/>
          <w:szCs w:val="24"/>
        </w:rPr>
        <w:t>Staatliche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Museen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zu</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 Mainz am Rhein,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Philipp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xml:space="preserve">, 1996.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WILDUNG, </w:t>
      </w:r>
      <w:proofErr w:type="spellStart"/>
      <w:r w:rsidRPr="00B970FC">
        <w:rPr>
          <w:rFonts w:ascii="Garamond" w:hAnsi="Garamond" w:cs="Arial"/>
          <w:i/>
          <w:sz w:val="24"/>
          <w:szCs w:val="24"/>
        </w:rPr>
        <w:t>Fünf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Jahre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Neuerwerbungen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WILDUNG, Dietrich. </w:t>
      </w:r>
      <w:proofErr w:type="spellStart"/>
      <w:r w:rsidRPr="00B970FC">
        <w:rPr>
          <w:rFonts w:ascii="Garamond" w:hAnsi="Garamond" w:cs="Arial"/>
          <w:i/>
          <w:sz w:val="24"/>
          <w:szCs w:val="24"/>
        </w:rPr>
        <w:t>Fünf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Jahre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Neuerwerbungen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der</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Staatlichen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Sammlung</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München</w:t>
      </w:r>
      <w:proofErr w:type="spellEnd"/>
      <w:r w:rsidRPr="00B970FC">
        <w:rPr>
          <w:rFonts w:ascii="Garamond" w:hAnsi="Garamond" w:cs="Arial"/>
          <w:i/>
          <w:sz w:val="24"/>
          <w:szCs w:val="24"/>
        </w:rPr>
        <w:t xml:space="preserve"> 1976-1980</w:t>
      </w:r>
      <w:r w:rsidRPr="00B970FC">
        <w:rPr>
          <w:rFonts w:ascii="Garamond" w:hAnsi="Garamond" w:cs="Arial"/>
          <w:sz w:val="24"/>
          <w:szCs w:val="24"/>
        </w:rPr>
        <w:t xml:space="preserve">. Mainz am Rhein,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Philipp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1980.</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WILDUNG y SCHOSKE, </w:t>
      </w:r>
      <w:proofErr w:type="spellStart"/>
      <w:r w:rsidRPr="00B970FC">
        <w:rPr>
          <w:rFonts w:ascii="Garamond" w:hAnsi="Garamond" w:cs="Arial"/>
          <w:i/>
          <w:sz w:val="24"/>
          <w:szCs w:val="24"/>
        </w:rPr>
        <w:t>Entdeckungen</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WILDUNG, Dietrich; SCHOSKE, Sylvia. </w:t>
      </w:r>
      <w:proofErr w:type="spellStart"/>
      <w:r w:rsidRPr="00B970FC">
        <w:rPr>
          <w:rFonts w:ascii="Garamond" w:hAnsi="Garamond" w:cs="Arial"/>
          <w:i/>
          <w:sz w:val="24"/>
          <w:szCs w:val="24"/>
        </w:rPr>
        <w:t>Entdeckungen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Ägyptische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Kunst</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Süddeutschland</w:t>
      </w:r>
      <w:proofErr w:type="spellEnd"/>
      <w:r w:rsidRPr="00B970FC">
        <w:rPr>
          <w:rFonts w:ascii="Garamond" w:hAnsi="Garamond" w:cs="Arial"/>
          <w:sz w:val="24"/>
          <w:szCs w:val="24"/>
        </w:rPr>
        <w:t xml:space="preserve">. Mainz am </w:t>
      </w:r>
      <w:proofErr w:type="spellStart"/>
      <w:r w:rsidRPr="00B970FC">
        <w:rPr>
          <w:rFonts w:ascii="Garamond" w:hAnsi="Garamond" w:cs="Arial"/>
          <w:sz w:val="24"/>
          <w:szCs w:val="24"/>
        </w:rPr>
        <w:t>Rheim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Verlag</w:t>
      </w:r>
      <w:proofErr w:type="spellEnd"/>
      <w:r w:rsidRPr="00B970FC">
        <w:rPr>
          <w:rFonts w:ascii="Garamond" w:hAnsi="Garamond" w:cs="Arial"/>
          <w:sz w:val="24"/>
          <w:szCs w:val="24"/>
        </w:rPr>
        <w:t xml:space="preserve"> Philipp </w:t>
      </w:r>
      <w:proofErr w:type="spellStart"/>
      <w:r w:rsidRPr="00B970FC">
        <w:rPr>
          <w:rFonts w:ascii="Garamond" w:hAnsi="Garamond" w:cs="Arial"/>
          <w:sz w:val="24"/>
          <w:szCs w:val="24"/>
        </w:rPr>
        <w:t>von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Zabern</w:t>
      </w:r>
      <w:proofErr w:type="spellEnd"/>
      <w:r w:rsidRPr="00B970FC">
        <w:rPr>
          <w:rFonts w:ascii="Garamond" w:hAnsi="Garamond" w:cs="Arial"/>
          <w:sz w:val="24"/>
          <w:szCs w:val="24"/>
        </w:rPr>
        <w:t>, 1985.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WILKINSON, </w:t>
      </w:r>
      <w:proofErr w:type="spellStart"/>
      <w:r w:rsidRPr="00B970FC">
        <w:rPr>
          <w:rFonts w:ascii="Garamond" w:hAnsi="Garamond" w:cs="Arial"/>
          <w:i/>
          <w:sz w:val="24"/>
          <w:szCs w:val="24"/>
        </w:rPr>
        <w:t>Topographical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Survey</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WILKINSON, John Gardner. </w:t>
      </w:r>
      <w:proofErr w:type="spellStart"/>
      <w:r w:rsidRPr="00B970FC">
        <w:rPr>
          <w:rFonts w:ascii="Garamond" w:hAnsi="Garamond" w:cs="Arial"/>
          <w:i/>
          <w:sz w:val="24"/>
          <w:szCs w:val="24"/>
        </w:rPr>
        <w:t>Topographical</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Survey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Thebes</w:t>
      </w:r>
      <w:proofErr w:type="spellEnd"/>
      <w:r w:rsidRPr="00B970FC">
        <w:rPr>
          <w:rFonts w:ascii="Garamond" w:hAnsi="Garamond" w:cs="Arial"/>
          <w:sz w:val="24"/>
          <w:szCs w:val="24"/>
        </w:rPr>
        <w:t xml:space="preserve">. London, Royal </w:t>
      </w:r>
      <w:proofErr w:type="spellStart"/>
      <w:r w:rsidRPr="00B970FC">
        <w:rPr>
          <w:rFonts w:ascii="Garamond" w:hAnsi="Garamond" w:cs="Arial"/>
          <w:sz w:val="24"/>
          <w:szCs w:val="24"/>
        </w:rPr>
        <w:t>Geographical</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Society</w:t>
      </w:r>
      <w:proofErr w:type="spellEnd"/>
      <w:r w:rsidRPr="00B970FC">
        <w:rPr>
          <w:rFonts w:ascii="Garamond" w:hAnsi="Garamond" w:cs="Arial"/>
          <w:sz w:val="24"/>
          <w:szCs w:val="24"/>
        </w:rPr>
        <w:t>, 1830.</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WILKINSON, </w:t>
      </w:r>
      <w:r w:rsidRPr="00B970FC">
        <w:rPr>
          <w:rFonts w:ascii="Garamond" w:hAnsi="Garamond" w:cs="Arial"/>
          <w:i/>
          <w:sz w:val="24"/>
          <w:szCs w:val="24"/>
          <w:lang w:val="en-US"/>
        </w:rPr>
        <w:t>Manners and Customs</w:t>
      </w:r>
    </w:p>
    <w:p w:rsidR="009B4716" w:rsidRPr="00B970FC" w:rsidRDefault="00912132" w:rsidP="00105CB1">
      <w:pPr>
        <w:spacing w:line="360" w:lineRule="auto"/>
        <w:ind w:left="708"/>
        <w:jc w:val="both"/>
        <w:rPr>
          <w:rFonts w:ascii="Garamond" w:hAnsi="Garamond" w:cs="Arial"/>
          <w:sz w:val="24"/>
          <w:szCs w:val="24"/>
          <w:lang w:val="en-US"/>
        </w:rPr>
      </w:pPr>
      <w:r w:rsidRPr="00B970FC">
        <w:rPr>
          <w:rFonts w:ascii="Garamond" w:hAnsi="Garamond" w:cs="Arial"/>
          <w:sz w:val="24"/>
          <w:szCs w:val="24"/>
        </w:rPr>
        <w:t xml:space="preserve">WILKINSON, John Gardner. </w:t>
      </w:r>
      <w:r w:rsidRPr="00B970FC">
        <w:rPr>
          <w:rFonts w:ascii="Garamond" w:hAnsi="Garamond" w:cs="Arial"/>
          <w:i/>
          <w:sz w:val="24"/>
          <w:szCs w:val="24"/>
          <w:lang w:val="en-US"/>
        </w:rPr>
        <w:t>Manners and Customs of the Ancient Egyptians, including their private life…</w:t>
      </w:r>
      <w:proofErr w:type="spellStart"/>
      <w:r w:rsidRPr="00B970FC">
        <w:rPr>
          <w:rFonts w:ascii="Garamond" w:hAnsi="Garamond" w:cs="Arial"/>
          <w:i/>
          <w:sz w:val="24"/>
          <w:szCs w:val="24"/>
          <w:lang w:val="en-US"/>
        </w:rPr>
        <w:t>religión</w:t>
      </w:r>
      <w:proofErr w:type="spellEnd"/>
      <w:r w:rsidRPr="00B970FC">
        <w:rPr>
          <w:rFonts w:ascii="Garamond" w:hAnsi="Garamond" w:cs="Arial"/>
          <w:i/>
          <w:sz w:val="24"/>
          <w:szCs w:val="24"/>
          <w:lang w:val="en-US"/>
        </w:rPr>
        <w:t xml:space="preserve"> and early history…</w:t>
      </w:r>
      <w:r w:rsidRPr="00B970FC">
        <w:rPr>
          <w:rFonts w:ascii="Garamond" w:hAnsi="Garamond" w:cs="Arial"/>
          <w:sz w:val="24"/>
          <w:szCs w:val="24"/>
          <w:lang w:val="en-US"/>
        </w:rPr>
        <w:t xml:space="preserve"> London, J. Murray, 1878 (3 vols.).</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WILKINSON, </w:t>
      </w:r>
      <w:r w:rsidRPr="00B970FC">
        <w:rPr>
          <w:rFonts w:ascii="Garamond" w:hAnsi="Garamond" w:cs="Arial"/>
          <w:i/>
          <w:sz w:val="24"/>
          <w:szCs w:val="24"/>
        </w:rPr>
        <w:t>Los templos del Antiguo Egipto</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WILKINSON, Richard H. </w:t>
      </w:r>
      <w:r w:rsidRPr="00B970FC">
        <w:rPr>
          <w:rFonts w:ascii="Garamond" w:hAnsi="Garamond" w:cs="Arial"/>
          <w:i/>
          <w:sz w:val="24"/>
          <w:szCs w:val="24"/>
        </w:rPr>
        <w:t>Los templos del Antiguo Egipto</w:t>
      </w:r>
      <w:r w:rsidRPr="00B970FC">
        <w:rPr>
          <w:rFonts w:ascii="Garamond" w:hAnsi="Garamond" w:cs="Arial"/>
          <w:sz w:val="24"/>
          <w:szCs w:val="24"/>
        </w:rPr>
        <w:t xml:space="preserve">. Barcelona, Destino, 2002.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WINLOCK, </w:t>
      </w:r>
      <w:r w:rsidRPr="00B970FC">
        <w:rPr>
          <w:rFonts w:ascii="Garamond" w:hAnsi="Garamond" w:cs="Arial"/>
          <w:i/>
          <w:sz w:val="24"/>
          <w:szCs w:val="24"/>
        </w:rPr>
        <w:t xml:space="preserve">Queen </w:t>
      </w:r>
      <w:proofErr w:type="spellStart"/>
      <w:r w:rsidRPr="00B970FC">
        <w:rPr>
          <w:rFonts w:ascii="Garamond" w:hAnsi="Garamond" w:cs="Arial"/>
          <w:i/>
          <w:sz w:val="24"/>
          <w:szCs w:val="24"/>
        </w:rPr>
        <w:t>Meryet-Amun</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WINLOCK, Herbert </w:t>
      </w:r>
      <w:proofErr w:type="spellStart"/>
      <w:r w:rsidRPr="00B970FC">
        <w:rPr>
          <w:rFonts w:ascii="Garamond" w:hAnsi="Garamond" w:cs="Arial"/>
          <w:sz w:val="24"/>
          <w:szCs w:val="24"/>
        </w:rPr>
        <w:t>Eustis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Tomb</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Queen </w:t>
      </w:r>
      <w:proofErr w:type="spellStart"/>
      <w:r w:rsidRPr="00B970FC">
        <w:rPr>
          <w:rFonts w:ascii="Garamond" w:hAnsi="Garamond" w:cs="Arial"/>
          <w:i/>
          <w:sz w:val="24"/>
          <w:szCs w:val="24"/>
        </w:rPr>
        <w:t>Meryet-Amun</w:t>
      </w:r>
      <w:proofErr w:type="spellEnd"/>
      <w:r w:rsidRPr="00B970FC">
        <w:rPr>
          <w:rFonts w:ascii="Garamond" w:hAnsi="Garamond" w:cs="Arial"/>
          <w:i/>
          <w:sz w:val="24"/>
          <w:szCs w:val="24"/>
        </w:rPr>
        <w:t xml:space="preserve"> at </w:t>
      </w:r>
      <w:proofErr w:type="spellStart"/>
      <w:r w:rsidRPr="00B970FC">
        <w:rPr>
          <w:rFonts w:ascii="Garamond" w:hAnsi="Garamond" w:cs="Arial"/>
          <w:i/>
          <w:sz w:val="24"/>
          <w:szCs w:val="24"/>
        </w:rPr>
        <w:t>Thebes</w:t>
      </w:r>
      <w:proofErr w:type="spellEnd"/>
      <w:r w:rsidRPr="00B970FC">
        <w:rPr>
          <w:rFonts w:ascii="Garamond" w:hAnsi="Garamond" w:cs="Arial"/>
          <w:sz w:val="24"/>
          <w:szCs w:val="24"/>
        </w:rPr>
        <w:t xml:space="preserve">. New York, </w:t>
      </w:r>
      <w:proofErr w:type="spellStart"/>
      <w:r w:rsidRPr="00B970FC">
        <w:rPr>
          <w:rFonts w:ascii="Garamond" w:hAnsi="Garamond" w:cs="Arial"/>
          <w:sz w:val="24"/>
          <w:szCs w:val="24"/>
        </w:rPr>
        <w:t>Metropolitan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1932.</w:t>
      </w:r>
    </w:p>
    <w:p w:rsidR="00FA19CA" w:rsidRPr="00B970FC" w:rsidRDefault="00FA19CA" w:rsidP="00912132">
      <w:pPr>
        <w:spacing w:line="360" w:lineRule="auto"/>
        <w:ind w:left="708"/>
        <w:jc w:val="both"/>
        <w:rPr>
          <w:rFonts w:ascii="Garamond" w:hAnsi="Garamond" w:cs="Arial"/>
          <w:sz w:val="24"/>
          <w:szCs w:val="24"/>
        </w:rPr>
      </w:pP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WINLOCK, </w:t>
      </w:r>
      <w:proofErr w:type="spellStart"/>
      <w:r w:rsidRPr="00B970FC">
        <w:rPr>
          <w:rFonts w:ascii="Garamond" w:hAnsi="Garamond" w:cs="Arial"/>
          <w:i/>
          <w:sz w:val="24"/>
          <w:szCs w:val="24"/>
        </w:rPr>
        <w:t>Deir</w:t>
      </w:r>
      <w:proofErr w:type="spellEnd"/>
      <w:r w:rsidRPr="00B970FC">
        <w:rPr>
          <w:rFonts w:ascii="Garamond" w:hAnsi="Garamond" w:cs="Arial"/>
          <w:i/>
          <w:sz w:val="24"/>
          <w:szCs w:val="24"/>
        </w:rPr>
        <w:t xml:space="preserve"> el </w:t>
      </w:r>
      <w:proofErr w:type="spellStart"/>
      <w:r w:rsidRPr="00B970FC">
        <w:rPr>
          <w:rFonts w:ascii="Garamond" w:hAnsi="Garamond" w:cs="Arial"/>
          <w:i/>
          <w:sz w:val="24"/>
          <w:szCs w:val="24"/>
        </w:rPr>
        <w:t>Bahari</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 xml:space="preserve">WINLOCK, Herbert </w:t>
      </w:r>
      <w:proofErr w:type="spellStart"/>
      <w:r w:rsidRPr="00B970FC">
        <w:rPr>
          <w:rFonts w:ascii="Garamond" w:hAnsi="Garamond" w:cs="Arial"/>
          <w:sz w:val="24"/>
          <w:szCs w:val="24"/>
        </w:rPr>
        <w:t>Eustis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Excavations</w:t>
      </w:r>
      <w:proofErr w:type="spellEnd"/>
      <w:r w:rsidRPr="00B970FC">
        <w:rPr>
          <w:rFonts w:ascii="Garamond" w:hAnsi="Garamond" w:cs="Arial"/>
          <w:i/>
          <w:sz w:val="24"/>
          <w:szCs w:val="24"/>
        </w:rPr>
        <w:t xml:space="preserve"> at </w:t>
      </w:r>
      <w:proofErr w:type="spellStart"/>
      <w:r w:rsidRPr="00B970FC">
        <w:rPr>
          <w:rFonts w:ascii="Garamond" w:hAnsi="Garamond" w:cs="Arial"/>
          <w:i/>
          <w:sz w:val="24"/>
          <w:szCs w:val="24"/>
        </w:rPr>
        <w:t>Deir</w:t>
      </w:r>
      <w:proofErr w:type="spellEnd"/>
      <w:r w:rsidRPr="00B970FC">
        <w:rPr>
          <w:rFonts w:ascii="Garamond" w:hAnsi="Garamond" w:cs="Arial"/>
          <w:i/>
          <w:sz w:val="24"/>
          <w:szCs w:val="24"/>
        </w:rPr>
        <w:t xml:space="preserve"> el </w:t>
      </w:r>
      <w:proofErr w:type="spellStart"/>
      <w:r w:rsidRPr="00B970FC">
        <w:rPr>
          <w:rFonts w:ascii="Garamond" w:hAnsi="Garamond" w:cs="Arial"/>
          <w:i/>
          <w:sz w:val="24"/>
          <w:szCs w:val="24"/>
        </w:rPr>
        <w:t>Bahari</w:t>
      </w:r>
      <w:proofErr w:type="spellEnd"/>
      <w:r w:rsidRPr="00B970FC">
        <w:rPr>
          <w:rFonts w:ascii="Garamond" w:hAnsi="Garamond" w:cs="Arial"/>
          <w:i/>
          <w:sz w:val="24"/>
          <w:szCs w:val="24"/>
        </w:rPr>
        <w:t>, 1911, 1931</w:t>
      </w:r>
      <w:r w:rsidRPr="00B970FC">
        <w:rPr>
          <w:rFonts w:ascii="Garamond" w:hAnsi="Garamond" w:cs="Arial"/>
          <w:sz w:val="24"/>
          <w:szCs w:val="24"/>
        </w:rPr>
        <w:t xml:space="preserve">. New York, </w:t>
      </w:r>
      <w:proofErr w:type="spellStart"/>
      <w:r w:rsidRPr="00B970FC">
        <w:rPr>
          <w:rFonts w:ascii="Garamond" w:hAnsi="Garamond" w:cs="Arial"/>
          <w:sz w:val="24"/>
          <w:szCs w:val="24"/>
        </w:rPr>
        <w:t>Metropolitan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1942, pp. 58-67. </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WINLOCK, </w:t>
      </w:r>
      <w:proofErr w:type="spellStart"/>
      <w:r w:rsidRPr="00B970FC">
        <w:rPr>
          <w:rFonts w:ascii="Garamond" w:hAnsi="Garamond" w:cs="Arial"/>
          <w:i/>
          <w:sz w:val="24"/>
          <w:szCs w:val="24"/>
        </w:rPr>
        <w:t>Models</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WINLOCK, Herbert </w:t>
      </w:r>
      <w:proofErr w:type="spellStart"/>
      <w:r w:rsidRPr="00B970FC">
        <w:rPr>
          <w:rFonts w:ascii="Garamond" w:hAnsi="Garamond" w:cs="Arial"/>
          <w:sz w:val="24"/>
          <w:szCs w:val="24"/>
        </w:rPr>
        <w:t>Eustis</w:t>
      </w:r>
      <w:proofErr w:type="spellEnd"/>
      <w:r w:rsidRPr="00B970FC">
        <w:rPr>
          <w:rFonts w:ascii="Garamond" w:hAnsi="Garamond" w:cs="Arial"/>
          <w:sz w:val="24"/>
          <w:szCs w:val="24"/>
        </w:rPr>
        <w:t xml:space="preserve">. </w:t>
      </w:r>
      <w:proofErr w:type="spellStart"/>
      <w:r w:rsidRPr="00B970FC">
        <w:rPr>
          <w:rFonts w:ascii="Garamond" w:hAnsi="Garamond" w:cs="Arial"/>
          <w:i/>
          <w:sz w:val="24"/>
          <w:szCs w:val="24"/>
        </w:rPr>
        <w:t>Models</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Daily</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Life</w:t>
      </w:r>
      <w:proofErr w:type="spellEnd"/>
      <w:r w:rsidRPr="00B970FC">
        <w:rPr>
          <w:rFonts w:ascii="Garamond" w:hAnsi="Garamond" w:cs="Arial"/>
          <w:i/>
          <w:sz w:val="24"/>
          <w:szCs w:val="24"/>
        </w:rPr>
        <w:t xml:space="preserve"> in </w:t>
      </w:r>
      <w:proofErr w:type="spellStart"/>
      <w:r w:rsidRPr="00B970FC">
        <w:rPr>
          <w:rFonts w:ascii="Garamond" w:hAnsi="Garamond" w:cs="Arial"/>
          <w:i/>
          <w:sz w:val="24"/>
          <w:szCs w:val="24"/>
        </w:rPr>
        <w:t>Ancient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from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Tomb</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Meket-Rê</w:t>
      </w:r>
      <w:proofErr w:type="spellEnd"/>
      <w:r w:rsidRPr="00B970FC">
        <w:rPr>
          <w:rFonts w:ascii="Garamond" w:hAnsi="Garamond" w:cs="Arial"/>
          <w:i/>
          <w:sz w:val="24"/>
          <w:szCs w:val="24"/>
        </w:rPr>
        <w:t xml:space="preserve"> at </w:t>
      </w:r>
      <w:proofErr w:type="spellStart"/>
      <w:r w:rsidRPr="00B970FC">
        <w:rPr>
          <w:rFonts w:ascii="Garamond" w:hAnsi="Garamond" w:cs="Arial"/>
          <w:i/>
          <w:sz w:val="24"/>
          <w:szCs w:val="24"/>
        </w:rPr>
        <w:t>Thebes</w:t>
      </w:r>
      <w:proofErr w:type="spellEnd"/>
      <w:r w:rsidRPr="00B970FC">
        <w:rPr>
          <w:rFonts w:ascii="Garamond" w:hAnsi="Garamond" w:cs="Arial"/>
          <w:sz w:val="24"/>
          <w:szCs w:val="24"/>
        </w:rPr>
        <w:t xml:space="preserve">. New York, </w:t>
      </w:r>
      <w:proofErr w:type="spellStart"/>
      <w:r w:rsidRPr="00B970FC">
        <w:rPr>
          <w:rFonts w:ascii="Garamond" w:hAnsi="Garamond" w:cs="Arial"/>
          <w:sz w:val="24"/>
          <w:szCs w:val="24"/>
        </w:rPr>
        <w:t>Metropolitan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Museum</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of</w:t>
      </w:r>
      <w:proofErr w:type="spellEnd"/>
      <w:r w:rsidRPr="00B970FC">
        <w:rPr>
          <w:rFonts w:ascii="Garamond" w:hAnsi="Garamond" w:cs="Arial"/>
          <w:sz w:val="24"/>
          <w:szCs w:val="24"/>
        </w:rPr>
        <w:t xml:space="preserve"> Art, 1955.</w:t>
      </w:r>
    </w:p>
    <w:p w:rsidR="00912132" w:rsidRPr="00B970FC" w:rsidRDefault="00912132" w:rsidP="00912132">
      <w:pPr>
        <w:pStyle w:val="Prrafodelista"/>
        <w:numPr>
          <w:ilvl w:val="0"/>
          <w:numId w:val="6"/>
        </w:numPr>
        <w:spacing w:line="360" w:lineRule="auto"/>
        <w:jc w:val="both"/>
        <w:rPr>
          <w:rFonts w:ascii="Garamond" w:hAnsi="Garamond" w:cs="Arial"/>
          <w:i/>
          <w:sz w:val="24"/>
          <w:szCs w:val="24"/>
        </w:rPr>
      </w:pPr>
      <w:r w:rsidRPr="00B970FC">
        <w:rPr>
          <w:rFonts w:ascii="Garamond" w:hAnsi="Garamond" w:cs="Arial"/>
          <w:caps/>
          <w:sz w:val="24"/>
          <w:szCs w:val="24"/>
        </w:rPr>
        <w:t xml:space="preserve">Wodzińka, </w:t>
      </w:r>
      <w:r w:rsidRPr="00B970FC">
        <w:rPr>
          <w:rFonts w:ascii="Garamond" w:hAnsi="Garamond" w:cs="Arial"/>
          <w:i/>
          <w:sz w:val="24"/>
          <w:szCs w:val="24"/>
        </w:rPr>
        <w:t xml:space="preserve">A Manual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Pottery</w:t>
      </w:r>
      <w:proofErr w:type="spellEnd"/>
      <w:r w:rsidRPr="00B970FC">
        <w:rPr>
          <w:rFonts w:ascii="Garamond" w:hAnsi="Garamond" w:cs="Arial"/>
          <w:i/>
          <w:sz w:val="24"/>
          <w:szCs w:val="24"/>
        </w:rPr>
        <w:t>, vol. 4</w:t>
      </w:r>
    </w:p>
    <w:p w:rsidR="00105CB1" w:rsidRPr="00FA19CA" w:rsidRDefault="00912132" w:rsidP="00FA19CA">
      <w:pPr>
        <w:spacing w:line="360" w:lineRule="auto"/>
        <w:ind w:left="705"/>
        <w:jc w:val="both"/>
        <w:rPr>
          <w:rFonts w:ascii="Garamond" w:hAnsi="Garamond" w:cs="Arial"/>
          <w:sz w:val="24"/>
          <w:szCs w:val="24"/>
        </w:rPr>
      </w:pPr>
      <w:r w:rsidRPr="00B970FC">
        <w:rPr>
          <w:rFonts w:ascii="Garamond" w:hAnsi="Garamond" w:cs="Arial"/>
          <w:caps/>
          <w:sz w:val="24"/>
          <w:szCs w:val="24"/>
        </w:rPr>
        <w:t xml:space="preserve">Wodzińka, </w:t>
      </w:r>
      <w:r w:rsidRPr="00B970FC">
        <w:rPr>
          <w:rFonts w:ascii="Garamond" w:hAnsi="Garamond" w:cs="Arial"/>
          <w:sz w:val="24"/>
          <w:szCs w:val="24"/>
        </w:rPr>
        <w:t>Anna</w:t>
      </w:r>
      <w:r w:rsidRPr="00B970FC">
        <w:rPr>
          <w:rFonts w:ascii="Garamond" w:hAnsi="Garamond" w:cs="Arial"/>
          <w:caps/>
          <w:sz w:val="24"/>
          <w:szCs w:val="24"/>
        </w:rPr>
        <w:t xml:space="preserve">. </w:t>
      </w:r>
      <w:r w:rsidRPr="00B970FC">
        <w:rPr>
          <w:rFonts w:ascii="Garamond" w:hAnsi="Garamond" w:cs="Arial"/>
          <w:i/>
          <w:sz w:val="24"/>
          <w:szCs w:val="24"/>
        </w:rPr>
        <w:t xml:space="preserve">A Manual </w:t>
      </w:r>
      <w:proofErr w:type="spellStart"/>
      <w:r w:rsidRPr="00B970FC">
        <w:rPr>
          <w:rFonts w:ascii="Garamond" w:hAnsi="Garamond" w:cs="Arial"/>
          <w:i/>
          <w:sz w:val="24"/>
          <w:szCs w:val="24"/>
        </w:rPr>
        <w:t>of</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Pottery</w:t>
      </w:r>
      <w:proofErr w:type="spellEnd"/>
      <w:r w:rsidRPr="00B970FC">
        <w:rPr>
          <w:rFonts w:ascii="Garamond" w:hAnsi="Garamond" w:cs="Arial"/>
          <w:i/>
          <w:sz w:val="24"/>
          <w:szCs w:val="24"/>
        </w:rPr>
        <w:t xml:space="preserve">, vol. 4: </w:t>
      </w:r>
      <w:proofErr w:type="spellStart"/>
      <w:r w:rsidRPr="00B970FC">
        <w:rPr>
          <w:rFonts w:ascii="Garamond" w:hAnsi="Garamond" w:cs="Arial"/>
          <w:i/>
          <w:sz w:val="24"/>
          <w:szCs w:val="24"/>
        </w:rPr>
        <w:t>Ptolemaic</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Period</w:t>
      </w:r>
      <w:proofErr w:type="spellEnd"/>
      <w:r w:rsidRPr="00B970FC">
        <w:rPr>
          <w:rFonts w:ascii="Garamond" w:hAnsi="Garamond" w:cs="Arial"/>
          <w:i/>
          <w:sz w:val="24"/>
          <w:szCs w:val="24"/>
        </w:rPr>
        <w:t>-Modern</w:t>
      </w:r>
      <w:r w:rsidRPr="00B970FC">
        <w:rPr>
          <w:rFonts w:ascii="Garamond" w:hAnsi="Garamond" w:cs="Arial"/>
          <w:sz w:val="24"/>
          <w:szCs w:val="24"/>
        </w:rPr>
        <w:t xml:space="preserve">. Boston, </w:t>
      </w:r>
      <w:proofErr w:type="spellStart"/>
      <w:r w:rsidRPr="00B970FC">
        <w:rPr>
          <w:rFonts w:ascii="Garamond" w:hAnsi="Garamond" w:cs="Arial"/>
          <w:sz w:val="24"/>
          <w:szCs w:val="24"/>
        </w:rPr>
        <w:t>Ancient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Egypt</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Research</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Associates</w:t>
      </w:r>
      <w:proofErr w:type="spellEnd"/>
      <w:r w:rsidRPr="00B970FC">
        <w:rPr>
          <w:rFonts w:ascii="Garamond" w:hAnsi="Garamond" w:cs="Arial"/>
          <w:sz w:val="24"/>
          <w:szCs w:val="24"/>
        </w:rPr>
        <w:t>, 2010.</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ZIBELIUS-CHEN,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Schloß</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Hohentübingen</w:t>
      </w:r>
      <w:proofErr w:type="spellEnd"/>
    </w:p>
    <w:p w:rsidR="00912132"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ZIBELIUS-CHEN, </w:t>
      </w:r>
      <w:proofErr w:type="spellStart"/>
      <w:r w:rsidRPr="00B970FC">
        <w:rPr>
          <w:rFonts w:ascii="Garamond" w:hAnsi="Garamond" w:cs="Arial"/>
          <w:sz w:val="24"/>
          <w:szCs w:val="24"/>
        </w:rPr>
        <w:t>Karola</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Museum</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Schloß</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Hohentübingen</w:t>
      </w:r>
      <w:proofErr w:type="spellEnd"/>
      <w:r w:rsidRPr="00B970FC">
        <w:rPr>
          <w:rFonts w:ascii="Garamond" w:hAnsi="Garamond" w:cs="Arial"/>
          <w:i/>
          <w:sz w:val="24"/>
          <w:szCs w:val="24"/>
        </w:rPr>
        <w:t xml:space="preserve">: das Alte </w:t>
      </w:r>
      <w:proofErr w:type="spellStart"/>
      <w:r w:rsidRPr="00B970FC">
        <w:rPr>
          <w:rFonts w:ascii="Garamond" w:hAnsi="Garamond" w:cs="Arial"/>
          <w:i/>
          <w:sz w:val="24"/>
          <w:szCs w:val="24"/>
        </w:rPr>
        <w:t>Ägypten</w:t>
      </w:r>
      <w:proofErr w:type="spellEnd"/>
      <w:r w:rsidRPr="00B970FC">
        <w:rPr>
          <w:rFonts w:ascii="Garamond" w:hAnsi="Garamond" w:cs="Arial"/>
          <w:i/>
          <w:sz w:val="24"/>
          <w:szCs w:val="24"/>
        </w:rPr>
        <w:t>.</w:t>
      </w:r>
      <w:r w:rsidRPr="00B970FC">
        <w:rPr>
          <w:rFonts w:ascii="Garamond" w:hAnsi="Garamond" w:cs="Arial"/>
          <w:sz w:val="24"/>
          <w:szCs w:val="24"/>
        </w:rPr>
        <w:t xml:space="preserve"> </w:t>
      </w:r>
      <w:proofErr w:type="spellStart"/>
      <w:r w:rsidRPr="00B970FC">
        <w:rPr>
          <w:rFonts w:ascii="Garamond" w:hAnsi="Garamond" w:cs="Arial"/>
          <w:sz w:val="24"/>
          <w:szCs w:val="24"/>
        </w:rPr>
        <w:t>Tübingen</w:t>
      </w:r>
      <w:proofErr w:type="spellEnd"/>
      <w:r w:rsidRPr="00B970FC">
        <w:rPr>
          <w:rFonts w:ascii="Garamond" w:hAnsi="Garamond" w:cs="Arial"/>
          <w:sz w:val="24"/>
          <w:szCs w:val="24"/>
        </w:rPr>
        <w:t>, Eberhard-</w:t>
      </w:r>
      <w:proofErr w:type="spellStart"/>
      <w:r w:rsidRPr="00B970FC">
        <w:rPr>
          <w:rFonts w:ascii="Garamond" w:hAnsi="Garamond" w:cs="Arial"/>
          <w:sz w:val="24"/>
          <w:szCs w:val="24"/>
        </w:rPr>
        <w:t>Karls</w:t>
      </w:r>
      <w:proofErr w:type="spellEnd"/>
      <w:r w:rsidRPr="00B970FC">
        <w:rPr>
          <w:rFonts w:ascii="Garamond" w:hAnsi="Garamond" w:cs="Arial"/>
          <w:sz w:val="24"/>
          <w:szCs w:val="24"/>
        </w:rPr>
        <w:t>-</w:t>
      </w:r>
      <w:proofErr w:type="spellStart"/>
      <w:r w:rsidRPr="00B970FC">
        <w:rPr>
          <w:rFonts w:ascii="Garamond" w:hAnsi="Garamond" w:cs="Arial"/>
          <w:sz w:val="24"/>
          <w:szCs w:val="24"/>
        </w:rPr>
        <w:t>Universität</w:t>
      </w:r>
      <w:proofErr w:type="spellEnd"/>
      <w:r w:rsidRPr="00B970FC">
        <w:rPr>
          <w:rFonts w:ascii="Garamond" w:hAnsi="Garamond" w:cs="Arial"/>
          <w:sz w:val="24"/>
          <w:szCs w:val="24"/>
        </w:rPr>
        <w:t>, 2002.</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ZIEGLER, </w:t>
      </w:r>
      <w:proofErr w:type="spellStart"/>
      <w:r w:rsidRPr="00B970FC">
        <w:rPr>
          <w:rFonts w:ascii="Garamond" w:hAnsi="Garamond" w:cs="Arial"/>
          <w:sz w:val="24"/>
          <w:szCs w:val="24"/>
        </w:rPr>
        <w:t>Christiane</w:t>
      </w:r>
      <w:proofErr w:type="spellEnd"/>
      <w:r w:rsidRPr="00B970FC">
        <w:rPr>
          <w:rFonts w:ascii="Garamond" w:hAnsi="Garamond" w:cs="Arial"/>
          <w:sz w:val="24"/>
          <w:szCs w:val="24"/>
        </w:rPr>
        <w:t xml:space="preserve"> (ed.).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Pharaohs</w:t>
      </w:r>
      <w:proofErr w:type="spellEnd"/>
      <w:r w:rsidRPr="00B970FC">
        <w:rPr>
          <w:rFonts w:ascii="Garamond" w:hAnsi="Garamond" w:cs="Arial"/>
          <w:sz w:val="24"/>
          <w:szCs w:val="24"/>
        </w:rPr>
        <w:t xml:space="preserve">. London, </w:t>
      </w:r>
      <w:proofErr w:type="spellStart"/>
      <w:r w:rsidRPr="00B970FC">
        <w:rPr>
          <w:rFonts w:ascii="Garamond" w:hAnsi="Garamond" w:cs="Arial"/>
          <w:sz w:val="24"/>
          <w:szCs w:val="24"/>
        </w:rPr>
        <w:t>Thames</w:t>
      </w:r>
      <w:proofErr w:type="spellEnd"/>
      <w:r w:rsidRPr="00B970FC">
        <w:rPr>
          <w:rFonts w:ascii="Garamond" w:hAnsi="Garamond" w:cs="Arial"/>
          <w:sz w:val="24"/>
          <w:szCs w:val="24"/>
        </w:rPr>
        <w:t xml:space="preserve"> &amp; Hudson, 2002.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ZIEGLER, </w:t>
      </w:r>
      <w:r w:rsidRPr="00B970FC">
        <w:rPr>
          <w:rFonts w:ascii="Garamond" w:hAnsi="Garamond" w:cs="Arial"/>
          <w:i/>
          <w:sz w:val="24"/>
          <w:szCs w:val="24"/>
        </w:rPr>
        <w:t xml:space="preserve">Reines </w:t>
      </w:r>
      <w:proofErr w:type="spellStart"/>
      <w:r w:rsidRPr="00B970FC">
        <w:rPr>
          <w:rFonts w:ascii="Garamond" w:hAnsi="Garamond" w:cs="Arial"/>
          <w:i/>
          <w:sz w:val="24"/>
          <w:szCs w:val="24"/>
        </w:rPr>
        <w:t>d’Égypte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ZIEGLER, </w:t>
      </w:r>
      <w:proofErr w:type="spellStart"/>
      <w:r w:rsidRPr="00B970FC">
        <w:rPr>
          <w:rFonts w:ascii="Garamond" w:hAnsi="Garamond" w:cs="Arial"/>
          <w:sz w:val="24"/>
          <w:szCs w:val="24"/>
        </w:rPr>
        <w:t>Christiane</w:t>
      </w:r>
      <w:proofErr w:type="spellEnd"/>
      <w:r w:rsidRPr="00B970FC">
        <w:rPr>
          <w:rFonts w:ascii="Garamond" w:hAnsi="Garamond" w:cs="Arial"/>
          <w:sz w:val="24"/>
          <w:szCs w:val="24"/>
        </w:rPr>
        <w:t xml:space="preserve">. </w:t>
      </w:r>
      <w:r w:rsidRPr="00B970FC">
        <w:rPr>
          <w:rFonts w:ascii="Garamond" w:hAnsi="Garamond" w:cs="Arial"/>
          <w:i/>
          <w:sz w:val="24"/>
          <w:szCs w:val="24"/>
        </w:rPr>
        <w:t xml:space="preserve">Reines </w:t>
      </w:r>
      <w:proofErr w:type="spellStart"/>
      <w:r w:rsidRPr="00B970FC">
        <w:rPr>
          <w:rFonts w:ascii="Garamond" w:hAnsi="Garamond" w:cs="Arial"/>
          <w:i/>
          <w:sz w:val="24"/>
          <w:szCs w:val="24"/>
        </w:rPr>
        <w:t>d’Égypte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d’Hétephérès</w:t>
      </w:r>
      <w:proofErr w:type="spellEnd"/>
      <w:r w:rsidRPr="00B970FC">
        <w:rPr>
          <w:rFonts w:ascii="Garamond" w:hAnsi="Garamond" w:cs="Arial"/>
          <w:i/>
          <w:sz w:val="24"/>
          <w:szCs w:val="24"/>
        </w:rPr>
        <w:t xml:space="preserve"> à </w:t>
      </w:r>
      <w:proofErr w:type="spellStart"/>
      <w:r w:rsidRPr="00B970FC">
        <w:rPr>
          <w:rFonts w:ascii="Garamond" w:hAnsi="Garamond" w:cs="Arial"/>
          <w:i/>
          <w:sz w:val="24"/>
          <w:szCs w:val="24"/>
        </w:rPr>
        <w:t>Cléopâtre</w:t>
      </w:r>
      <w:proofErr w:type="spellEnd"/>
      <w:r w:rsidRPr="00B970FC">
        <w:rPr>
          <w:rFonts w:ascii="Garamond" w:hAnsi="Garamond" w:cs="Arial"/>
          <w:sz w:val="24"/>
          <w:szCs w:val="24"/>
        </w:rPr>
        <w:t xml:space="preserve">. París, Somogy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d’art</w:t>
      </w:r>
      <w:proofErr w:type="spellEnd"/>
      <w:r w:rsidRPr="00B970FC">
        <w:rPr>
          <w:rFonts w:ascii="Garamond" w:hAnsi="Garamond" w:cs="Arial"/>
          <w:sz w:val="24"/>
          <w:szCs w:val="24"/>
        </w:rPr>
        <w:t xml:space="preserve">; Mónaco, Grimaldi </w:t>
      </w:r>
      <w:proofErr w:type="spellStart"/>
      <w:r w:rsidRPr="00B970FC">
        <w:rPr>
          <w:rFonts w:ascii="Garamond" w:hAnsi="Garamond" w:cs="Arial"/>
          <w:sz w:val="24"/>
          <w:szCs w:val="24"/>
        </w:rPr>
        <w:t>Forum</w:t>
      </w:r>
      <w:proofErr w:type="spellEnd"/>
      <w:r w:rsidRPr="00B970FC">
        <w:rPr>
          <w:rFonts w:ascii="Garamond" w:hAnsi="Garamond" w:cs="Arial"/>
          <w:sz w:val="24"/>
          <w:szCs w:val="24"/>
        </w:rPr>
        <w:t>, 2008.</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ZIEGLER y BOVOT, </w:t>
      </w:r>
      <w:r w:rsidRPr="00B970FC">
        <w:rPr>
          <w:rFonts w:ascii="Garamond" w:hAnsi="Garamond" w:cs="Arial"/>
          <w:i/>
          <w:sz w:val="24"/>
          <w:szCs w:val="24"/>
        </w:rPr>
        <w:t xml:space="preserve">Art et </w:t>
      </w:r>
      <w:proofErr w:type="spellStart"/>
      <w:r w:rsidRPr="00B970FC">
        <w:rPr>
          <w:rFonts w:ascii="Garamond" w:hAnsi="Garamond" w:cs="Arial"/>
          <w:i/>
          <w:sz w:val="24"/>
          <w:szCs w:val="24"/>
        </w:rPr>
        <w:t>archéologie</w:t>
      </w:r>
      <w:proofErr w:type="spellEnd"/>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ZIEGLER, </w:t>
      </w:r>
      <w:proofErr w:type="spellStart"/>
      <w:r w:rsidRPr="00B970FC">
        <w:rPr>
          <w:rFonts w:ascii="Garamond" w:hAnsi="Garamond" w:cs="Arial"/>
          <w:sz w:val="24"/>
          <w:szCs w:val="24"/>
        </w:rPr>
        <w:t>Christiane</w:t>
      </w:r>
      <w:proofErr w:type="spellEnd"/>
      <w:r w:rsidRPr="00B970FC">
        <w:rPr>
          <w:rFonts w:ascii="Garamond" w:hAnsi="Garamond" w:cs="Arial"/>
          <w:sz w:val="24"/>
          <w:szCs w:val="24"/>
        </w:rPr>
        <w:t xml:space="preserve">; BOVOT, Jean-Luc. </w:t>
      </w:r>
      <w:r w:rsidRPr="00B970FC">
        <w:rPr>
          <w:rFonts w:ascii="Garamond" w:hAnsi="Garamond" w:cs="Arial"/>
          <w:i/>
          <w:sz w:val="24"/>
          <w:szCs w:val="24"/>
        </w:rPr>
        <w:t xml:space="preserve">Art et </w:t>
      </w:r>
      <w:proofErr w:type="spellStart"/>
      <w:r w:rsidRPr="00B970FC">
        <w:rPr>
          <w:rFonts w:ascii="Garamond" w:hAnsi="Garamond" w:cs="Arial"/>
          <w:i/>
          <w:sz w:val="24"/>
          <w:szCs w:val="24"/>
        </w:rPr>
        <w:t>archéologie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l’Égypte</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ancienne</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École</w:t>
      </w:r>
      <w:proofErr w:type="spellEnd"/>
      <w:r w:rsidRPr="00B970FC">
        <w:rPr>
          <w:rFonts w:ascii="Garamond" w:hAnsi="Garamond" w:cs="Arial"/>
          <w:sz w:val="24"/>
          <w:szCs w:val="24"/>
        </w:rPr>
        <w:t xml:space="preserve"> du Louvre; </w:t>
      </w:r>
      <w:proofErr w:type="spellStart"/>
      <w:r w:rsidRPr="00B970FC">
        <w:rPr>
          <w:rFonts w:ascii="Garamond" w:hAnsi="Garamond" w:cs="Arial"/>
          <w:sz w:val="24"/>
          <w:szCs w:val="24"/>
        </w:rPr>
        <w:t>Réunion</w:t>
      </w:r>
      <w:proofErr w:type="spellEnd"/>
      <w:r w:rsidRPr="00B970FC">
        <w:rPr>
          <w:rFonts w:ascii="Garamond" w:hAnsi="Garamond" w:cs="Arial"/>
          <w:sz w:val="24"/>
          <w:szCs w:val="24"/>
        </w:rPr>
        <w:t xml:space="preserve"> des </w:t>
      </w:r>
      <w:proofErr w:type="spellStart"/>
      <w:r w:rsidRPr="00B970FC">
        <w:rPr>
          <w:rFonts w:ascii="Garamond" w:hAnsi="Garamond" w:cs="Arial"/>
          <w:sz w:val="24"/>
          <w:szCs w:val="24"/>
        </w:rPr>
        <w:t>Musées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Nationaux</w:t>
      </w:r>
      <w:proofErr w:type="spellEnd"/>
      <w:r w:rsidRPr="00B970FC">
        <w:rPr>
          <w:rFonts w:ascii="Garamond" w:hAnsi="Garamond" w:cs="Arial"/>
          <w:sz w:val="24"/>
          <w:szCs w:val="24"/>
        </w:rPr>
        <w:t xml:space="preserve">, la </w:t>
      </w:r>
      <w:proofErr w:type="spellStart"/>
      <w:r w:rsidRPr="00B970FC">
        <w:rPr>
          <w:rFonts w:ascii="Garamond" w:hAnsi="Garamond" w:cs="Arial"/>
          <w:sz w:val="24"/>
          <w:szCs w:val="24"/>
        </w:rPr>
        <w:t>Documentation</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française</w:t>
      </w:r>
      <w:proofErr w:type="spellEnd"/>
      <w:r w:rsidRPr="00B970FC">
        <w:rPr>
          <w:rFonts w:ascii="Garamond" w:hAnsi="Garamond" w:cs="Arial"/>
          <w:sz w:val="24"/>
          <w:szCs w:val="24"/>
        </w:rPr>
        <w:t>, 2001.</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ZIEGLER, LECLANT y HAWAS, </w:t>
      </w:r>
      <w:r w:rsidRPr="00B970FC">
        <w:rPr>
          <w:rFonts w:ascii="Garamond" w:hAnsi="Garamond" w:cs="Arial"/>
          <w:i/>
          <w:sz w:val="24"/>
          <w:szCs w:val="24"/>
        </w:rPr>
        <w:t>Faraón</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ZIEGLER, </w:t>
      </w:r>
      <w:proofErr w:type="spellStart"/>
      <w:r w:rsidRPr="00B970FC">
        <w:rPr>
          <w:rFonts w:ascii="Garamond" w:hAnsi="Garamond" w:cs="Arial"/>
          <w:sz w:val="24"/>
          <w:szCs w:val="24"/>
        </w:rPr>
        <w:t>Christiane</w:t>
      </w:r>
      <w:proofErr w:type="spellEnd"/>
      <w:r w:rsidRPr="00B970FC">
        <w:rPr>
          <w:rFonts w:ascii="Garamond" w:hAnsi="Garamond" w:cs="Arial"/>
          <w:sz w:val="24"/>
          <w:szCs w:val="24"/>
        </w:rPr>
        <w:t xml:space="preserve">; LECLANT, Jean; HAWAS, </w:t>
      </w:r>
      <w:proofErr w:type="spellStart"/>
      <w:r w:rsidRPr="00B970FC">
        <w:rPr>
          <w:rFonts w:ascii="Garamond" w:hAnsi="Garamond" w:cs="Arial"/>
          <w:sz w:val="24"/>
          <w:szCs w:val="24"/>
        </w:rPr>
        <w:t>Zahi</w:t>
      </w:r>
      <w:proofErr w:type="spellEnd"/>
      <w:r w:rsidRPr="00B970FC">
        <w:rPr>
          <w:rFonts w:ascii="Garamond" w:hAnsi="Garamond" w:cs="Arial"/>
          <w:sz w:val="24"/>
          <w:szCs w:val="24"/>
        </w:rPr>
        <w:t xml:space="preserve">. </w:t>
      </w:r>
      <w:r w:rsidRPr="00B970FC">
        <w:rPr>
          <w:rFonts w:ascii="Garamond" w:hAnsi="Garamond" w:cs="Arial"/>
          <w:i/>
          <w:sz w:val="24"/>
          <w:szCs w:val="24"/>
        </w:rPr>
        <w:t>Faraón</w:t>
      </w:r>
      <w:r w:rsidRPr="00B970FC">
        <w:rPr>
          <w:rFonts w:ascii="Garamond" w:hAnsi="Garamond" w:cs="Arial"/>
          <w:sz w:val="24"/>
          <w:szCs w:val="24"/>
        </w:rPr>
        <w:t xml:space="preserve">. Madrid, Canal de Isabel II; </w:t>
      </w:r>
      <w:proofErr w:type="spellStart"/>
      <w:r w:rsidRPr="00B970FC">
        <w:rPr>
          <w:rFonts w:ascii="Garamond" w:hAnsi="Garamond" w:cs="Arial"/>
          <w:sz w:val="24"/>
          <w:szCs w:val="24"/>
        </w:rPr>
        <w:t>Luwerg</w:t>
      </w:r>
      <w:proofErr w:type="spellEnd"/>
      <w:r w:rsidRPr="00B970FC">
        <w:rPr>
          <w:rFonts w:ascii="Garamond" w:hAnsi="Garamond" w:cs="Arial"/>
          <w:sz w:val="24"/>
          <w:szCs w:val="24"/>
        </w:rPr>
        <w:t xml:space="preserve"> Editores, 2005.</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ZIEGLER y RUTSCHOWSCAYA,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Louvre</w:t>
      </w:r>
    </w:p>
    <w:p w:rsidR="00912132" w:rsidRPr="00B970FC"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t xml:space="preserve">ZIEGLER, </w:t>
      </w:r>
      <w:proofErr w:type="spellStart"/>
      <w:r w:rsidRPr="00B970FC">
        <w:rPr>
          <w:rFonts w:ascii="Garamond" w:hAnsi="Garamond" w:cs="Arial"/>
          <w:sz w:val="24"/>
          <w:szCs w:val="24"/>
        </w:rPr>
        <w:t>Christiane</w:t>
      </w:r>
      <w:proofErr w:type="spellEnd"/>
      <w:r w:rsidRPr="00B970FC">
        <w:rPr>
          <w:rFonts w:ascii="Garamond" w:hAnsi="Garamond" w:cs="Arial"/>
          <w:sz w:val="24"/>
          <w:szCs w:val="24"/>
        </w:rPr>
        <w:t xml:space="preserve">; RUTSCHOWSCAYA, Marie-Hélène. </w:t>
      </w:r>
      <w:proofErr w:type="spellStart"/>
      <w:r w:rsidRPr="00B970FC">
        <w:rPr>
          <w:rFonts w:ascii="Garamond" w:hAnsi="Garamond" w:cs="Arial"/>
          <w:i/>
          <w:sz w:val="24"/>
          <w:szCs w:val="24"/>
        </w:rPr>
        <w:t>The</w:t>
      </w:r>
      <w:proofErr w:type="spellEnd"/>
      <w:r w:rsidRPr="00B970FC">
        <w:rPr>
          <w:rFonts w:ascii="Garamond" w:hAnsi="Garamond" w:cs="Arial"/>
          <w:i/>
          <w:sz w:val="24"/>
          <w:szCs w:val="24"/>
        </w:rPr>
        <w:t xml:space="preserve"> Louvre. </w:t>
      </w:r>
      <w:proofErr w:type="spellStart"/>
      <w:r w:rsidRPr="00B970FC">
        <w:rPr>
          <w:rFonts w:ascii="Garamond" w:hAnsi="Garamond" w:cs="Arial"/>
          <w:i/>
          <w:sz w:val="24"/>
          <w:szCs w:val="24"/>
        </w:rPr>
        <w:t>Egyptian</w:t>
      </w:r>
      <w:proofErr w:type="spellEnd"/>
      <w:r w:rsidRPr="00B970FC">
        <w:rPr>
          <w:rFonts w:ascii="Garamond" w:hAnsi="Garamond" w:cs="Arial"/>
          <w:i/>
          <w:sz w:val="24"/>
          <w:szCs w:val="24"/>
        </w:rPr>
        <w:t xml:space="preserve"> </w:t>
      </w:r>
      <w:proofErr w:type="spellStart"/>
      <w:r w:rsidRPr="00B970FC">
        <w:rPr>
          <w:rFonts w:ascii="Garamond" w:hAnsi="Garamond" w:cs="Arial"/>
          <w:i/>
          <w:sz w:val="24"/>
          <w:szCs w:val="24"/>
        </w:rPr>
        <w:t>antiquities</w:t>
      </w:r>
      <w:proofErr w:type="spellEnd"/>
      <w:r w:rsidRPr="00B970FC">
        <w:rPr>
          <w:rFonts w:ascii="Garamond" w:hAnsi="Garamond" w:cs="Arial"/>
          <w:sz w:val="24"/>
          <w:szCs w:val="24"/>
        </w:rPr>
        <w:t xml:space="preserve">. Paris, </w:t>
      </w:r>
      <w:proofErr w:type="spellStart"/>
      <w:r w:rsidRPr="00B970FC">
        <w:rPr>
          <w:rFonts w:ascii="Garamond" w:hAnsi="Garamond" w:cs="Arial"/>
          <w:sz w:val="24"/>
          <w:szCs w:val="24"/>
        </w:rPr>
        <w:t>Éditions</w:t>
      </w:r>
      <w:proofErr w:type="spellEnd"/>
      <w:r w:rsidRPr="00B970FC">
        <w:rPr>
          <w:rFonts w:ascii="Garamond" w:hAnsi="Garamond" w:cs="Arial"/>
          <w:sz w:val="24"/>
          <w:szCs w:val="24"/>
        </w:rPr>
        <w:t xml:space="preserve"> Scala, 2002.</w:t>
      </w:r>
    </w:p>
    <w:p w:rsidR="00912132" w:rsidRPr="00B970FC" w:rsidRDefault="00912132" w:rsidP="00912132">
      <w:pPr>
        <w:pStyle w:val="Prrafodelista"/>
        <w:numPr>
          <w:ilvl w:val="0"/>
          <w:numId w:val="6"/>
        </w:numPr>
        <w:spacing w:line="360" w:lineRule="auto"/>
        <w:jc w:val="both"/>
        <w:rPr>
          <w:rFonts w:ascii="Garamond" w:hAnsi="Garamond" w:cs="Arial"/>
          <w:sz w:val="24"/>
          <w:szCs w:val="24"/>
        </w:rPr>
      </w:pPr>
      <w:r w:rsidRPr="00B970FC">
        <w:rPr>
          <w:rFonts w:ascii="Garamond" w:hAnsi="Garamond" w:cs="Arial"/>
          <w:sz w:val="24"/>
          <w:szCs w:val="24"/>
        </w:rPr>
        <w:t xml:space="preserve">ZÜNDEL, </w:t>
      </w:r>
      <w:r w:rsidRPr="00B970FC">
        <w:rPr>
          <w:rFonts w:ascii="Garamond" w:hAnsi="Garamond" w:cs="Arial"/>
          <w:i/>
          <w:sz w:val="24"/>
          <w:szCs w:val="24"/>
        </w:rPr>
        <w:t>ZÄS, 2</w:t>
      </w:r>
    </w:p>
    <w:p w:rsidR="00912132" w:rsidRPr="00833600" w:rsidRDefault="00912132" w:rsidP="00912132">
      <w:pPr>
        <w:spacing w:line="360" w:lineRule="auto"/>
        <w:ind w:left="708"/>
        <w:jc w:val="both"/>
        <w:rPr>
          <w:rFonts w:ascii="Garamond" w:hAnsi="Garamond" w:cs="Arial"/>
          <w:sz w:val="24"/>
          <w:szCs w:val="24"/>
        </w:rPr>
      </w:pPr>
      <w:r w:rsidRPr="00B970FC">
        <w:rPr>
          <w:rFonts w:ascii="Garamond" w:hAnsi="Garamond" w:cs="Arial"/>
          <w:sz w:val="24"/>
          <w:szCs w:val="24"/>
        </w:rPr>
        <w:lastRenderedPageBreak/>
        <w:t>ZÜNDEL, T. “</w:t>
      </w:r>
      <w:proofErr w:type="spellStart"/>
      <w:r w:rsidRPr="00B970FC">
        <w:rPr>
          <w:rFonts w:ascii="Garamond" w:hAnsi="Garamond" w:cs="Arial"/>
          <w:sz w:val="24"/>
          <w:szCs w:val="24"/>
        </w:rPr>
        <w:t>Museographisches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aus</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der</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Schweiz</w:t>
      </w:r>
      <w:proofErr w:type="spellEnd"/>
      <w:r w:rsidRPr="00B970FC">
        <w:rPr>
          <w:rFonts w:ascii="Garamond" w:hAnsi="Garamond" w:cs="Arial"/>
          <w:sz w:val="24"/>
          <w:szCs w:val="24"/>
        </w:rPr>
        <w:t xml:space="preserve">”. </w:t>
      </w:r>
      <w:r w:rsidRPr="00B970FC">
        <w:rPr>
          <w:rFonts w:ascii="Garamond" w:hAnsi="Garamond" w:cs="Arial"/>
          <w:i/>
          <w:sz w:val="24"/>
          <w:szCs w:val="24"/>
        </w:rPr>
        <w:t>ZÄS, 2</w:t>
      </w:r>
      <w:r w:rsidRPr="00B970FC">
        <w:rPr>
          <w:rFonts w:ascii="Garamond" w:hAnsi="Garamond" w:cs="Arial"/>
          <w:sz w:val="24"/>
          <w:szCs w:val="24"/>
        </w:rPr>
        <w:t xml:space="preserve">. </w:t>
      </w:r>
      <w:proofErr w:type="spellStart"/>
      <w:r w:rsidRPr="00B970FC">
        <w:rPr>
          <w:rFonts w:ascii="Garamond" w:hAnsi="Garamond" w:cs="Arial"/>
          <w:sz w:val="24"/>
          <w:szCs w:val="24"/>
        </w:rPr>
        <w:t>Berlin</w:t>
      </w:r>
      <w:proofErr w:type="spellEnd"/>
      <w:r w:rsidRPr="00B970FC">
        <w:rPr>
          <w:rFonts w:ascii="Garamond" w:hAnsi="Garamond" w:cs="Arial"/>
          <w:sz w:val="24"/>
          <w:szCs w:val="24"/>
        </w:rPr>
        <w:t xml:space="preserve">-Leipzig, J. C. </w:t>
      </w:r>
      <w:proofErr w:type="spellStart"/>
      <w:r w:rsidRPr="00B970FC">
        <w:rPr>
          <w:rFonts w:ascii="Garamond" w:hAnsi="Garamond" w:cs="Arial"/>
          <w:sz w:val="24"/>
          <w:szCs w:val="24"/>
        </w:rPr>
        <w:t>Hinrichs’sche</w:t>
      </w:r>
      <w:proofErr w:type="spellEnd"/>
      <w:r w:rsidRPr="00B970FC">
        <w:rPr>
          <w:rFonts w:ascii="Garamond" w:hAnsi="Garamond" w:cs="Arial"/>
          <w:sz w:val="24"/>
          <w:szCs w:val="24"/>
        </w:rPr>
        <w:t xml:space="preserve"> </w:t>
      </w:r>
      <w:proofErr w:type="spellStart"/>
      <w:r w:rsidRPr="00B970FC">
        <w:rPr>
          <w:rFonts w:ascii="Garamond" w:hAnsi="Garamond" w:cs="Arial"/>
          <w:sz w:val="24"/>
          <w:szCs w:val="24"/>
        </w:rPr>
        <w:t>Buchhandlung</w:t>
      </w:r>
      <w:proofErr w:type="spellEnd"/>
      <w:r w:rsidRPr="00B970FC">
        <w:rPr>
          <w:rFonts w:ascii="Garamond" w:hAnsi="Garamond" w:cs="Arial"/>
          <w:sz w:val="24"/>
          <w:szCs w:val="24"/>
        </w:rPr>
        <w:t>, 1964, pp. 46-47.</w:t>
      </w:r>
    </w:p>
    <w:p w:rsidR="00657DC7" w:rsidRPr="00274AC9" w:rsidRDefault="00657DC7" w:rsidP="00657DC7">
      <w:pPr>
        <w:spacing w:line="360" w:lineRule="auto"/>
        <w:jc w:val="both"/>
        <w:rPr>
          <w:rFonts w:ascii="Garamond" w:hAnsi="Garamond" w:cs="Arial"/>
          <w:sz w:val="24"/>
          <w:szCs w:val="24"/>
        </w:rPr>
      </w:pPr>
    </w:p>
    <w:sectPr w:rsidR="00657DC7" w:rsidRPr="00274A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622" w:rsidRDefault="00FD1622" w:rsidP="00380EEB">
      <w:pPr>
        <w:spacing w:after="0" w:line="240" w:lineRule="auto"/>
      </w:pPr>
      <w:r>
        <w:separator/>
      </w:r>
    </w:p>
  </w:endnote>
  <w:endnote w:type="continuationSeparator" w:id="0">
    <w:p w:rsidR="00FD1622" w:rsidRDefault="00FD1622" w:rsidP="0038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622" w:rsidRDefault="00FD1622" w:rsidP="00380EEB">
      <w:pPr>
        <w:spacing w:after="0" w:line="240" w:lineRule="auto"/>
      </w:pPr>
      <w:r>
        <w:separator/>
      </w:r>
    </w:p>
  </w:footnote>
  <w:footnote w:type="continuationSeparator" w:id="0">
    <w:p w:rsidR="00FD1622" w:rsidRDefault="00FD1622" w:rsidP="00380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911"/>
    <w:multiLevelType w:val="hybridMultilevel"/>
    <w:tmpl w:val="DE6C6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C77859"/>
    <w:multiLevelType w:val="hybridMultilevel"/>
    <w:tmpl w:val="9B661572"/>
    <w:lvl w:ilvl="0" w:tplc="3FEEF5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519EE"/>
    <w:multiLevelType w:val="multilevel"/>
    <w:tmpl w:val="DE24BD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F569A6"/>
    <w:multiLevelType w:val="hybridMultilevel"/>
    <w:tmpl w:val="FF888DD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892046"/>
    <w:multiLevelType w:val="hybridMultilevel"/>
    <w:tmpl w:val="9050B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A8293D"/>
    <w:multiLevelType w:val="hybridMultilevel"/>
    <w:tmpl w:val="787484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7F7F67"/>
    <w:multiLevelType w:val="hybridMultilevel"/>
    <w:tmpl w:val="2DA431E4"/>
    <w:lvl w:ilvl="0" w:tplc="FE04A742">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D5412E"/>
    <w:multiLevelType w:val="hybridMultilevel"/>
    <w:tmpl w:val="208016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9D12AA"/>
    <w:multiLevelType w:val="hybridMultilevel"/>
    <w:tmpl w:val="5016E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4554A5"/>
    <w:multiLevelType w:val="multilevel"/>
    <w:tmpl w:val="2D98B0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7471E4"/>
    <w:multiLevelType w:val="hybridMultilevel"/>
    <w:tmpl w:val="208016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DB5A6C"/>
    <w:multiLevelType w:val="hybridMultilevel"/>
    <w:tmpl w:val="7F287EFE"/>
    <w:lvl w:ilvl="0" w:tplc="46323D92">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F3972B5"/>
    <w:multiLevelType w:val="hybridMultilevel"/>
    <w:tmpl w:val="208016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9A1513"/>
    <w:multiLevelType w:val="hybridMultilevel"/>
    <w:tmpl w:val="5D22556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2E5531E"/>
    <w:multiLevelType w:val="hybridMultilevel"/>
    <w:tmpl w:val="DFE879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5D11B6"/>
    <w:multiLevelType w:val="multilevel"/>
    <w:tmpl w:val="2E4A3D4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6EC67C8"/>
    <w:multiLevelType w:val="hybridMultilevel"/>
    <w:tmpl w:val="87BA9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E737E7"/>
    <w:multiLevelType w:val="hybridMultilevel"/>
    <w:tmpl w:val="CB9CDB14"/>
    <w:lvl w:ilvl="0" w:tplc="8C4A882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2FBB59C7"/>
    <w:multiLevelType w:val="hybridMultilevel"/>
    <w:tmpl w:val="DBEED108"/>
    <w:lvl w:ilvl="0" w:tplc="3FEEF5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7D5DA0"/>
    <w:multiLevelType w:val="hybridMultilevel"/>
    <w:tmpl w:val="1832B328"/>
    <w:lvl w:ilvl="0" w:tplc="3FEEF5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1E1514"/>
    <w:multiLevelType w:val="hybridMultilevel"/>
    <w:tmpl w:val="CD3889D4"/>
    <w:lvl w:ilvl="0" w:tplc="FB68660E">
      <w:start w:val="1"/>
      <w:numFmt w:val="upperRoman"/>
      <w:lvlText w:val="%1."/>
      <w:lvlJc w:val="left"/>
      <w:pPr>
        <w:ind w:left="720" w:hanging="360"/>
      </w:pPr>
      <w:rPr>
        <w:rFonts w:ascii="Garamond" w:eastAsiaTheme="minorHAnsi" w:hAnsi="Garamond"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4042AF"/>
    <w:multiLevelType w:val="hybridMultilevel"/>
    <w:tmpl w:val="637E2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1E6227"/>
    <w:multiLevelType w:val="hybridMultilevel"/>
    <w:tmpl w:val="A9605E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94C33D1"/>
    <w:multiLevelType w:val="hybridMultilevel"/>
    <w:tmpl w:val="11E4A8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7A522A"/>
    <w:multiLevelType w:val="hybridMultilevel"/>
    <w:tmpl w:val="D110C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ED67B0"/>
    <w:multiLevelType w:val="hybridMultilevel"/>
    <w:tmpl w:val="28FA8A76"/>
    <w:lvl w:ilvl="0" w:tplc="53FA1D66">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DE014F6"/>
    <w:multiLevelType w:val="hybridMultilevel"/>
    <w:tmpl w:val="12A8F2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E8319FF"/>
    <w:multiLevelType w:val="hybridMultilevel"/>
    <w:tmpl w:val="D90AD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66240D"/>
    <w:multiLevelType w:val="hybridMultilevel"/>
    <w:tmpl w:val="717C0F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4CF133D"/>
    <w:multiLevelType w:val="hybridMultilevel"/>
    <w:tmpl w:val="05CCBB34"/>
    <w:lvl w:ilvl="0" w:tplc="3FEEF5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BF60058"/>
    <w:multiLevelType w:val="hybridMultilevel"/>
    <w:tmpl w:val="8D4E8F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2E1E2E"/>
    <w:multiLevelType w:val="hybridMultilevel"/>
    <w:tmpl w:val="ED429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7A13284"/>
    <w:multiLevelType w:val="multilevel"/>
    <w:tmpl w:val="2AF45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98707CC"/>
    <w:multiLevelType w:val="hybridMultilevel"/>
    <w:tmpl w:val="85326F00"/>
    <w:lvl w:ilvl="0" w:tplc="3FEEF5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37609A"/>
    <w:multiLevelType w:val="hybridMultilevel"/>
    <w:tmpl w:val="92741A8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2B64AC"/>
    <w:multiLevelType w:val="multilevel"/>
    <w:tmpl w:val="35348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21"/>
  </w:num>
  <w:num w:numId="3">
    <w:abstractNumId w:val="22"/>
  </w:num>
  <w:num w:numId="4">
    <w:abstractNumId w:val="28"/>
  </w:num>
  <w:num w:numId="5">
    <w:abstractNumId w:val="25"/>
  </w:num>
  <w:num w:numId="6">
    <w:abstractNumId w:val="26"/>
  </w:num>
  <w:num w:numId="7">
    <w:abstractNumId w:val="8"/>
  </w:num>
  <w:num w:numId="8">
    <w:abstractNumId w:val="31"/>
  </w:num>
  <w:num w:numId="9">
    <w:abstractNumId w:val="13"/>
  </w:num>
  <w:num w:numId="10">
    <w:abstractNumId w:val="16"/>
  </w:num>
  <w:num w:numId="11">
    <w:abstractNumId w:val="32"/>
  </w:num>
  <w:num w:numId="12">
    <w:abstractNumId w:val="35"/>
  </w:num>
  <w:num w:numId="13">
    <w:abstractNumId w:val="34"/>
  </w:num>
  <w:num w:numId="14">
    <w:abstractNumId w:val="17"/>
  </w:num>
  <w:num w:numId="15">
    <w:abstractNumId w:val="30"/>
  </w:num>
  <w:num w:numId="16">
    <w:abstractNumId w:val="9"/>
  </w:num>
  <w:num w:numId="17">
    <w:abstractNumId w:val="6"/>
  </w:num>
  <w:num w:numId="18">
    <w:abstractNumId w:val="14"/>
  </w:num>
  <w:num w:numId="19">
    <w:abstractNumId w:val="7"/>
  </w:num>
  <w:num w:numId="20">
    <w:abstractNumId w:val="10"/>
  </w:num>
  <w:num w:numId="21">
    <w:abstractNumId w:val="12"/>
  </w:num>
  <w:num w:numId="22">
    <w:abstractNumId w:val="24"/>
  </w:num>
  <w:num w:numId="23">
    <w:abstractNumId w:val="19"/>
  </w:num>
  <w:num w:numId="24">
    <w:abstractNumId w:val="29"/>
  </w:num>
  <w:num w:numId="25">
    <w:abstractNumId w:val="1"/>
  </w:num>
  <w:num w:numId="26">
    <w:abstractNumId w:val="18"/>
  </w:num>
  <w:num w:numId="27">
    <w:abstractNumId w:val="33"/>
  </w:num>
  <w:num w:numId="28">
    <w:abstractNumId w:val="23"/>
  </w:num>
  <w:num w:numId="29">
    <w:abstractNumId w:val="4"/>
  </w:num>
  <w:num w:numId="30">
    <w:abstractNumId w:val="15"/>
  </w:num>
  <w:num w:numId="31">
    <w:abstractNumId w:val="27"/>
  </w:num>
  <w:num w:numId="32">
    <w:abstractNumId w:val="20"/>
  </w:num>
  <w:num w:numId="33">
    <w:abstractNumId w:val="2"/>
  </w:num>
  <w:num w:numId="34">
    <w:abstractNumId w:val="0"/>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EB"/>
    <w:rsid w:val="00047157"/>
    <w:rsid w:val="00092FD9"/>
    <w:rsid w:val="000C68D9"/>
    <w:rsid w:val="000E6867"/>
    <w:rsid w:val="000F5C17"/>
    <w:rsid w:val="00105CB1"/>
    <w:rsid w:val="00115265"/>
    <w:rsid w:val="001C5F02"/>
    <w:rsid w:val="001E112C"/>
    <w:rsid w:val="00252625"/>
    <w:rsid w:val="00274AC9"/>
    <w:rsid w:val="002B5142"/>
    <w:rsid w:val="002D3798"/>
    <w:rsid w:val="00380EEB"/>
    <w:rsid w:val="003E247F"/>
    <w:rsid w:val="003F4850"/>
    <w:rsid w:val="0044190E"/>
    <w:rsid w:val="00493DBB"/>
    <w:rsid w:val="00657DC7"/>
    <w:rsid w:val="006918CE"/>
    <w:rsid w:val="00733A84"/>
    <w:rsid w:val="007B2A3F"/>
    <w:rsid w:val="00801A5D"/>
    <w:rsid w:val="00840F79"/>
    <w:rsid w:val="008D096A"/>
    <w:rsid w:val="008E1D51"/>
    <w:rsid w:val="00912132"/>
    <w:rsid w:val="009B4716"/>
    <w:rsid w:val="00A50223"/>
    <w:rsid w:val="00B533A3"/>
    <w:rsid w:val="00B658E7"/>
    <w:rsid w:val="00B80D3D"/>
    <w:rsid w:val="00C92CA8"/>
    <w:rsid w:val="00C976FF"/>
    <w:rsid w:val="00D540E6"/>
    <w:rsid w:val="00D949D7"/>
    <w:rsid w:val="00E47A36"/>
    <w:rsid w:val="00F2732D"/>
    <w:rsid w:val="00F728E3"/>
    <w:rsid w:val="00FA19CA"/>
    <w:rsid w:val="00FD1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090C1-8F74-49E5-B871-0AB710DF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EEB"/>
  </w:style>
  <w:style w:type="paragraph" w:styleId="Ttulo1">
    <w:name w:val="heading 1"/>
    <w:basedOn w:val="Normal"/>
    <w:next w:val="Normal"/>
    <w:link w:val="Ttulo1Car"/>
    <w:uiPriority w:val="9"/>
    <w:qFormat/>
    <w:rsid w:val="00912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121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1213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1213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121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213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91213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912132"/>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12132"/>
    <w:rPr>
      <w:rFonts w:asciiTheme="majorHAnsi" w:eastAsiaTheme="majorEastAsia" w:hAnsiTheme="majorHAnsi" w:cstheme="majorBidi"/>
      <w:color w:val="243F60" w:themeColor="accent1" w:themeShade="7F"/>
    </w:rPr>
  </w:style>
  <w:style w:type="paragraph" w:styleId="Textonotapie">
    <w:name w:val="footnote text"/>
    <w:basedOn w:val="Normal"/>
    <w:link w:val="TextonotapieCar"/>
    <w:uiPriority w:val="99"/>
    <w:semiHidden/>
    <w:unhideWhenUsed/>
    <w:rsid w:val="00380E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0EEB"/>
    <w:rPr>
      <w:sz w:val="20"/>
      <w:szCs w:val="20"/>
    </w:rPr>
  </w:style>
  <w:style w:type="character" w:styleId="Refdenotaalpie">
    <w:name w:val="footnote reference"/>
    <w:basedOn w:val="Fuentedeprrafopredeter"/>
    <w:uiPriority w:val="99"/>
    <w:semiHidden/>
    <w:unhideWhenUsed/>
    <w:rsid w:val="00380EEB"/>
    <w:rPr>
      <w:vertAlign w:val="superscript"/>
    </w:rPr>
  </w:style>
  <w:style w:type="paragraph" w:styleId="Prrafodelista">
    <w:name w:val="List Paragraph"/>
    <w:basedOn w:val="Normal"/>
    <w:uiPriority w:val="34"/>
    <w:qFormat/>
    <w:rsid w:val="00B533A3"/>
    <w:pPr>
      <w:ind w:left="720"/>
      <w:contextualSpacing/>
    </w:pPr>
  </w:style>
  <w:style w:type="character" w:styleId="Hipervnculo">
    <w:name w:val="Hyperlink"/>
    <w:uiPriority w:val="99"/>
    <w:unhideWhenUsed/>
    <w:rsid w:val="00B533A3"/>
    <w:rPr>
      <w:color w:val="0000FF"/>
      <w:u w:val="single"/>
    </w:rPr>
  </w:style>
  <w:style w:type="character" w:styleId="Textoennegrita">
    <w:name w:val="Strong"/>
    <w:basedOn w:val="Fuentedeprrafopredeter"/>
    <w:uiPriority w:val="22"/>
    <w:qFormat/>
    <w:rsid w:val="008D096A"/>
    <w:rPr>
      <w:b/>
      <w:bCs/>
    </w:rPr>
  </w:style>
  <w:style w:type="character" w:customStyle="1" w:styleId="Ttulo4Car">
    <w:name w:val="Título 4 Car"/>
    <w:basedOn w:val="Fuentedeprrafopredeter"/>
    <w:link w:val="Ttulo4"/>
    <w:uiPriority w:val="9"/>
    <w:semiHidden/>
    <w:rsid w:val="00912132"/>
    <w:rPr>
      <w:rFonts w:asciiTheme="majorHAnsi" w:eastAsiaTheme="majorEastAsia" w:hAnsiTheme="majorHAnsi" w:cstheme="majorBidi"/>
      <w:b/>
      <w:bCs/>
      <w:i/>
      <w:iCs/>
      <w:color w:val="4F81BD" w:themeColor="accent1"/>
    </w:rPr>
  </w:style>
  <w:style w:type="character" w:customStyle="1" w:styleId="TextodegloboCar">
    <w:name w:val="Texto de globo Car"/>
    <w:basedOn w:val="Fuentedeprrafopredeter"/>
    <w:link w:val="Textodeglobo"/>
    <w:uiPriority w:val="99"/>
    <w:semiHidden/>
    <w:rsid w:val="00912132"/>
    <w:rPr>
      <w:rFonts w:ascii="Tahoma" w:hAnsi="Tahoma" w:cs="Tahoma"/>
      <w:sz w:val="16"/>
      <w:szCs w:val="16"/>
    </w:rPr>
  </w:style>
  <w:style w:type="paragraph" w:styleId="Textodeglobo">
    <w:name w:val="Balloon Text"/>
    <w:basedOn w:val="Normal"/>
    <w:link w:val="TextodegloboCar"/>
    <w:uiPriority w:val="99"/>
    <w:semiHidden/>
    <w:unhideWhenUsed/>
    <w:rsid w:val="00912132"/>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912132"/>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12132"/>
    <w:rPr>
      <w:rFonts w:ascii="Calibri" w:eastAsia="Calibri" w:hAnsi="Calibri" w:cs="Times New Roman"/>
    </w:rPr>
  </w:style>
  <w:style w:type="paragraph" w:styleId="Piedepgina">
    <w:name w:val="footer"/>
    <w:basedOn w:val="Normal"/>
    <w:link w:val="PiedepginaCar"/>
    <w:uiPriority w:val="99"/>
    <w:unhideWhenUsed/>
    <w:rsid w:val="00912132"/>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12132"/>
    <w:rPr>
      <w:rFonts w:ascii="Calibri" w:eastAsia="Calibri" w:hAnsi="Calibri" w:cs="Times New Roman"/>
    </w:rPr>
  </w:style>
  <w:style w:type="character" w:customStyle="1" w:styleId="TextonotaalfinalCar">
    <w:name w:val="Texto nota al final Car"/>
    <w:basedOn w:val="Fuentedeprrafopredeter"/>
    <w:link w:val="Textonotaalfinal"/>
    <w:uiPriority w:val="99"/>
    <w:semiHidden/>
    <w:rsid w:val="00912132"/>
    <w:rPr>
      <w:rFonts w:ascii="Calibri" w:eastAsia="Calibri" w:hAnsi="Calibri" w:cs="Times New Roman"/>
      <w:sz w:val="20"/>
      <w:szCs w:val="20"/>
    </w:rPr>
  </w:style>
  <w:style w:type="paragraph" w:styleId="Textonotaalfinal">
    <w:name w:val="endnote text"/>
    <w:basedOn w:val="Normal"/>
    <w:link w:val="TextonotaalfinalCar"/>
    <w:uiPriority w:val="99"/>
    <w:semiHidden/>
    <w:unhideWhenUsed/>
    <w:rsid w:val="00912132"/>
    <w:pPr>
      <w:spacing w:after="0" w:line="240" w:lineRule="auto"/>
    </w:pPr>
    <w:rPr>
      <w:rFonts w:ascii="Calibri" w:eastAsia="Calibri" w:hAnsi="Calibri" w:cs="Times New Roman"/>
      <w:sz w:val="20"/>
      <w:szCs w:val="20"/>
    </w:rPr>
  </w:style>
  <w:style w:type="paragraph" w:styleId="NormalWeb">
    <w:name w:val="Normal (Web)"/>
    <w:basedOn w:val="Normal"/>
    <w:uiPriority w:val="99"/>
    <w:unhideWhenUsed/>
    <w:rsid w:val="0091213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captulo">
    <w:name w:val="Subcapítulo"/>
    <w:basedOn w:val="Ttulo2"/>
    <w:autoRedefine/>
    <w:qFormat/>
    <w:rsid w:val="00912132"/>
    <w:pPr>
      <w:keepNext w:val="0"/>
      <w:keepLines w:val="0"/>
      <w:spacing w:line="360" w:lineRule="auto"/>
    </w:pPr>
    <w:rPr>
      <w:rFonts w:ascii="Garamond" w:hAnsi="Garamond" w:cs="Arial"/>
      <w:i/>
      <w:color w:val="auto"/>
      <w:sz w:val="28"/>
      <w:szCs w:val="28"/>
    </w:rPr>
  </w:style>
  <w:style w:type="paragraph" w:customStyle="1" w:styleId="Seccin">
    <w:name w:val="Sección"/>
    <w:basedOn w:val="Normal"/>
    <w:qFormat/>
    <w:rsid w:val="00912132"/>
    <w:pPr>
      <w:spacing w:line="360" w:lineRule="auto"/>
      <w:jc w:val="both"/>
    </w:pPr>
    <w:rPr>
      <w:rFonts w:ascii="Garamond" w:hAnsi="Garamond" w:cs="Arial"/>
      <w:b/>
      <w:sz w:val="28"/>
      <w:szCs w:val="28"/>
    </w:rPr>
  </w:style>
  <w:style w:type="paragraph" w:customStyle="1" w:styleId="Captulo">
    <w:name w:val="Capítulo"/>
    <w:basedOn w:val="Ttulo1"/>
    <w:autoRedefine/>
    <w:qFormat/>
    <w:rsid w:val="00912132"/>
    <w:pPr>
      <w:spacing w:before="0" w:line="360" w:lineRule="auto"/>
      <w:jc w:val="both"/>
    </w:pPr>
    <w:rPr>
      <w:rFonts w:ascii="Garamond" w:hAnsi="Garamond" w:cs="Arial"/>
      <w:color w:val="auto"/>
    </w:rPr>
  </w:style>
  <w:style w:type="paragraph" w:customStyle="1" w:styleId="Subsubcaptulo">
    <w:name w:val="Subsubcapítulo"/>
    <w:basedOn w:val="Ttulo3"/>
    <w:autoRedefine/>
    <w:qFormat/>
    <w:rsid w:val="00912132"/>
    <w:pPr>
      <w:spacing w:line="360" w:lineRule="auto"/>
      <w:jc w:val="both"/>
    </w:pPr>
    <w:rPr>
      <w:rFonts w:ascii="Garamond" w:hAnsi="Garamond" w:cs="Arial"/>
      <w:color w:val="auto"/>
      <w:sz w:val="28"/>
      <w:szCs w:val="28"/>
    </w:rPr>
  </w:style>
  <w:style w:type="paragraph" w:customStyle="1" w:styleId="Subsubsubcaptulo">
    <w:name w:val="Subsubsubcapítulo"/>
    <w:basedOn w:val="Ttulo5"/>
    <w:autoRedefine/>
    <w:qFormat/>
    <w:rsid w:val="00912132"/>
    <w:pPr>
      <w:spacing w:line="360" w:lineRule="auto"/>
      <w:jc w:val="both"/>
    </w:pPr>
    <w:rPr>
      <w:rFonts w:ascii="Garamond" w:hAnsi="Garamond" w:cs="Arial"/>
      <w:b/>
      <w:color w:val="auto"/>
      <w:sz w:val="24"/>
      <w:szCs w:val="24"/>
    </w:rPr>
  </w:style>
  <w:style w:type="paragraph" w:styleId="Sinespaciado">
    <w:name w:val="No Spacing"/>
    <w:uiPriority w:val="1"/>
    <w:qFormat/>
    <w:rsid w:val="00912132"/>
    <w:pPr>
      <w:spacing w:after="0" w:line="240" w:lineRule="auto"/>
    </w:pPr>
  </w:style>
  <w:style w:type="paragraph" w:customStyle="1" w:styleId="Comienzoseccin">
    <w:name w:val="Comienzo sección"/>
    <w:basedOn w:val="Ttulo"/>
    <w:autoRedefine/>
    <w:qFormat/>
    <w:rsid w:val="00912132"/>
    <w:pPr>
      <w:pBdr>
        <w:bottom w:val="none" w:sz="0" w:space="0" w:color="auto"/>
      </w:pBdr>
      <w:spacing w:after="200" w:line="360" w:lineRule="auto"/>
      <w:jc w:val="center"/>
    </w:pPr>
    <w:rPr>
      <w:rFonts w:ascii="Garamond" w:hAnsi="Garamond"/>
      <w:b/>
      <w:color w:val="auto"/>
      <w:sz w:val="28"/>
    </w:rPr>
  </w:style>
  <w:style w:type="paragraph" w:styleId="Ttulo">
    <w:name w:val="Title"/>
    <w:basedOn w:val="Normal"/>
    <w:next w:val="Normal"/>
    <w:link w:val="TtuloCar"/>
    <w:uiPriority w:val="10"/>
    <w:qFormat/>
    <w:rsid w:val="009121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12132"/>
    <w:rPr>
      <w:rFonts w:asciiTheme="majorHAnsi" w:eastAsiaTheme="majorEastAsia" w:hAnsiTheme="majorHAnsi" w:cstheme="majorBidi"/>
      <w:color w:val="17365D" w:themeColor="text2" w:themeShade="BF"/>
      <w:spacing w:val="5"/>
      <w:kern w:val="28"/>
      <w:sz w:val="52"/>
      <w:szCs w:val="52"/>
    </w:rPr>
  </w:style>
  <w:style w:type="paragraph" w:styleId="TDC2">
    <w:name w:val="toc 2"/>
    <w:basedOn w:val="Normal"/>
    <w:next w:val="Normal"/>
    <w:autoRedefine/>
    <w:uiPriority w:val="39"/>
    <w:unhideWhenUsed/>
    <w:qFormat/>
    <w:rsid w:val="00912132"/>
    <w:pPr>
      <w:spacing w:after="100"/>
      <w:ind w:left="220"/>
    </w:pPr>
    <w:rPr>
      <w:rFonts w:eastAsiaTheme="minorEastAsia"/>
      <w:lang w:eastAsia="es-ES"/>
    </w:rPr>
  </w:style>
  <w:style w:type="paragraph" w:styleId="TDC1">
    <w:name w:val="toc 1"/>
    <w:basedOn w:val="Normal"/>
    <w:next w:val="Normal"/>
    <w:autoRedefine/>
    <w:uiPriority w:val="39"/>
    <w:unhideWhenUsed/>
    <w:qFormat/>
    <w:rsid w:val="00912132"/>
    <w:pPr>
      <w:spacing w:after="100"/>
    </w:pPr>
    <w:rPr>
      <w:rFonts w:eastAsiaTheme="minorEastAsia"/>
      <w:lang w:eastAsia="es-ES"/>
    </w:rPr>
  </w:style>
  <w:style w:type="paragraph" w:styleId="TDC3">
    <w:name w:val="toc 3"/>
    <w:basedOn w:val="Normal"/>
    <w:next w:val="Normal"/>
    <w:autoRedefine/>
    <w:uiPriority w:val="39"/>
    <w:unhideWhenUsed/>
    <w:qFormat/>
    <w:rsid w:val="00912132"/>
    <w:pPr>
      <w:spacing w:after="100"/>
      <w:ind w:left="440"/>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cm.es/10625/1/T31874.pdf" TargetMode="External"/><Relationship Id="rId13" Type="http://schemas.openxmlformats.org/officeDocument/2006/relationships/hyperlink" Target="http://globalegyptianmuseum.org" TargetMode="External"/><Relationship Id="rId18" Type="http://schemas.openxmlformats.org/officeDocument/2006/relationships/hyperlink" Target="http://www.globalegyptianmuseum.org/advanced.aspx" TargetMode="External"/><Relationship Id="rId26" Type="http://schemas.openxmlformats.org/officeDocument/2006/relationships/hyperlink" Target="http://www.globalegyptianmuseum.org" TargetMode="External"/><Relationship Id="rId3" Type="http://schemas.openxmlformats.org/officeDocument/2006/relationships/styles" Target="styles.xml"/><Relationship Id="rId21" Type="http://schemas.openxmlformats.org/officeDocument/2006/relationships/hyperlink" Target="https://etd.ohiolink.edu/!etd.send_file%3Faccession%3Dbgsu1401301633%26disposition%3Dinline" TargetMode="External"/><Relationship Id="rId7" Type="http://schemas.openxmlformats.org/officeDocument/2006/relationships/endnotes" Target="endnotes.xml"/><Relationship Id="rId12" Type="http://schemas.openxmlformats.org/officeDocument/2006/relationships/hyperlink" Target="http://www.globalegyptianmuseum.org/advanced.aspx" TargetMode="External"/><Relationship Id="rId17" Type="http://schemas.openxmlformats.org/officeDocument/2006/relationships/hyperlink" Target="http://www.globalegyptianmuseum.org/record.aspx?id=15446" TargetMode="External"/><Relationship Id="rId25" Type="http://schemas.openxmlformats.org/officeDocument/2006/relationships/hyperlink" Target="http://www.globalegyptianmuseum.org" TargetMode="External"/><Relationship Id="rId2" Type="http://schemas.openxmlformats.org/officeDocument/2006/relationships/numbering" Target="numbering.xml"/><Relationship Id="rId16" Type="http://schemas.openxmlformats.org/officeDocument/2006/relationships/hyperlink" Target="http://www.globalegyptianmuseum.org" TargetMode="External"/><Relationship Id="rId20" Type="http://schemas.openxmlformats.org/officeDocument/2006/relationships/hyperlink" Target="http://egiptologia.com/el-museo-biblico-de-mallor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egyptianmuseum.org" TargetMode="External"/><Relationship Id="rId24" Type="http://schemas.openxmlformats.org/officeDocument/2006/relationships/hyperlink" Target="http://www.globalegyptianmuseum.org" TargetMode="External"/><Relationship Id="rId5" Type="http://schemas.openxmlformats.org/officeDocument/2006/relationships/webSettings" Target="webSettings.xml"/><Relationship Id="rId15" Type="http://schemas.openxmlformats.org/officeDocument/2006/relationships/hyperlink" Target="https://drive.google.com/file/d/0B7CWjFR47EUqZG5ia3VMUE0xc0k/view" TargetMode="External"/><Relationship Id="rId23" Type="http://schemas.openxmlformats.org/officeDocument/2006/relationships/hyperlink" Target="http://www.globalegyptianmuseum.org" TargetMode="External"/><Relationship Id="rId28" Type="http://schemas.openxmlformats.org/officeDocument/2006/relationships/hyperlink" Target="http://www.globalegyptianmuseum.org" TargetMode="External"/><Relationship Id="rId10" Type="http://schemas.openxmlformats.org/officeDocument/2006/relationships/hyperlink" Target="http://www.globalegyptianmuseum.org" TargetMode="External"/><Relationship Id="rId19" Type="http://schemas.openxmlformats.org/officeDocument/2006/relationships/hyperlink" Target="https://umwa.memphis.edu/etd/index.php/view/download/mjanzen/798/Janzen.pdf" TargetMode="External"/><Relationship Id="rId4" Type="http://schemas.openxmlformats.org/officeDocument/2006/relationships/settings" Target="settings.xml"/><Relationship Id="rId9" Type="http://schemas.openxmlformats.org/officeDocument/2006/relationships/hyperlink" Target="http://www.globalegyptianmuseum.org" TargetMode="External"/><Relationship Id="rId14" Type="http://schemas.openxmlformats.org/officeDocument/2006/relationships/hyperlink" Target="http://www.archipel.uqam.ca/1286/1/D1633.pdf" TargetMode="External"/><Relationship Id="rId22" Type="http://schemas.openxmlformats.org/officeDocument/2006/relationships/hyperlink" Target="http://www.globalegyptianmuseum.org" TargetMode="External"/><Relationship Id="rId27" Type="http://schemas.openxmlformats.org/officeDocument/2006/relationships/hyperlink" Target="http://www.globalegyptianmuseum.or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0584-380E-4E24-A66C-460E4B05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18450</Words>
  <Characters>101475</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UNED</cp:lastModifiedBy>
  <cp:revision>2</cp:revision>
  <dcterms:created xsi:type="dcterms:W3CDTF">2019-12-13T10:19:00Z</dcterms:created>
  <dcterms:modified xsi:type="dcterms:W3CDTF">2019-12-13T10:19:00Z</dcterms:modified>
</cp:coreProperties>
</file>